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164E40" w14:textId="560816EF" w:rsidR="007F124E" w:rsidRDefault="007F124E" w:rsidP="00E4191F">
      <w:pPr>
        <w:rPr>
          <w:b/>
          <w:bCs/>
          <w:sz w:val="26"/>
          <w:szCs w:val="26"/>
          <w:lang w:val="uz-Cyrl-UZ"/>
        </w:rPr>
      </w:pPr>
    </w:p>
    <w:p w14:paraId="091BF7C1" w14:textId="77777777" w:rsidR="007F124E" w:rsidRPr="000C644C" w:rsidRDefault="007F124E" w:rsidP="007F124E">
      <w:pPr>
        <w:widowControl w:val="0"/>
        <w:autoSpaceDE w:val="0"/>
        <w:autoSpaceDN w:val="0"/>
        <w:adjustRightInd w:val="0"/>
        <w:spacing w:line="221" w:lineRule="exact"/>
        <w:ind w:left="4395"/>
        <w:jc w:val="center"/>
        <w:rPr>
          <w:sz w:val="28"/>
          <w:szCs w:val="28"/>
        </w:rPr>
      </w:pPr>
    </w:p>
    <w:p w14:paraId="57CCB82E" w14:textId="77777777" w:rsidR="00E4191F" w:rsidRDefault="00E4191F" w:rsidP="007F124E">
      <w:pPr>
        <w:widowControl w:val="0"/>
        <w:overflowPunct w:val="0"/>
        <w:autoSpaceDE w:val="0"/>
        <w:autoSpaceDN w:val="0"/>
        <w:adjustRightInd w:val="0"/>
        <w:spacing w:line="226" w:lineRule="auto"/>
        <w:ind w:left="4395"/>
        <w:jc w:val="center"/>
        <w:rPr>
          <w:b/>
          <w:sz w:val="28"/>
          <w:szCs w:val="28"/>
          <w:lang w:val="uz-Cyrl-UZ"/>
        </w:rPr>
      </w:pPr>
      <w:r>
        <w:rPr>
          <w:b/>
          <w:sz w:val="28"/>
          <w:szCs w:val="28"/>
          <w:lang w:val="uz-Cyrl-UZ"/>
        </w:rPr>
        <w:t>Акциядорларнинг навбатдаги</w:t>
      </w:r>
    </w:p>
    <w:p w14:paraId="10FC4D41" w14:textId="3A6CDE82" w:rsidR="007F124E" w:rsidRDefault="00E4191F" w:rsidP="007F124E">
      <w:pPr>
        <w:widowControl w:val="0"/>
        <w:overflowPunct w:val="0"/>
        <w:autoSpaceDE w:val="0"/>
        <w:autoSpaceDN w:val="0"/>
        <w:adjustRightInd w:val="0"/>
        <w:spacing w:line="226" w:lineRule="auto"/>
        <w:ind w:left="4395"/>
        <w:jc w:val="center"/>
        <w:rPr>
          <w:b/>
          <w:sz w:val="28"/>
          <w:szCs w:val="28"/>
          <w:lang w:val="uz-Cyrl-UZ"/>
        </w:rPr>
      </w:pPr>
      <w:r>
        <w:rPr>
          <w:b/>
          <w:sz w:val="28"/>
          <w:szCs w:val="28"/>
          <w:lang w:val="uz-Cyrl-UZ"/>
        </w:rPr>
        <w:t>Умумий мажлиси</w:t>
      </w:r>
      <w:r w:rsidR="007F124E" w:rsidRPr="000C644C">
        <w:rPr>
          <w:b/>
          <w:sz w:val="28"/>
          <w:szCs w:val="28"/>
          <w:lang w:val="uz-Cyrl-UZ"/>
        </w:rPr>
        <w:t xml:space="preserve"> томонидан</w:t>
      </w:r>
    </w:p>
    <w:p w14:paraId="7DA0FBBD" w14:textId="77777777" w:rsidR="00E4191F" w:rsidRDefault="00E4191F" w:rsidP="007F124E">
      <w:pPr>
        <w:widowControl w:val="0"/>
        <w:overflowPunct w:val="0"/>
        <w:autoSpaceDE w:val="0"/>
        <w:autoSpaceDN w:val="0"/>
        <w:adjustRightInd w:val="0"/>
        <w:spacing w:line="226" w:lineRule="auto"/>
        <w:ind w:left="4395"/>
        <w:jc w:val="center"/>
        <w:rPr>
          <w:b/>
          <w:sz w:val="28"/>
          <w:szCs w:val="28"/>
          <w:lang w:val="uz-Cyrl-UZ"/>
        </w:rPr>
      </w:pPr>
    </w:p>
    <w:p w14:paraId="2B8C24CF" w14:textId="689E2C8D" w:rsidR="00E4191F" w:rsidRPr="003A1F6F" w:rsidRDefault="00E4191F" w:rsidP="00E4191F">
      <w:pPr>
        <w:widowControl w:val="0"/>
        <w:autoSpaceDE w:val="0"/>
        <w:autoSpaceDN w:val="0"/>
        <w:adjustRightInd w:val="0"/>
        <w:spacing w:line="239" w:lineRule="auto"/>
        <w:ind w:left="4395"/>
        <w:jc w:val="center"/>
        <w:rPr>
          <w:b/>
          <w:i/>
          <w:sz w:val="28"/>
          <w:szCs w:val="28"/>
        </w:rPr>
      </w:pPr>
      <w:r w:rsidRPr="003A1F6F">
        <w:rPr>
          <w:b/>
          <w:i/>
          <w:sz w:val="28"/>
          <w:szCs w:val="28"/>
        </w:rPr>
        <w:t>«</w:t>
      </w:r>
      <w:r>
        <w:rPr>
          <w:b/>
          <w:i/>
          <w:sz w:val="28"/>
          <w:szCs w:val="28"/>
          <w:lang w:val="uz-Cyrl-UZ"/>
        </w:rPr>
        <w:t xml:space="preserve">Т А С </w:t>
      </w:r>
      <w:r w:rsidR="00893DB5">
        <w:rPr>
          <w:b/>
          <w:i/>
          <w:sz w:val="28"/>
          <w:szCs w:val="28"/>
          <w:lang w:val="uz-Cyrl-UZ"/>
        </w:rPr>
        <w:t xml:space="preserve">Д </w:t>
      </w:r>
      <w:r>
        <w:rPr>
          <w:b/>
          <w:i/>
          <w:sz w:val="28"/>
          <w:szCs w:val="28"/>
          <w:lang w:val="uz-Cyrl-UZ"/>
        </w:rPr>
        <w:t>И Қ</w:t>
      </w:r>
      <w:r w:rsidRPr="003A1F6F">
        <w:rPr>
          <w:b/>
          <w:i/>
          <w:sz w:val="28"/>
          <w:szCs w:val="28"/>
          <w:lang w:val="uz-Cyrl-UZ"/>
        </w:rPr>
        <w:t xml:space="preserve"> Л А  Н Г А Н</w:t>
      </w:r>
      <w:r>
        <w:rPr>
          <w:b/>
          <w:i/>
          <w:sz w:val="28"/>
          <w:szCs w:val="28"/>
        </w:rPr>
        <w:t>»</w:t>
      </w:r>
    </w:p>
    <w:p w14:paraId="3A2C7B8C" w14:textId="77777777" w:rsidR="007F124E" w:rsidRPr="000C644C" w:rsidRDefault="007F124E" w:rsidP="00E4191F">
      <w:pPr>
        <w:widowControl w:val="0"/>
        <w:overflowPunct w:val="0"/>
        <w:autoSpaceDE w:val="0"/>
        <w:autoSpaceDN w:val="0"/>
        <w:adjustRightInd w:val="0"/>
        <w:spacing w:line="226" w:lineRule="auto"/>
        <w:ind w:left="4395"/>
        <w:jc w:val="center"/>
        <w:rPr>
          <w:b/>
          <w:sz w:val="28"/>
          <w:szCs w:val="28"/>
          <w:lang w:val="uz-Cyrl-UZ"/>
        </w:rPr>
      </w:pPr>
    </w:p>
    <w:p w14:paraId="578C87E5" w14:textId="4693DF71" w:rsidR="007F124E" w:rsidRPr="00EB15B1" w:rsidRDefault="006D192A" w:rsidP="007F124E">
      <w:pPr>
        <w:widowControl w:val="0"/>
        <w:overflowPunct w:val="0"/>
        <w:autoSpaceDE w:val="0"/>
        <w:autoSpaceDN w:val="0"/>
        <w:adjustRightInd w:val="0"/>
        <w:spacing w:line="226" w:lineRule="auto"/>
        <w:ind w:left="4395"/>
        <w:jc w:val="center"/>
        <w:rPr>
          <w:sz w:val="28"/>
          <w:szCs w:val="28"/>
          <w:lang w:val="uz-Cyrl-UZ"/>
        </w:rPr>
      </w:pPr>
      <w:r>
        <w:rPr>
          <w:sz w:val="28"/>
          <w:szCs w:val="28"/>
          <w:lang w:val="uz-Cyrl-UZ"/>
        </w:rPr>
        <w:t>«</w:t>
      </w:r>
      <w:r w:rsidR="00E50804">
        <w:rPr>
          <w:sz w:val="28"/>
          <w:szCs w:val="28"/>
          <w:lang w:val="uz-Cyrl-UZ"/>
        </w:rPr>
        <w:t xml:space="preserve"> </w:t>
      </w:r>
      <w:r w:rsidR="00E4191F">
        <w:rPr>
          <w:sz w:val="28"/>
          <w:szCs w:val="28"/>
          <w:lang w:val="uz-Cyrl-UZ"/>
        </w:rPr>
        <w:t>7 » апрель 2025</w:t>
      </w:r>
      <w:r w:rsidR="007F124E" w:rsidRPr="000C644C">
        <w:rPr>
          <w:sz w:val="28"/>
          <w:szCs w:val="28"/>
          <w:lang w:val="uz-Cyrl-UZ"/>
        </w:rPr>
        <w:t xml:space="preserve"> йилдаги  баённома</w:t>
      </w:r>
    </w:p>
    <w:p w14:paraId="45463475" w14:textId="77777777" w:rsidR="007F124E" w:rsidRPr="00B47E58" w:rsidRDefault="007F124E" w:rsidP="007F124E">
      <w:pPr>
        <w:widowControl w:val="0"/>
        <w:overflowPunct w:val="0"/>
        <w:autoSpaceDE w:val="0"/>
        <w:autoSpaceDN w:val="0"/>
        <w:adjustRightInd w:val="0"/>
        <w:spacing w:line="217" w:lineRule="auto"/>
        <w:rPr>
          <w:sz w:val="28"/>
          <w:szCs w:val="28"/>
          <w:lang w:val="uz-Cyrl-UZ"/>
        </w:rPr>
      </w:pPr>
      <w:r>
        <w:rPr>
          <w:sz w:val="28"/>
          <w:szCs w:val="28"/>
          <w:lang w:val="uz-Cyrl-UZ"/>
        </w:rPr>
        <w:t xml:space="preserve">                                                        </w:t>
      </w:r>
    </w:p>
    <w:p w14:paraId="3157454C" w14:textId="77777777" w:rsidR="007F124E" w:rsidRDefault="007F124E" w:rsidP="007F124E">
      <w:pPr>
        <w:widowControl w:val="0"/>
        <w:overflowPunct w:val="0"/>
        <w:autoSpaceDE w:val="0"/>
        <w:autoSpaceDN w:val="0"/>
        <w:adjustRightInd w:val="0"/>
        <w:spacing w:line="217" w:lineRule="auto"/>
        <w:ind w:left="4395" w:right="500"/>
        <w:rPr>
          <w:b/>
          <w:bCs/>
          <w:lang w:val="uz-Cyrl-UZ"/>
        </w:rPr>
      </w:pPr>
    </w:p>
    <w:p w14:paraId="7C0A3173" w14:textId="77777777" w:rsidR="007F124E" w:rsidRDefault="007F124E" w:rsidP="007F124E">
      <w:pPr>
        <w:widowControl w:val="0"/>
        <w:overflowPunct w:val="0"/>
        <w:autoSpaceDE w:val="0"/>
        <w:autoSpaceDN w:val="0"/>
        <w:adjustRightInd w:val="0"/>
        <w:spacing w:line="217" w:lineRule="auto"/>
        <w:ind w:left="4395" w:right="500"/>
        <w:jc w:val="center"/>
        <w:rPr>
          <w:b/>
          <w:bCs/>
          <w:lang w:val="uz-Cyrl-UZ"/>
        </w:rPr>
      </w:pPr>
      <w:r>
        <w:rPr>
          <w:b/>
          <w:bCs/>
          <w:lang w:val="uz-Cyrl-UZ"/>
        </w:rPr>
        <w:t>_____________________</w:t>
      </w:r>
    </w:p>
    <w:p w14:paraId="2E17F580" w14:textId="77777777" w:rsidR="007F124E" w:rsidRPr="006526CD" w:rsidRDefault="007F124E" w:rsidP="007F124E">
      <w:pPr>
        <w:widowControl w:val="0"/>
        <w:overflowPunct w:val="0"/>
        <w:autoSpaceDE w:val="0"/>
        <w:autoSpaceDN w:val="0"/>
        <w:adjustRightInd w:val="0"/>
        <w:spacing w:line="217" w:lineRule="auto"/>
        <w:ind w:left="4395" w:right="500"/>
        <w:jc w:val="center"/>
        <w:rPr>
          <w:b/>
          <w:bCs/>
          <w:lang w:val="uz-Cyrl-UZ"/>
        </w:rPr>
      </w:pPr>
    </w:p>
    <w:p w14:paraId="6831F88E" w14:textId="77777777" w:rsidR="007F124E" w:rsidRDefault="007F124E" w:rsidP="007F124E">
      <w:pPr>
        <w:widowControl w:val="0"/>
        <w:autoSpaceDE w:val="0"/>
        <w:autoSpaceDN w:val="0"/>
        <w:adjustRightInd w:val="0"/>
        <w:ind w:left="3360"/>
        <w:rPr>
          <w:sz w:val="28"/>
          <w:szCs w:val="28"/>
          <w:lang w:val="uz-Cyrl-UZ"/>
        </w:rPr>
      </w:pPr>
      <w:r>
        <w:rPr>
          <w:sz w:val="28"/>
          <w:szCs w:val="28"/>
          <w:lang w:val="uz-Cyrl-UZ"/>
        </w:rPr>
        <w:t xml:space="preserve">                                               </w:t>
      </w:r>
      <w:r w:rsidRPr="00B47E58">
        <w:rPr>
          <w:sz w:val="28"/>
          <w:szCs w:val="28"/>
          <w:lang w:val="uz-Cyrl-UZ"/>
        </w:rPr>
        <w:t>М.Ў.</w:t>
      </w:r>
    </w:p>
    <w:p w14:paraId="60193D3F" w14:textId="77777777" w:rsidR="007F124E" w:rsidRDefault="007F124E" w:rsidP="007F124E">
      <w:pPr>
        <w:widowControl w:val="0"/>
        <w:autoSpaceDE w:val="0"/>
        <w:autoSpaceDN w:val="0"/>
        <w:adjustRightInd w:val="0"/>
        <w:ind w:left="3360"/>
        <w:rPr>
          <w:sz w:val="28"/>
          <w:szCs w:val="28"/>
          <w:lang w:val="uz-Cyrl-UZ"/>
        </w:rPr>
      </w:pPr>
    </w:p>
    <w:p w14:paraId="434F75AD" w14:textId="77777777" w:rsidR="007F124E" w:rsidRPr="006526CD" w:rsidRDefault="007F124E" w:rsidP="007F124E">
      <w:pPr>
        <w:widowControl w:val="0"/>
        <w:autoSpaceDE w:val="0"/>
        <w:autoSpaceDN w:val="0"/>
        <w:adjustRightInd w:val="0"/>
        <w:ind w:left="3360"/>
        <w:rPr>
          <w:b/>
          <w:bCs/>
          <w:lang w:val="uz-Cyrl-UZ"/>
        </w:rPr>
      </w:pPr>
    </w:p>
    <w:p w14:paraId="5A6234E1" w14:textId="77777777" w:rsidR="007F124E" w:rsidRPr="006526CD" w:rsidRDefault="007F124E" w:rsidP="007F124E">
      <w:pPr>
        <w:widowControl w:val="0"/>
        <w:autoSpaceDE w:val="0"/>
        <w:autoSpaceDN w:val="0"/>
        <w:adjustRightInd w:val="0"/>
        <w:ind w:left="3360"/>
        <w:rPr>
          <w:b/>
          <w:bCs/>
          <w:lang w:val="uz-Cyrl-UZ"/>
        </w:rPr>
      </w:pPr>
    </w:p>
    <w:p w14:paraId="04937D13" w14:textId="77777777" w:rsidR="007F124E" w:rsidRPr="003A1F6F" w:rsidRDefault="007F124E" w:rsidP="007F124E">
      <w:pPr>
        <w:widowControl w:val="0"/>
        <w:autoSpaceDE w:val="0"/>
        <w:autoSpaceDN w:val="0"/>
        <w:adjustRightInd w:val="0"/>
        <w:spacing w:line="239" w:lineRule="auto"/>
        <w:jc w:val="center"/>
        <w:rPr>
          <w:sz w:val="48"/>
          <w:szCs w:val="48"/>
          <w:lang w:val="uz-Cyrl-UZ"/>
        </w:rPr>
      </w:pPr>
      <w:r w:rsidRPr="003A1F6F">
        <w:rPr>
          <w:b/>
          <w:bCs/>
          <w:sz w:val="48"/>
          <w:szCs w:val="48"/>
          <w:lang w:val="uz-Cyrl-UZ"/>
        </w:rPr>
        <w:t>«</w:t>
      </w:r>
      <w:r>
        <w:rPr>
          <w:b/>
          <w:sz w:val="48"/>
          <w:szCs w:val="48"/>
          <w:lang w:val="uz-Cyrl-UZ"/>
        </w:rPr>
        <w:t>NAVRO’</w:t>
      </w:r>
      <w:r w:rsidRPr="003A1F6F">
        <w:rPr>
          <w:b/>
          <w:sz w:val="48"/>
          <w:szCs w:val="48"/>
          <w:lang w:val="uz-Cyrl-UZ"/>
        </w:rPr>
        <w:t>Z DEHQON BOZORI</w:t>
      </w:r>
      <w:r w:rsidRPr="003A1F6F">
        <w:rPr>
          <w:b/>
          <w:bCs/>
          <w:sz w:val="48"/>
          <w:szCs w:val="48"/>
          <w:lang w:val="uz-Cyrl-UZ"/>
        </w:rPr>
        <w:t>» АЖнинг</w:t>
      </w:r>
    </w:p>
    <w:p w14:paraId="2931F382" w14:textId="77777777" w:rsidR="007F124E" w:rsidRPr="003A1F6F" w:rsidRDefault="007F124E" w:rsidP="007F124E">
      <w:pPr>
        <w:widowControl w:val="0"/>
        <w:autoSpaceDE w:val="0"/>
        <w:autoSpaceDN w:val="0"/>
        <w:adjustRightInd w:val="0"/>
        <w:spacing w:line="242" w:lineRule="exact"/>
        <w:rPr>
          <w:i/>
          <w:lang w:val="uz-Cyrl-UZ"/>
        </w:rPr>
      </w:pPr>
      <w:r w:rsidRPr="003A1F6F">
        <w:rPr>
          <w:i/>
          <w:lang w:val="uz-Cyrl-UZ"/>
        </w:rPr>
        <w:t xml:space="preserve">                                                    (</w:t>
      </w:r>
      <w:r w:rsidRPr="000C644C">
        <w:rPr>
          <w:i/>
          <w:lang w:val="uz-Cyrl-UZ"/>
        </w:rPr>
        <w:t>ташкилот номи</w:t>
      </w:r>
      <w:r w:rsidRPr="003A1F6F">
        <w:rPr>
          <w:i/>
          <w:lang w:val="uz-Cyrl-UZ"/>
        </w:rPr>
        <w:t>)</w:t>
      </w:r>
    </w:p>
    <w:p w14:paraId="7C577F24" w14:textId="77777777" w:rsidR="007F124E" w:rsidRPr="003A1F6F" w:rsidRDefault="007F124E" w:rsidP="007F124E">
      <w:pPr>
        <w:ind w:firstLine="567"/>
        <w:jc w:val="center"/>
        <w:rPr>
          <w:b/>
          <w:sz w:val="40"/>
          <w:lang w:val="uz-Cyrl-UZ"/>
        </w:rPr>
      </w:pPr>
    </w:p>
    <w:p w14:paraId="43B57BC4" w14:textId="77777777" w:rsidR="007F124E" w:rsidRPr="003A1F6F" w:rsidRDefault="007F124E" w:rsidP="007F124E">
      <w:pPr>
        <w:ind w:firstLine="567"/>
        <w:jc w:val="center"/>
        <w:rPr>
          <w:b/>
          <w:sz w:val="40"/>
          <w:lang w:val="uz-Cyrl-UZ"/>
        </w:rPr>
      </w:pPr>
    </w:p>
    <w:p w14:paraId="2459F96D" w14:textId="4C4560B6" w:rsidR="007F124E" w:rsidRPr="00B81034" w:rsidRDefault="00E50804" w:rsidP="007F124E">
      <w:pPr>
        <w:ind w:firstLine="567"/>
        <w:jc w:val="center"/>
        <w:rPr>
          <w:b/>
          <w:sz w:val="40"/>
          <w:lang w:val="uz-Cyrl-UZ"/>
        </w:rPr>
      </w:pPr>
      <w:r>
        <w:rPr>
          <w:b/>
          <w:sz w:val="40"/>
        </w:rPr>
        <w:t>2025</w:t>
      </w:r>
      <w:r w:rsidR="007F124E" w:rsidRPr="00881FD3">
        <w:rPr>
          <w:b/>
          <w:sz w:val="40"/>
        </w:rPr>
        <w:t xml:space="preserve"> </w:t>
      </w:r>
      <w:r w:rsidR="007F124E" w:rsidRPr="00B81034">
        <w:rPr>
          <w:b/>
          <w:sz w:val="40"/>
          <w:lang w:val="uz-Cyrl-UZ"/>
        </w:rPr>
        <w:t>йил учун тузилган</w:t>
      </w:r>
    </w:p>
    <w:p w14:paraId="2AC2A1AA" w14:textId="77777777" w:rsidR="007F124E" w:rsidRPr="00B81034" w:rsidRDefault="007F124E" w:rsidP="007F124E">
      <w:pPr>
        <w:ind w:firstLine="567"/>
        <w:jc w:val="center"/>
        <w:rPr>
          <w:b/>
          <w:i/>
          <w:sz w:val="96"/>
          <w:u w:val="single"/>
          <w:lang w:val="uz-Cyrl-UZ"/>
        </w:rPr>
      </w:pPr>
      <w:r w:rsidRPr="00B81034">
        <w:rPr>
          <w:b/>
          <w:i/>
          <w:sz w:val="96"/>
          <w:u w:val="single"/>
          <w:lang w:val="uz-Cyrl-UZ"/>
        </w:rPr>
        <w:t>БИЗНЕС - РЕЖА</w:t>
      </w:r>
    </w:p>
    <w:p w14:paraId="07C0D326" w14:textId="77777777" w:rsidR="007F124E" w:rsidRPr="00B81034" w:rsidRDefault="007F124E" w:rsidP="007F124E">
      <w:pPr>
        <w:ind w:firstLine="567"/>
        <w:jc w:val="center"/>
        <w:rPr>
          <w:lang w:val="uz-Cyrl-UZ"/>
        </w:rPr>
      </w:pPr>
    </w:p>
    <w:p w14:paraId="0B710ADC" w14:textId="77777777" w:rsidR="007F124E" w:rsidRDefault="007F124E" w:rsidP="007F124E">
      <w:pPr>
        <w:ind w:firstLine="567"/>
        <w:rPr>
          <w:b/>
          <w:u w:val="single"/>
        </w:rPr>
      </w:pPr>
    </w:p>
    <w:p w14:paraId="0ABA5A4A" w14:textId="77777777" w:rsidR="007F124E" w:rsidRDefault="007F124E" w:rsidP="007F124E">
      <w:pPr>
        <w:ind w:firstLine="567"/>
        <w:rPr>
          <w:b/>
          <w:u w:val="single"/>
        </w:rPr>
      </w:pPr>
    </w:p>
    <w:p w14:paraId="2A267D7C" w14:textId="77777777" w:rsidR="007F124E" w:rsidRDefault="007F124E" w:rsidP="007F124E">
      <w:pPr>
        <w:ind w:firstLine="567"/>
        <w:rPr>
          <w:b/>
          <w:u w:val="single"/>
        </w:rPr>
      </w:pPr>
    </w:p>
    <w:p w14:paraId="21A8C528" w14:textId="77777777" w:rsidR="007F124E" w:rsidRDefault="007F124E" w:rsidP="007F124E">
      <w:pPr>
        <w:ind w:firstLine="567"/>
        <w:rPr>
          <w:b/>
          <w:u w:val="single"/>
        </w:rPr>
      </w:pPr>
    </w:p>
    <w:p w14:paraId="62A05177" w14:textId="77777777" w:rsidR="007F124E" w:rsidRDefault="007F124E" w:rsidP="007F124E">
      <w:pPr>
        <w:ind w:firstLine="567"/>
        <w:rPr>
          <w:b/>
          <w:u w:val="single"/>
        </w:rPr>
      </w:pPr>
    </w:p>
    <w:p w14:paraId="3B623C70" w14:textId="77777777" w:rsidR="007F124E" w:rsidRDefault="007F124E" w:rsidP="007F124E">
      <w:pPr>
        <w:ind w:firstLine="567"/>
      </w:pPr>
    </w:p>
    <w:p w14:paraId="42B57858" w14:textId="77777777" w:rsidR="007F124E" w:rsidRPr="00881FD3" w:rsidRDefault="007F124E" w:rsidP="007F124E">
      <w:pPr>
        <w:ind w:firstLine="567"/>
        <w:rPr>
          <w:b/>
          <w:sz w:val="36"/>
          <w:szCs w:val="36"/>
        </w:rPr>
      </w:pPr>
    </w:p>
    <w:p w14:paraId="46D691C6" w14:textId="77777777" w:rsidR="007F124E" w:rsidRDefault="007F124E" w:rsidP="007F124E">
      <w:pPr>
        <w:ind w:firstLine="567"/>
        <w:jc w:val="center"/>
        <w:rPr>
          <w:b/>
          <w:sz w:val="36"/>
          <w:szCs w:val="48"/>
          <w:lang w:val="uz-Cyrl-UZ"/>
        </w:rPr>
      </w:pPr>
    </w:p>
    <w:p w14:paraId="30A32F8C" w14:textId="77777777" w:rsidR="007F124E" w:rsidRDefault="007F124E" w:rsidP="007F124E">
      <w:pPr>
        <w:ind w:firstLine="567"/>
        <w:jc w:val="center"/>
        <w:rPr>
          <w:b/>
          <w:sz w:val="36"/>
          <w:szCs w:val="48"/>
          <w:lang w:val="uz-Cyrl-UZ"/>
        </w:rPr>
      </w:pPr>
    </w:p>
    <w:p w14:paraId="7F63E6CC" w14:textId="77777777" w:rsidR="007F124E" w:rsidRDefault="007F124E" w:rsidP="007F124E">
      <w:pPr>
        <w:ind w:firstLine="567"/>
        <w:jc w:val="center"/>
        <w:rPr>
          <w:b/>
          <w:sz w:val="36"/>
          <w:szCs w:val="48"/>
          <w:lang w:val="uz-Cyrl-UZ"/>
        </w:rPr>
      </w:pPr>
    </w:p>
    <w:p w14:paraId="369A1141" w14:textId="77777777" w:rsidR="007F124E" w:rsidRDefault="007F124E" w:rsidP="007F124E">
      <w:pPr>
        <w:ind w:firstLine="567"/>
        <w:jc w:val="center"/>
        <w:rPr>
          <w:b/>
          <w:sz w:val="36"/>
          <w:szCs w:val="48"/>
          <w:lang w:val="uz-Cyrl-UZ"/>
        </w:rPr>
      </w:pPr>
    </w:p>
    <w:p w14:paraId="4F94A8E1" w14:textId="77777777" w:rsidR="007F124E" w:rsidRDefault="007F124E" w:rsidP="007F124E">
      <w:pPr>
        <w:ind w:firstLine="567"/>
        <w:jc w:val="center"/>
        <w:rPr>
          <w:b/>
          <w:sz w:val="36"/>
          <w:szCs w:val="48"/>
          <w:lang w:val="uz-Cyrl-UZ"/>
        </w:rPr>
      </w:pPr>
    </w:p>
    <w:p w14:paraId="151F9768" w14:textId="77777777" w:rsidR="007F124E" w:rsidRDefault="007F124E" w:rsidP="007F124E">
      <w:pPr>
        <w:ind w:firstLine="567"/>
        <w:jc w:val="center"/>
        <w:rPr>
          <w:b/>
          <w:sz w:val="36"/>
          <w:szCs w:val="48"/>
          <w:lang w:val="uz-Cyrl-UZ"/>
        </w:rPr>
      </w:pPr>
    </w:p>
    <w:p w14:paraId="7800382F" w14:textId="77777777" w:rsidR="007F124E" w:rsidRDefault="007F124E" w:rsidP="007F124E">
      <w:pPr>
        <w:ind w:firstLine="567"/>
        <w:jc w:val="center"/>
        <w:rPr>
          <w:b/>
          <w:sz w:val="36"/>
          <w:szCs w:val="48"/>
          <w:lang w:val="uz-Cyrl-UZ"/>
        </w:rPr>
      </w:pPr>
    </w:p>
    <w:p w14:paraId="3B786740" w14:textId="77777777" w:rsidR="007F124E" w:rsidRDefault="007F124E" w:rsidP="007F124E">
      <w:pPr>
        <w:ind w:firstLine="567"/>
        <w:jc w:val="center"/>
        <w:rPr>
          <w:b/>
          <w:sz w:val="36"/>
          <w:szCs w:val="48"/>
          <w:lang w:val="uz-Cyrl-UZ"/>
        </w:rPr>
      </w:pPr>
    </w:p>
    <w:p w14:paraId="151DC59D" w14:textId="77777777" w:rsidR="007F124E" w:rsidRDefault="007F124E" w:rsidP="007F124E">
      <w:pPr>
        <w:ind w:firstLine="567"/>
        <w:jc w:val="center"/>
        <w:rPr>
          <w:b/>
          <w:sz w:val="36"/>
          <w:szCs w:val="48"/>
          <w:lang w:val="uz-Cyrl-UZ"/>
        </w:rPr>
      </w:pPr>
    </w:p>
    <w:p w14:paraId="3232D6D4" w14:textId="29F4849B" w:rsidR="007F124E" w:rsidRDefault="007F124E" w:rsidP="007F124E">
      <w:pPr>
        <w:ind w:firstLine="567"/>
        <w:jc w:val="center"/>
        <w:rPr>
          <w:b/>
          <w:sz w:val="36"/>
          <w:szCs w:val="48"/>
          <w:lang w:val="uz-Cyrl-UZ"/>
        </w:rPr>
      </w:pPr>
      <w:r w:rsidRPr="00400658">
        <w:rPr>
          <w:rStyle w:val="af4"/>
          <w:b w:val="0"/>
          <w:i/>
          <w:sz w:val="28"/>
          <w:u w:val="single"/>
          <w:lang w:val="uz-Cyrl-UZ"/>
        </w:rPr>
        <w:t>Тошкент шаҳар</w:t>
      </w:r>
      <w:r>
        <w:rPr>
          <w:rStyle w:val="af4"/>
          <w:b w:val="0"/>
          <w:i/>
          <w:sz w:val="28"/>
          <w:u w:val="single"/>
          <w:lang w:val="uz-Cyrl-UZ"/>
        </w:rPr>
        <w:t>и</w:t>
      </w:r>
      <w:r w:rsidRPr="00FF23A8">
        <w:rPr>
          <w:b/>
          <w:sz w:val="36"/>
          <w:szCs w:val="48"/>
          <w:lang w:val="uz-Cyrl-UZ"/>
        </w:rPr>
        <w:t xml:space="preserve">- </w:t>
      </w:r>
      <w:r w:rsidR="009F4B18">
        <w:rPr>
          <w:b/>
          <w:sz w:val="36"/>
          <w:szCs w:val="48"/>
          <w:lang w:val="uz-Cyrl-UZ"/>
        </w:rPr>
        <w:t>2025</w:t>
      </w:r>
      <w:r w:rsidRPr="00FF23A8">
        <w:rPr>
          <w:b/>
          <w:sz w:val="36"/>
          <w:szCs w:val="48"/>
          <w:lang w:val="uz-Cyrl-UZ"/>
        </w:rPr>
        <w:t xml:space="preserve"> йил</w:t>
      </w:r>
    </w:p>
    <w:p w14:paraId="63683EBB" w14:textId="77777777" w:rsidR="007F124E" w:rsidRDefault="007F124E" w:rsidP="007F124E">
      <w:pPr>
        <w:ind w:left="720"/>
        <w:rPr>
          <w:b/>
          <w:bCs/>
          <w:sz w:val="26"/>
          <w:szCs w:val="26"/>
          <w:lang w:val="uz-Cyrl-UZ"/>
        </w:rPr>
      </w:pPr>
    </w:p>
    <w:p w14:paraId="313B8338" w14:textId="77777777" w:rsidR="007F124E" w:rsidRDefault="007F124E" w:rsidP="007F124E">
      <w:pPr>
        <w:ind w:left="720"/>
        <w:rPr>
          <w:b/>
          <w:bCs/>
          <w:sz w:val="26"/>
          <w:szCs w:val="26"/>
          <w:lang w:val="uz-Cyrl-UZ"/>
        </w:rPr>
      </w:pPr>
    </w:p>
    <w:p w14:paraId="5325DBC7" w14:textId="77777777" w:rsidR="007F124E" w:rsidRDefault="007F124E" w:rsidP="007F124E">
      <w:pPr>
        <w:ind w:left="720"/>
        <w:rPr>
          <w:b/>
          <w:bCs/>
          <w:sz w:val="26"/>
          <w:szCs w:val="26"/>
          <w:lang w:val="uz-Cyrl-UZ"/>
        </w:rPr>
      </w:pPr>
    </w:p>
    <w:p w14:paraId="6E6D325D" w14:textId="77777777" w:rsidR="007F124E" w:rsidRDefault="007F124E" w:rsidP="007F124E">
      <w:pPr>
        <w:ind w:left="720"/>
        <w:rPr>
          <w:b/>
          <w:bCs/>
          <w:sz w:val="26"/>
          <w:szCs w:val="26"/>
          <w:lang w:val="uz-Cyrl-UZ"/>
        </w:rPr>
      </w:pPr>
    </w:p>
    <w:p w14:paraId="6E320827" w14:textId="77777777" w:rsidR="007F124E" w:rsidRPr="00EC24DC" w:rsidRDefault="007F124E" w:rsidP="007F124E">
      <w:pPr>
        <w:ind w:left="720"/>
        <w:rPr>
          <w:b/>
          <w:bCs/>
          <w:sz w:val="26"/>
          <w:szCs w:val="26"/>
          <w:lang w:val="uz-Cyrl-UZ"/>
        </w:rPr>
      </w:pPr>
      <w:r>
        <w:rPr>
          <w:b/>
          <w:bCs/>
          <w:sz w:val="26"/>
          <w:szCs w:val="26"/>
          <w:lang w:val="uz-Cyrl-UZ"/>
        </w:rPr>
        <w:t xml:space="preserve">                                                       </w:t>
      </w:r>
      <w:r w:rsidRPr="00EC24DC">
        <w:rPr>
          <w:b/>
          <w:bCs/>
          <w:sz w:val="26"/>
          <w:szCs w:val="26"/>
          <w:lang w:val="uz-Cyrl-UZ"/>
        </w:rPr>
        <w:t>Кириш</w:t>
      </w:r>
    </w:p>
    <w:p w14:paraId="106FAF71" w14:textId="77777777" w:rsidR="007F124E" w:rsidRPr="00EC24DC" w:rsidRDefault="007F124E" w:rsidP="007F124E">
      <w:pPr>
        <w:ind w:firstLine="720"/>
        <w:jc w:val="both"/>
        <w:rPr>
          <w:bCs/>
          <w:sz w:val="26"/>
          <w:szCs w:val="26"/>
          <w:lang w:val="uz-Cyrl-UZ"/>
        </w:rPr>
      </w:pPr>
    </w:p>
    <w:p w14:paraId="27AA2B7D" w14:textId="77777777" w:rsidR="007F124E" w:rsidRPr="00EC24DC" w:rsidRDefault="007F124E" w:rsidP="007F124E">
      <w:pPr>
        <w:ind w:firstLine="851"/>
        <w:jc w:val="both"/>
        <w:rPr>
          <w:sz w:val="26"/>
          <w:szCs w:val="26"/>
          <w:lang w:val="uz-Cyrl-UZ"/>
        </w:rPr>
      </w:pPr>
      <w:r w:rsidRPr="00EC24DC">
        <w:rPr>
          <w:sz w:val="26"/>
          <w:szCs w:val="26"/>
          <w:lang w:val="uz-Cyrl-UZ"/>
        </w:rPr>
        <w:t>“</w:t>
      </w:r>
      <w:r w:rsidRPr="00305CBC">
        <w:rPr>
          <w:b/>
          <w:lang w:val="uz-Cyrl-UZ"/>
        </w:rPr>
        <w:t>NAVRUZ DEHQON BOZORI</w:t>
      </w:r>
      <w:r w:rsidRPr="00EC24DC">
        <w:rPr>
          <w:sz w:val="26"/>
          <w:szCs w:val="26"/>
          <w:lang w:val="uz-Cyrl-UZ"/>
        </w:rPr>
        <w:t xml:space="preserve">” </w:t>
      </w:r>
      <w:r>
        <w:rPr>
          <w:sz w:val="26"/>
          <w:szCs w:val="26"/>
          <w:lang w:val="uz-Cyrl-UZ"/>
        </w:rPr>
        <w:t>АЖ</w:t>
      </w:r>
      <w:r w:rsidRPr="00EC24DC">
        <w:rPr>
          <w:sz w:val="26"/>
          <w:szCs w:val="26"/>
          <w:lang w:val="uz-Cyrl-UZ"/>
        </w:rPr>
        <w:t xml:space="preserve"> Ўзбекистон Республикаси Вазирлар Маҳкамасининг </w:t>
      </w:r>
      <w:r>
        <w:rPr>
          <w:sz w:val="26"/>
          <w:szCs w:val="26"/>
          <w:lang w:val="uz-Cyrl-UZ"/>
        </w:rPr>
        <w:t>1996 йил “5</w:t>
      </w:r>
      <w:r w:rsidRPr="00EC24DC">
        <w:rPr>
          <w:sz w:val="26"/>
          <w:szCs w:val="26"/>
          <w:lang w:val="uz-Cyrl-UZ"/>
        </w:rPr>
        <w:t xml:space="preserve">” </w:t>
      </w:r>
      <w:r>
        <w:rPr>
          <w:sz w:val="26"/>
          <w:szCs w:val="26"/>
          <w:lang w:val="uz-Cyrl-UZ"/>
        </w:rPr>
        <w:t>март</w:t>
      </w:r>
      <w:r w:rsidRPr="00EC24DC">
        <w:rPr>
          <w:sz w:val="26"/>
          <w:szCs w:val="26"/>
          <w:lang w:val="uz-Cyrl-UZ"/>
        </w:rPr>
        <w:t xml:space="preserve">даги қарорига асосан ва </w:t>
      </w:r>
      <w:r>
        <w:rPr>
          <w:sz w:val="26"/>
          <w:szCs w:val="26"/>
          <w:lang w:val="uz-Cyrl-UZ"/>
        </w:rPr>
        <w:t xml:space="preserve">Тошкент </w:t>
      </w:r>
      <w:r w:rsidRPr="00EC24DC">
        <w:rPr>
          <w:sz w:val="26"/>
          <w:szCs w:val="26"/>
          <w:lang w:val="uz-Cyrl-UZ"/>
        </w:rPr>
        <w:t>шаҳар</w:t>
      </w:r>
      <w:r>
        <w:rPr>
          <w:sz w:val="26"/>
          <w:szCs w:val="26"/>
          <w:lang w:val="uz-Cyrl-UZ"/>
        </w:rPr>
        <w:t xml:space="preserve"> </w:t>
      </w:r>
      <w:r w:rsidRPr="00EC24DC">
        <w:rPr>
          <w:sz w:val="26"/>
          <w:szCs w:val="26"/>
          <w:lang w:val="uz-Cyrl-UZ"/>
        </w:rPr>
        <w:t xml:space="preserve"> ҳокимининг </w:t>
      </w:r>
      <w:r>
        <w:rPr>
          <w:sz w:val="26"/>
          <w:szCs w:val="26"/>
          <w:lang w:val="uz-Cyrl-UZ"/>
        </w:rPr>
        <w:t>1996 йил “13</w:t>
      </w:r>
      <w:r w:rsidRPr="00EC24DC">
        <w:rPr>
          <w:sz w:val="26"/>
          <w:szCs w:val="26"/>
          <w:lang w:val="uz-Cyrl-UZ"/>
        </w:rPr>
        <w:t xml:space="preserve">” </w:t>
      </w:r>
      <w:r>
        <w:rPr>
          <w:sz w:val="26"/>
          <w:szCs w:val="26"/>
          <w:lang w:val="uz-Cyrl-UZ"/>
        </w:rPr>
        <w:t>март</w:t>
      </w:r>
      <w:r w:rsidRPr="00EC24DC">
        <w:rPr>
          <w:sz w:val="26"/>
          <w:szCs w:val="26"/>
          <w:lang w:val="uz-Cyrl-UZ"/>
        </w:rPr>
        <w:t xml:space="preserve">даги </w:t>
      </w:r>
      <w:r>
        <w:rPr>
          <w:sz w:val="26"/>
          <w:szCs w:val="26"/>
          <w:lang w:val="uz-Cyrl-UZ"/>
        </w:rPr>
        <w:t xml:space="preserve">73 </w:t>
      </w:r>
      <w:r w:rsidRPr="00EC24DC">
        <w:rPr>
          <w:sz w:val="26"/>
          <w:szCs w:val="26"/>
          <w:lang w:val="uz-Cyrl-UZ"/>
        </w:rPr>
        <w:t>-сонли қарорига мувофиқ ташкил этилган.</w:t>
      </w:r>
    </w:p>
    <w:p w14:paraId="46531F0B" w14:textId="77777777" w:rsidR="007F124E" w:rsidRPr="00EC24DC" w:rsidRDefault="007F124E" w:rsidP="007F124E">
      <w:pPr>
        <w:widowControl w:val="0"/>
        <w:autoSpaceDE w:val="0"/>
        <w:autoSpaceDN w:val="0"/>
        <w:adjustRightInd w:val="0"/>
        <w:spacing w:after="60"/>
        <w:ind w:firstLine="851"/>
        <w:jc w:val="both"/>
        <w:rPr>
          <w:sz w:val="26"/>
          <w:szCs w:val="26"/>
          <w:lang w:val="uz-Cyrl-UZ"/>
        </w:rPr>
      </w:pPr>
      <w:r w:rsidRPr="00EC24DC">
        <w:rPr>
          <w:sz w:val="26"/>
          <w:szCs w:val="26"/>
          <w:lang w:val="uz-Cyrl-UZ"/>
        </w:rPr>
        <w:t>Жамият Адлия вазирлиги ҳузуридаги Давлат хи</w:t>
      </w:r>
      <w:r>
        <w:rPr>
          <w:sz w:val="26"/>
          <w:szCs w:val="26"/>
          <w:lang w:val="uz-Cyrl-UZ"/>
        </w:rPr>
        <w:t>зм</w:t>
      </w:r>
      <w:r w:rsidRPr="00EC24DC">
        <w:rPr>
          <w:sz w:val="26"/>
          <w:szCs w:val="26"/>
          <w:lang w:val="uz-Cyrl-UZ"/>
        </w:rPr>
        <w:t xml:space="preserve">атлари агентлигида </w:t>
      </w:r>
      <w:r>
        <w:rPr>
          <w:sz w:val="26"/>
          <w:szCs w:val="26"/>
          <w:lang w:val="uz-Cyrl-UZ"/>
        </w:rPr>
        <w:t>2022 йил “21” июн</w:t>
      </w:r>
      <w:r w:rsidRPr="00EC24DC">
        <w:rPr>
          <w:sz w:val="26"/>
          <w:szCs w:val="26"/>
          <w:lang w:val="uz-Cyrl-UZ"/>
        </w:rPr>
        <w:t xml:space="preserve">да </w:t>
      </w:r>
      <w:r>
        <w:rPr>
          <w:sz w:val="26"/>
          <w:szCs w:val="26"/>
          <w:lang w:val="uz-Cyrl-UZ"/>
        </w:rPr>
        <w:t>668</w:t>
      </w:r>
      <w:r w:rsidRPr="00EC24DC">
        <w:rPr>
          <w:sz w:val="26"/>
          <w:szCs w:val="26"/>
          <w:lang w:val="uz-Cyrl-UZ"/>
        </w:rPr>
        <w:t xml:space="preserve">-сон реестр рақами билан давлат рўйхатидан ўтказилган. </w:t>
      </w:r>
    </w:p>
    <w:p w14:paraId="7DDAD185" w14:textId="77777777" w:rsidR="007F124E" w:rsidRPr="00EC24DC" w:rsidRDefault="007F124E" w:rsidP="007F124E">
      <w:pPr>
        <w:ind w:firstLine="851"/>
        <w:jc w:val="both"/>
        <w:rPr>
          <w:sz w:val="26"/>
          <w:szCs w:val="26"/>
          <w:lang w:val="uz-Cyrl-UZ"/>
        </w:rPr>
      </w:pPr>
      <w:r w:rsidRPr="00EC24DC">
        <w:rPr>
          <w:sz w:val="26"/>
          <w:szCs w:val="26"/>
          <w:lang w:val="uz-Cyrl-UZ"/>
        </w:rPr>
        <w:t>Жамият манзили</w:t>
      </w:r>
      <w:r w:rsidRPr="0061056A">
        <w:rPr>
          <w:sz w:val="26"/>
          <w:szCs w:val="26"/>
          <w:lang w:val="uz-Cyrl-UZ"/>
        </w:rPr>
        <w:t>:</w:t>
      </w:r>
      <w:r w:rsidRPr="0061056A">
        <w:rPr>
          <w:sz w:val="26"/>
          <w:szCs w:val="26"/>
          <w:shd w:val="clear" w:color="auto" w:fill="FFFFFF"/>
          <w:lang w:val="uz-Cyrl-UZ"/>
        </w:rPr>
        <w:t xml:space="preserve"> Тошкент шаҳри, Мирзо -Улуғбек тумани, Гулсанам ва Буюк Ипак йўли кўчалари кесишмаси</w:t>
      </w:r>
      <w:r w:rsidRPr="00EC24DC">
        <w:rPr>
          <w:sz w:val="26"/>
          <w:szCs w:val="26"/>
          <w:lang w:val="uz-Cyrl-UZ"/>
        </w:rPr>
        <w:t xml:space="preserve"> манзилида жойлашган бўлиб</w:t>
      </w:r>
      <w:r>
        <w:rPr>
          <w:sz w:val="26"/>
          <w:szCs w:val="26"/>
          <w:shd w:val="clear" w:color="auto" w:fill="FFFFFF"/>
          <w:lang w:val="uz-Cyrl-UZ"/>
        </w:rPr>
        <w:t>, жамиятга туман хокимлиги томонидан умумий майдони 3,41 га хажмдаги</w:t>
      </w:r>
      <w:r w:rsidRPr="00EC24DC">
        <w:rPr>
          <w:sz w:val="26"/>
          <w:szCs w:val="26"/>
          <w:lang w:val="uz-Cyrl-UZ"/>
        </w:rPr>
        <w:t xml:space="preserve"> е</w:t>
      </w:r>
      <w:r>
        <w:rPr>
          <w:sz w:val="26"/>
          <w:szCs w:val="26"/>
          <w:lang w:val="uz-Cyrl-UZ"/>
        </w:rPr>
        <w:t>р майдони бириктирилиб берилган;</w:t>
      </w:r>
    </w:p>
    <w:p w14:paraId="4EA4C411" w14:textId="77777777" w:rsidR="007F124E" w:rsidRPr="0061056A" w:rsidRDefault="007F124E" w:rsidP="007F124E">
      <w:pPr>
        <w:pStyle w:val="af3"/>
        <w:numPr>
          <w:ilvl w:val="0"/>
          <w:numId w:val="3"/>
        </w:numPr>
        <w:spacing w:before="60" w:after="60"/>
        <w:ind w:left="0" w:firstLine="425"/>
        <w:jc w:val="both"/>
        <w:rPr>
          <w:rFonts w:ascii="Times New Roman" w:eastAsia="Times New Roman" w:hAnsi="Times New Roman"/>
          <w:sz w:val="26"/>
          <w:szCs w:val="26"/>
          <w:lang w:val="uz-Cyrl-UZ" w:eastAsia="ru-RU"/>
        </w:rPr>
      </w:pPr>
      <w:r w:rsidRPr="00B83038">
        <w:rPr>
          <w:rFonts w:ascii="Times New Roman" w:eastAsia="Times New Roman" w:hAnsi="Times New Roman"/>
          <w:sz w:val="26"/>
          <w:szCs w:val="26"/>
          <w:lang w:val="uz-Cyrl-UZ" w:eastAsia="ru-RU"/>
        </w:rPr>
        <w:t>Юридик манзили</w:t>
      </w:r>
      <w:r>
        <w:rPr>
          <w:rFonts w:ascii="Times New Roman" w:eastAsia="Times New Roman" w:hAnsi="Times New Roman"/>
          <w:sz w:val="26"/>
          <w:szCs w:val="26"/>
          <w:lang w:val="uz-Cyrl-UZ" w:eastAsia="ru-RU"/>
        </w:rPr>
        <w:t>:</w:t>
      </w:r>
      <w:r w:rsidRPr="0061056A">
        <w:rPr>
          <w:shd w:val="clear" w:color="auto" w:fill="FFFFFF"/>
          <w:lang w:val="uz-Cyrl-UZ"/>
        </w:rPr>
        <w:t xml:space="preserve"> </w:t>
      </w:r>
      <w:r w:rsidRPr="0061056A">
        <w:rPr>
          <w:rFonts w:ascii="Times New Roman" w:hAnsi="Times New Roman"/>
          <w:sz w:val="26"/>
          <w:szCs w:val="26"/>
          <w:shd w:val="clear" w:color="auto" w:fill="FFFFFF"/>
          <w:lang w:val="uz-Cyrl-UZ"/>
        </w:rPr>
        <w:t>100142 Тошкент шаҳри, Мирзо -Улуғбек тумани, Гулсанам ва Буюк Ипак йўли кўчалари кесишмаси</w:t>
      </w:r>
      <w:r w:rsidRPr="0061056A">
        <w:rPr>
          <w:rFonts w:ascii="Times New Roman" w:eastAsia="Times New Roman" w:hAnsi="Times New Roman"/>
          <w:sz w:val="26"/>
          <w:szCs w:val="26"/>
          <w:lang w:val="uz-Cyrl-UZ" w:eastAsia="ru-RU"/>
        </w:rPr>
        <w:t xml:space="preserve">; </w:t>
      </w:r>
    </w:p>
    <w:p w14:paraId="2202979F" w14:textId="77777777" w:rsidR="007F124E" w:rsidRPr="00B83038" w:rsidRDefault="007F124E" w:rsidP="007F124E">
      <w:pPr>
        <w:pStyle w:val="af3"/>
        <w:numPr>
          <w:ilvl w:val="0"/>
          <w:numId w:val="3"/>
        </w:numPr>
        <w:spacing w:before="60" w:after="60"/>
        <w:ind w:left="0" w:firstLine="425"/>
        <w:jc w:val="both"/>
        <w:rPr>
          <w:rFonts w:ascii="Times New Roman" w:eastAsia="Times New Roman" w:hAnsi="Times New Roman"/>
          <w:sz w:val="26"/>
          <w:szCs w:val="26"/>
          <w:lang w:val="uz-Cyrl-UZ" w:eastAsia="ru-RU"/>
        </w:rPr>
      </w:pPr>
      <w:r w:rsidRPr="00B83038">
        <w:rPr>
          <w:rFonts w:ascii="Times New Roman" w:eastAsia="Times New Roman" w:hAnsi="Times New Roman"/>
          <w:sz w:val="26"/>
          <w:szCs w:val="26"/>
          <w:lang w:val="uz-Cyrl-UZ" w:eastAsia="ru-RU"/>
        </w:rPr>
        <w:t>Статистика органларидан берилган тармок коди:</w:t>
      </w:r>
      <w:r>
        <w:rPr>
          <w:rFonts w:ascii="Times New Roman" w:eastAsia="Times New Roman" w:hAnsi="Times New Roman"/>
          <w:sz w:val="26"/>
          <w:szCs w:val="26"/>
          <w:lang w:val="uz-Cyrl-UZ" w:eastAsia="ru-RU"/>
        </w:rPr>
        <w:t xml:space="preserve"> </w:t>
      </w:r>
      <w:r w:rsidRPr="00B83038">
        <w:rPr>
          <w:rFonts w:ascii="Times New Roman" w:eastAsia="Times New Roman" w:hAnsi="Times New Roman"/>
          <w:sz w:val="26"/>
          <w:szCs w:val="26"/>
          <w:lang w:val="uz-Cyrl-UZ" w:eastAsia="ru-RU"/>
        </w:rPr>
        <w:t xml:space="preserve"> </w:t>
      </w:r>
      <w:r>
        <w:rPr>
          <w:rFonts w:ascii="Times New Roman" w:eastAsia="Times New Roman" w:hAnsi="Times New Roman"/>
          <w:sz w:val="26"/>
          <w:szCs w:val="26"/>
          <w:lang w:val="uz-Cyrl-UZ" w:eastAsia="ru-RU"/>
        </w:rPr>
        <w:t>68201</w:t>
      </w:r>
    </w:p>
    <w:p w14:paraId="587F6143" w14:textId="77777777" w:rsidR="007F124E" w:rsidRDefault="007F124E" w:rsidP="007F124E">
      <w:pPr>
        <w:pStyle w:val="af3"/>
        <w:numPr>
          <w:ilvl w:val="0"/>
          <w:numId w:val="3"/>
        </w:numPr>
        <w:spacing w:before="60" w:after="60"/>
        <w:ind w:left="0" w:firstLine="425"/>
        <w:jc w:val="both"/>
        <w:rPr>
          <w:rFonts w:ascii="Times New Roman" w:eastAsia="Times New Roman" w:hAnsi="Times New Roman"/>
          <w:sz w:val="26"/>
          <w:szCs w:val="26"/>
          <w:lang w:val="uz-Cyrl-UZ" w:eastAsia="ru-RU"/>
        </w:rPr>
      </w:pPr>
      <w:r w:rsidRPr="00A16DE9">
        <w:rPr>
          <w:rFonts w:ascii="Times New Roman" w:eastAsia="Times New Roman" w:hAnsi="Times New Roman"/>
          <w:sz w:val="26"/>
          <w:szCs w:val="26"/>
          <w:lang w:val="uz-Cyrl-UZ" w:eastAsia="ru-RU"/>
        </w:rPr>
        <w:t xml:space="preserve">Ихтисослашуви (фаолият тури): </w:t>
      </w:r>
      <w:r>
        <w:rPr>
          <w:rFonts w:ascii="Times New Roman" w:eastAsia="Times New Roman" w:hAnsi="Times New Roman"/>
          <w:sz w:val="26"/>
          <w:szCs w:val="26"/>
          <w:lang w:val="uz-Cyrl-UZ" w:eastAsia="ru-RU"/>
        </w:rPr>
        <w:t xml:space="preserve">Хизмат курсатиш        </w:t>
      </w:r>
    </w:p>
    <w:p w14:paraId="29C33184" w14:textId="77777777" w:rsidR="007F124E" w:rsidRPr="00A16DE9" w:rsidRDefault="007F124E" w:rsidP="007F124E">
      <w:pPr>
        <w:pStyle w:val="af3"/>
        <w:numPr>
          <w:ilvl w:val="0"/>
          <w:numId w:val="3"/>
        </w:numPr>
        <w:spacing w:before="60" w:after="60"/>
        <w:ind w:left="0" w:firstLine="425"/>
        <w:jc w:val="both"/>
        <w:rPr>
          <w:rFonts w:ascii="Times New Roman" w:eastAsia="Times New Roman" w:hAnsi="Times New Roman"/>
          <w:sz w:val="26"/>
          <w:szCs w:val="26"/>
          <w:lang w:val="uz-Cyrl-UZ" w:eastAsia="ru-RU"/>
        </w:rPr>
      </w:pPr>
      <w:r w:rsidRPr="00A16DE9">
        <w:rPr>
          <w:rFonts w:ascii="Times New Roman" w:eastAsia="Times New Roman" w:hAnsi="Times New Roman"/>
          <w:sz w:val="26"/>
          <w:szCs w:val="26"/>
          <w:lang w:val="uz-Cyrl-UZ" w:eastAsia="ru-RU"/>
        </w:rPr>
        <w:t>СТИР:    201 806 588</w:t>
      </w:r>
    </w:p>
    <w:p w14:paraId="404F5731" w14:textId="3B3BA366" w:rsidR="007F124E" w:rsidRPr="00B83038" w:rsidRDefault="007F124E" w:rsidP="007F124E">
      <w:pPr>
        <w:pStyle w:val="af3"/>
        <w:numPr>
          <w:ilvl w:val="0"/>
          <w:numId w:val="3"/>
        </w:numPr>
        <w:spacing w:before="60" w:after="60"/>
        <w:ind w:left="0" w:firstLine="425"/>
        <w:jc w:val="both"/>
        <w:rPr>
          <w:rFonts w:ascii="Times New Roman" w:eastAsia="Times New Roman" w:hAnsi="Times New Roman"/>
          <w:sz w:val="26"/>
          <w:szCs w:val="26"/>
          <w:lang w:val="uz-Cyrl-UZ" w:eastAsia="ru-RU"/>
        </w:rPr>
      </w:pPr>
      <w:r w:rsidRPr="00B83038">
        <w:rPr>
          <w:rFonts w:ascii="Times New Roman" w:eastAsia="Times New Roman" w:hAnsi="Times New Roman"/>
          <w:sz w:val="26"/>
          <w:szCs w:val="26"/>
          <w:lang w:val="uz-Cyrl-UZ" w:eastAsia="ru-RU"/>
        </w:rPr>
        <w:t xml:space="preserve">Хизмат кўрсатувчи банк: </w:t>
      </w:r>
      <w:r>
        <w:rPr>
          <w:rFonts w:ascii="Times New Roman" w:eastAsia="Times New Roman" w:hAnsi="Times New Roman"/>
          <w:sz w:val="26"/>
          <w:szCs w:val="26"/>
          <w:lang w:val="uz-Cyrl-UZ" w:eastAsia="ru-RU"/>
        </w:rPr>
        <w:t>А</w:t>
      </w:r>
      <w:r w:rsidR="00427A23">
        <w:rPr>
          <w:rFonts w:ascii="Times New Roman" w:eastAsia="Times New Roman" w:hAnsi="Times New Roman"/>
          <w:sz w:val="26"/>
          <w:szCs w:val="26"/>
          <w:lang w:val="uz-Cyrl-UZ" w:eastAsia="ru-RU"/>
        </w:rPr>
        <w:t>И</w:t>
      </w:r>
      <w:r>
        <w:rPr>
          <w:rFonts w:ascii="Times New Roman" w:eastAsia="Times New Roman" w:hAnsi="Times New Roman"/>
          <w:sz w:val="26"/>
          <w:szCs w:val="26"/>
          <w:lang w:val="uz-Cyrl-UZ" w:eastAsia="ru-RU"/>
        </w:rPr>
        <w:t xml:space="preserve">КБ </w:t>
      </w:r>
      <w:r w:rsidR="00427A23">
        <w:rPr>
          <w:rFonts w:ascii="Times New Roman" w:eastAsia="Times New Roman" w:hAnsi="Times New Roman"/>
          <w:sz w:val="26"/>
          <w:szCs w:val="26"/>
          <w:lang w:val="uz-Cyrl-UZ" w:eastAsia="ru-RU"/>
        </w:rPr>
        <w:t>Ипак йули М.Улугбек филиали</w:t>
      </w:r>
    </w:p>
    <w:p w14:paraId="3ED0BC28" w14:textId="68D1E0E1" w:rsidR="007F124E" w:rsidRPr="00B83038" w:rsidRDefault="007F124E" w:rsidP="007F124E">
      <w:pPr>
        <w:pStyle w:val="af3"/>
        <w:spacing w:before="60" w:after="60"/>
        <w:ind w:firstLine="425"/>
        <w:jc w:val="both"/>
        <w:rPr>
          <w:rFonts w:ascii="Times New Roman" w:eastAsia="Times New Roman" w:hAnsi="Times New Roman"/>
          <w:sz w:val="26"/>
          <w:szCs w:val="26"/>
          <w:lang w:val="uz-Cyrl-UZ" w:eastAsia="ru-RU"/>
        </w:rPr>
      </w:pPr>
      <w:r w:rsidRPr="00B83038">
        <w:rPr>
          <w:rFonts w:ascii="Times New Roman" w:eastAsia="Times New Roman" w:hAnsi="Times New Roman"/>
          <w:sz w:val="26"/>
          <w:szCs w:val="26"/>
          <w:lang w:val="uz-Cyrl-UZ" w:eastAsia="ru-RU"/>
        </w:rPr>
        <w:t xml:space="preserve">- хисоб рақами </w:t>
      </w:r>
      <w:r>
        <w:rPr>
          <w:rFonts w:ascii="Times New Roman" w:eastAsia="Times New Roman" w:hAnsi="Times New Roman"/>
          <w:sz w:val="26"/>
          <w:szCs w:val="26"/>
          <w:lang w:val="uz-Cyrl-UZ" w:eastAsia="ru-RU"/>
        </w:rPr>
        <w:t xml:space="preserve"> 2020 8000 </w:t>
      </w:r>
      <w:r w:rsidR="00427A23">
        <w:rPr>
          <w:rFonts w:ascii="Times New Roman" w:eastAsia="Times New Roman" w:hAnsi="Times New Roman"/>
          <w:sz w:val="26"/>
          <w:szCs w:val="26"/>
          <w:lang w:val="uz-Cyrl-UZ" w:eastAsia="ru-RU"/>
        </w:rPr>
        <w:t>8</w:t>
      </w:r>
      <w:r>
        <w:rPr>
          <w:rFonts w:ascii="Times New Roman" w:eastAsia="Times New Roman" w:hAnsi="Times New Roman"/>
          <w:sz w:val="26"/>
          <w:szCs w:val="26"/>
          <w:lang w:val="uz-Cyrl-UZ" w:eastAsia="ru-RU"/>
        </w:rPr>
        <w:t>035 3274 9001</w:t>
      </w:r>
      <w:r w:rsidRPr="00B83038">
        <w:rPr>
          <w:rFonts w:ascii="Times New Roman" w:eastAsia="Times New Roman" w:hAnsi="Times New Roman"/>
          <w:sz w:val="26"/>
          <w:szCs w:val="26"/>
          <w:lang w:val="uz-Cyrl-UZ" w:eastAsia="ru-RU"/>
        </w:rPr>
        <w:t xml:space="preserve">  МФО </w:t>
      </w:r>
      <w:r>
        <w:rPr>
          <w:rFonts w:ascii="Times New Roman" w:eastAsia="Times New Roman" w:hAnsi="Times New Roman"/>
          <w:sz w:val="26"/>
          <w:szCs w:val="26"/>
          <w:lang w:val="uz-Cyrl-UZ" w:eastAsia="ru-RU"/>
        </w:rPr>
        <w:t>004</w:t>
      </w:r>
      <w:r w:rsidR="00427A23">
        <w:rPr>
          <w:rFonts w:ascii="Times New Roman" w:eastAsia="Times New Roman" w:hAnsi="Times New Roman"/>
          <w:sz w:val="26"/>
          <w:szCs w:val="26"/>
          <w:lang w:val="uz-Cyrl-UZ" w:eastAsia="ru-RU"/>
        </w:rPr>
        <w:t>21</w:t>
      </w:r>
    </w:p>
    <w:p w14:paraId="68CF1DB3" w14:textId="77777777" w:rsidR="007F124E" w:rsidRPr="00B83038" w:rsidRDefault="007F124E" w:rsidP="007F124E">
      <w:pPr>
        <w:pStyle w:val="af3"/>
        <w:numPr>
          <w:ilvl w:val="0"/>
          <w:numId w:val="3"/>
        </w:numPr>
        <w:spacing w:before="60" w:after="60"/>
        <w:ind w:left="0" w:firstLine="425"/>
        <w:jc w:val="both"/>
        <w:rPr>
          <w:rFonts w:ascii="Times New Roman" w:eastAsia="Times New Roman" w:hAnsi="Times New Roman"/>
          <w:sz w:val="26"/>
          <w:szCs w:val="26"/>
          <w:lang w:val="uz-Cyrl-UZ" w:eastAsia="ru-RU"/>
        </w:rPr>
      </w:pPr>
      <w:r w:rsidRPr="00B83038">
        <w:rPr>
          <w:rFonts w:ascii="Times New Roman" w:eastAsia="Times New Roman" w:hAnsi="Times New Roman"/>
          <w:sz w:val="26"/>
          <w:szCs w:val="26"/>
          <w:lang w:val="uz-Cyrl-UZ" w:eastAsia="ru-RU"/>
        </w:rPr>
        <w:t xml:space="preserve">Иш режими: (хафтада </w:t>
      </w:r>
      <w:r>
        <w:rPr>
          <w:rFonts w:ascii="Times New Roman" w:eastAsia="Times New Roman" w:hAnsi="Times New Roman"/>
          <w:sz w:val="26"/>
          <w:szCs w:val="26"/>
          <w:lang w:val="uz-Cyrl-UZ" w:eastAsia="ru-RU"/>
        </w:rPr>
        <w:t xml:space="preserve"> 5 </w:t>
      </w:r>
      <w:r w:rsidRPr="00B83038">
        <w:rPr>
          <w:rFonts w:ascii="Times New Roman" w:eastAsia="Times New Roman" w:hAnsi="Times New Roman"/>
          <w:sz w:val="26"/>
          <w:szCs w:val="26"/>
          <w:lang w:val="uz-Cyrl-UZ" w:eastAsia="ru-RU"/>
        </w:rPr>
        <w:t>кун)</w:t>
      </w:r>
      <w:r>
        <w:rPr>
          <w:rFonts w:ascii="Times New Roman" w:eastAsia="Times New Roman" w:hAnsi="Times New Roman"/>
          <w:sz w:val="26"/>
          <w:szCs w:val="26"/>
          <w:lang w:val="uz-Cyrl-UZ" w:eastAsia="ru-RU"/>
        </w:rPr>
        <w:t>;</w:t>
      </w:r>
    </w:p>
    <w:p w14:paraId="6CB34DB1" w14:textId="77777777" w:rsidR="007F124E" w:rsidRPr="00B83038" w:rsidRDefault="007F124E" w:rsidP="007F124E">
      <w:pPr>
        <w:pStyle w:val="af3"/>
        <w:spacing w:before="60" w:after="60"/>
        <w:ind w:firstLine="425"/>
        <w:jc w:val="both"/>
        <w:rPr>
          <w:rFonts w:ascii="Times New Roman" w:eastAsia="Times New Roman" w:hAnsi="Times New Roman"/>
          <w:sz w:val="26"/>
          <w:szCs w:val="26"/>
          <w:lang w:val="uz-Cyrl-UZ" w:eastAsia="ru-RU"/>
        </w:rPr>
      </w:pPr>
      <w:r w:rsidRPr="00B83038">
        <w:rPr>
          <w:rFonts w:ascii="Times New Roman" w:eastAsia="Times New Roman" w:hAnsi="Times New Roman"/>
          <w:sz w:val="26"/>
          <w:szCs w:val="26"/>
          <w:lang w:val="uz-Cyrl-UZ" w:eastAsia="ru-RU"/>
        </w:rPr>
        <w:t xml:space="preserve">- иш вақти соат </w:t>
      </w:r>
      <w:r>
        <w:rPr>
          <w:rFonts w:ascii="Times New Roman" w:eastAsia="Times New Roman" w:hAnsi="Times New Roman"/>
          <w:sz w:val="26"/>
          <w:szCs w:val="26"/>
          <w:lang w:val="uz-Cyrl-UZ" w:eastAsia="ru-RU"/>
        </w:rPr>
        <w:t>8-00</w:t>
      </w:r>
      <w:r w:rsidRPr="00B83038">
        <w:rPr>
          <w:rFonts w:ascii="Times New Roman" w:eastAsia="Times New Roman" w:hAnsi="Times New Roman"/>
          <w:sz w:val="26"/>
          <w:szCs w:val="26"/>
          <w:lang w:val="uz-Cyrl-UZ" w:eastAsia="ru-RU"/>
        </w:rPr>
        <w:t xml:space="preserve"> дан </w:t>
      </w:r>
      <w:r>
        <w:rPr>
          <w:rFonts w:ascii="Times New Roman" w:eastAsia="Times New Roman" w:hAnsi="Times New Roman"/>
          <w:sz w:val="26"/>
          <w:szCs w:val="26"/>
          <w:lang w:val="uz-Cyrl-UZ" w:eastAsia="ru-RU"/>
        </w:rPr>
        <w:t xml:space="preserve">20-00 </w:t>
      </w:r>
      <w:r w:rsidRPr="00B83038">
        <w:rPr>
          <w:rFonts w:ascii="Times New Roman" w:eastAsia="Times New Roman" w:hAnsi="Times New Roman"/>
          <w:sz w:val="26"/>
          <w:szCs w:val="26"/>
          <w:lang w:val="uz-Cyrl-UZ" w:eastAsia="ru-RU"/>
        </w:rPr>
        <w:t>гача</w:t>
      </w:r>
      <w:r>
        <w:rPr>
          <w:rFonts w:ascii="Times New Roman" w:eastAsia="Times New Roman" w:hAnsi="Times New Roman"/>
          <w:sz w:val="26"/>
          <w:szCs w:val="26"/>
          <w:lang w:val="uz-Cyrl-UZ" w:eastAsia="ru-RU"/>
        </w:rPr>
        <w:t>;</w:t>
      </w:r>
      <w:r w:rsidRPr="00B83038">
        <w:rPr>
          <w:rFonts w:ascii="Times New Roman" w:eastAsia="Times New Roman" w:hAnsi="Times New Roman"/>
          <w:sz w:val="26"/>
          <w:szCs w:val="26"/>
          <w:lang w:val="uz-Cyrl-UZ" w:eastAsia="ru-RU"/>
        </w:rPr>
        <w:t xml:space="preserve"> </w:t>
      </w:r>
    </w:p>
    <w:p w14:paraId="35B86E32" w14:textId="77777777" w:rsidR="007F124E" w:rsidRPr="00B83038" w:rsidRDefault="007F124E" w:rsidP="007F124E">
      <w:pPr>
        <w:pStyle w:val="af3"/>
        <w:numPr>
          <w:ilvl w:val="0"/>
          <w:numId w:val="3"/>
        </w:numPr>
        <w:spacing w:before="60" w:after="60"/>
        <w:ind w:left="0" w:firstLine="425"/>
        <w:jc w:val="both"/>
        <w:rPr>
          <w:rFonts w:ascii="Times New Roman" w:eastAsia="Times New Roman" w:hAnsi="Times New Roman"/>
          <w:sz w:val="26"/>
          <w:szCs w:val="26"/>
          <w:lang w:val="uz-Cyrl-UZ" w:eastAsia="ru-RU"/>
        </w:rPr>
      </w:pPr>
      <w:r>
        <w:rPr>
          <w:rFonts w:ascii="Times New Roman" w:eastAsia="Times New Roman" w:hAnsi="Times New Roman"/>
          <w:sz w:val="26"/>
          <w:szCs w:val="26"/>
          <w:lang w:val="uz-Cyrl-UZ" w:eastAsia="ru-RU"/>
        </w:rPr>
        <w:t>Ишчи-х</w:t>
      </w:r>
      <w:r w:rsidRPr="00B83038">
        <w:rPr>
          <w:rFonts w:ascii="Times New Roman" w:eastAsia="Times New Roman" w:hAnsi="Times New Roman"/>
          <w:sz w:val="26"/>
          <w:szCs w:val="26"/>
          <w:lang w:val="uz-Cyrl-UZ" w:eastAsia="ru-RU"/>
        </w:rPr>
        <w:t xml:space="preserve">одимларнинг умумий сони: </w:t>
      </w:r>
      <w:r>
        <w:rPr>
          <w:rFonts w:ascii="Times New Roman" w:eastAsia="Times New Roman" w:hAnsi="Times New Roman"/>
          <w:sz w:val="26"/>
          <w:szCs w:val="26"/>
          <w:lang w:val="uz-Cyrl-UZ" w:eastAsia="ru-RU"/>
        </w:rPr>
        <w:t>57</w:t>
      </w:r>
      <w:r w:rsidRPr="00B83038">
        <w:rPr>
          <w:rFonts w:ascii="Times New Roman" w:eastAsia="Times New Roman" w:hAnsi="Times New Roman"/>
          <w:sz w:val="26"/>
          <w:szCs w:val="26"/>
          <w:lang w:val="uz-Cyrl-UZ" w:eastAsia="ru-RU"/>
        </w:rPr>
        <w:t xml:space="preserve"> нафар</w:t>
      </w:r>
      <w:r>
        <w:rPr>
          <w:rFonts w:ascii="Times New Roman" w:eastAsia="Times New Roman" w:hAnsi="Times New Roman"/>
          <w:sz w:val="26"/>
          <w:szCs w:val="26"/>
          <w:lang w:val="uz-Cyrl-UZ" w:eastAsia="ru-RU"/>
        </w:rPr>
        <w:t>, шундан, Маъмурий бошқарув ходимлари сони 5 та;</w:t>
      </w:r>
    </w:p>
    <w:p w14:paraId="7F684768" w14:textId="77777777" w:rsidR="007F124E" w:rsidRPr="00B83038" w:rsidRDefault="007F124E" w:rsidP="007F124E">
      <w:pPr>
        <w:pStyle w:val="af3"/>
        <w:numPr>
          <w:ilvl w:val="0"/>
          <w:numId w:val="3"/>
        </w:numPr>
        <w:spacing w:before="60" w:after="60"/>
        <w:ind w:left="0" w:firstLine="426"/>
        <w:jc w:val="both"/>
        <w:rPr>
          <w:rFonts w:ascii="Times New Roman" w:eastAsia="Times New Roman" w:hAnsi="Times New Roman"/>
          <w:sz w:val="26"/>
          <w:szCs w:val="26"/>
          <w:lang w:val="uz-Cyrl-UZ" w:eastAsia="ru-RU"/>
        </w:rPr>
      </w:pPr>
      <w:r w:rsidRPr="00B83038">
        <w:rPr>
          <w:rFonts w:ascii="Times New Roman" w:eastAsia="Times New Roman" w:hAnsi="Times New Roman"/>
          <w:sz w:val="26"/>
          <w:szCs w:val="26"/>
          <w:lang w:val="uz-Cyrl-UZ" w:eastAsia="ru-RU"/>
        </w:rPr>
        <w:t xml:space="preserve">Умумий ер майдони, </w:t>
      </w:r>
      <w:r>
        <w:rPr>
          <w:rFonts w:ascii="Times New Roman" w:eastAsia="Times New Roman" w:hAnsi="Times New Roman"/>
          <w:sz w:val="26"/>
          <w:szCs w:val="26"/>
          <w:lang w:val="uz-Cyrl-UZ" w:eastAsia="ru-RU"/>
        </w:rPr>
        <w:t>ж</w:t>
      </w:r>
      <w:r w:rsidRPr="00B83038">
        <w:rPr>
          <w:rFonts w:ascii="Times New Roman" w:eastAsia="Times New Roman" w:hAnsi="Times New Roman"/>
          <w:sz w:val="26"/>
          <w:szCs w:val="26"/>
          <w:lang w:val="uz-Cyrl-UZ" w:eastAsia="ru-RU"/>
        </w:rPr>
        <w:t xml:space="preserve">ами </w:t>
      </w:r>
      <w:r>
        <w:rPr>
          <w:rFonts w:ascii="Times New Roman" w:eastAsia="Times New Roman" w:hAnsi="Times New Roman"/>
          <w:sz w:val="26"/>
          <w:szCs w:val="26"/>
          <w:lang w:val="uz-Cyrl-UZ" w:eastAsia="ru-RU"/>
        </w:rPr>
        <w:t>3,41</w:t>
      </w:r>
      <w:r w:rsidRPr="00B83038">
        <w:rPr>
          <w:rFonts w:ascii="Times New Roman" w:eastAsia="Times New Roman" w:hAnsi="Times New Roman"/>
          <w:sz w:val="26"/>
          <w:szCs w:val="26"/>
          <w:lang w:val="uz-Cyrl-UZ" w:eastAsia="ru-RU"/>
        </w:rPr>
        <w:t xml:space="preserve"> га</w:t>
      </w:r>
      <w:r>
        <w:rPr>
          <w:rFonts w:ascii="Times New Roman" w:eastAsia="Times New Roman" w:hAnsi="Times New Roman"/>
          <w:sz w:val="26"/>
          <w:szCs w:val="26"/>
          <w:lang w:val="uz-Cyrl-UZ" w:eastAsia="ru-RU"/>
        </w:rPr>
        <w:t>.</w:t>
      </w:r>
    </w:p>
    <w:p w14:paraId="5E88596A" w14:textId="77777777" w:rsidR="007F124E" w:rsidRPr="00B83038" w:rsidRDefault="007F124E" w:rsidP="007F124E">
      <w:pPr>
        <w:widowControl w:val="0"/>
        <w:overflowPunct w:val="0"/>
        <w:autoSpaceDE w:val="0"/>
        <w:autoSpaceDN w:val="0"/>
        <w:adjustRightInd w:val="0"/>
        <w:ind w:firstLine="425"/>
        <w:jc w:val="both"/>
        <w:rPr>
          <w:sz w:val="26"/>
          <w:szCs w:val="26"/>
          <w:lang w:val="uz-Cyrl-UZ"/>
        </w:rPr>
      </w:pPr>
    </w:p>
    <w:p w14:paraId="2FDB226F" w14:textId="77777777" w:rsidR="007F124E" w:rsidRPr="00EC24DC" w:rsidRDefault="007F124E" w:rsidP="007F124E">
      <w:pPr>
        <w:ind w:firstLine="567"/>
        <w:rPr>
          <w:b/>
          <w:sz w:val="26"/>
          <w:szCs w:val="26"/>
          <w:lang w:val="uz-Cyrl-UZ"/>
        </w:rPr>
      </w:pPr>
    </w:p>
    <w:p w14:paraId="04C4B786" w14:textId="77777777" w:rsidR="007F124E" w:rsidRPr="00EC24DC" w:rsidRDefault="007F124E" w:rsidP="007F124E">
      <w:pPr>
        <w:ind w:firstLine="567"/>
        <w:rPr>
          <w:b/>
          <w:bCs/>
          <w:sz w:val="26"/>
          <w:szCs w:val="26"/>
          <w:lang w:val="uz-Cyrl-UZ"/>
        </w:rPr>
      </w:pPr>
      <w:r w:rsidRPr="00EC24DC">
        <w:rPr>
          <w:b/>
          <w:sz w:val="26"/>
          <w:szCs w:val="26"/>
          <w:lang w:val="uz-Cyrl-UZ"/>
        </w:rPr>
        <w:t xml:space="preserve">Жамият </w:t>
      </w:r>
      <w:r w:rsidRPr="00EC24DC">
        <w:rPr>
          <w:b/>
          <w:bCs/>
          <w:sz w:val="26"/>
          <w:szCs w:val="26"/>
          <w:lang w:val="uz-Cyrl-UZ"/>
        </w:rPr>
        <w:t>таъсисчилари</w:t>
      </w:r>
    </w:p>
    <w:p w14:paraId="09C12FD4" w14:textId="77777777" w:rsidR="007F124E" w:rsidRPr="00EC24DC" w:rsidRDefault="007F124E" w:rsidP="007F124E">
      <w:pPr>
        <w:ind w:firstLine="540"/>
        <w:jc w:val="both"/>
        <w:rPr>
          <w:sz w:val="26"/>
          <w:szCs w:val="26"/>
          <w:lang w:val="uz-Cyrl-UZ"/>
        </w:rPr>
      </w:pPr>
    </w:p>
    <w:p w14:paraId="53548891" w14:textId="77777777" w:rsidR="007F124E" w:rsidRPr="00EC24DC" w:rsidRDefault="007F124E" w:rsidP="007F124E">
      <w:pPr>
        <w:ind w:firstLine="540"/>
        <w:jc w:val="both"/>
        <w:rPr>
          <w:sz w:val="26"/>
          <w:szCs w:val="26"/>
          <w:lang w:val="uz-Cyrl-UZ"/>
        </w:rPr>
      </w:pPr>
      <w:r w:rsidRPr="00EC24DC">
        <w:rPr>
          <w:sz w:val="26"/>
          <w:szCs w:val="26"/>
          <w:lang w:val="uz-Cyrl-UZ"/>
        </w:rPr>
        <w:t xml:space="preserve">Жамиятнинг таъсис ҳужжатларига асосан жамиятнинг низом жамғармаси </w:t>
      </w:r>
      <w:r w:rsidRPr="00BA4D0A">
        <w:rPr>
          <w:sz w:val="26"/>
          <w:szCs w:val="26"/>
          <w:lang w:val="uz-Cyrl-UZ"/>
        </w:rPr>
        <w:t>7 150</w:t>
      </w:r>
      <w:r>
        <w:rPr>
          <w:sz w:val="26"/>
          <w:szCs w:val="26"/>
          <w:lang w:val="uz-Cyrl-UZ"/>
        </w:rPr>
        <w:t> </w:t>
      </w:r>
      <w:r w:rsidRPr="00BA4D0A">
        <w:rPr>
          <w:sz w:val="26"/>
          <w:szCs w:val="26"/>
          <w:lang w:val="uz-Cyrl-UZ"/>
        </w:rPr>
        <w:t>000 000</w:t>
      </w:r>
      <w:r w:rsidRPr="00EC24DC">
        <w:rPr>
          <w:sz w:val="26"/>
          <w:szCs w:val="26"/>
          <w:lang w:val="uz-Cyrl-UZ"/>
        </w:rPr>
        <w:t xml:space="preserve"> (</w:t>
      </w:r>
      <w:r>
        <w:rPr>
          <w:sz w:val="26"/>
          <w:szCs w:val="26"/>
          <w:lang w:val="uz-Cyrl-UZ"/>
        </w:rPr>
        <w:t>Етти милиард бир юз эллик миллион</w:t>
      </w:r>
      <w:r w:rsidRPr="00EC24DC">
        <w:rPr>
          <w:sz w:val="26"/>
          <w:szCs w:val="26"/>
          <w:lang w:val="uz-Cyrl-UZ"/>
        </w:rPr>
        <w:t xml:space="preserve">) сўмни ташкил этади. </w:t>
      </w:r>
    </w:p>
    <w:p w14:paraId="6D08177D" w14:textId="77777777" w:rsidR="007F124E" w:rsidRPr="00EC24DC" w:rsidRDefault="007F124E" w:rsidP="007F124E">
      <w:pPr>
        <w:ind w:firstLine="540"/>
        <w:jc w:val="both"/>
        <w:rPr>
          <w:sz w:val="26"/>
          <w:szCs w:val="26"/>
          <w:lang w:val="uz-Cyrl-UZ"/>
        </w:rPr>
      </w:pPr>
      <w:r w:rsidRPr="00EC24DC">
        <w:rPr>
          <w:sz w:val="26"/>
          <w:szCs w:val="26"/>
          <w:lang w:val="uz-Cyrl-UZ"/>
        </w:rPr>
        <w:t xml:space="preserve">Жамиятнинг иштирокчилари сони </w:t>
      </w:r>
      <w:r>
        <w:rPr>
          <w:sz w:val="26"/>
          <w:szCs w:val="26"/>
          <w:lang w:val="uz-Cyrl-UZ"/>
        </w:rPr>
        <w:t>475 тани</w:t>
      </w:r>
      <w:r w:rsidRPr="00EC24DC">
        <w:rPr>
          <w:sz w:val="26"/>
          <w:szCs w:val="26"/>
          <w:lang w:val="uz-Cyrl-UZ"/>
        </w:rPr>
        <w:t xml:space="preserve"> ташкил этади ва низом жамғармаси қуйидаги тартибда тақсимланган:</w:t>
      </w:r>
    </w:p>
    <w:p w14:paraId="6A79F711" w14:textId="77777777" w:rsidR="007F124E" w:rsidRDefault="007F124E" w:rsidP="007F124E">
      <w:pPr>
        <w:numPr>
          <w:ilvl w:val="0"/>
          <w:numId w:val="4"/>
        </w:numPr>
        <w:jc w:val="both"/>
        <w:rPr>
          <w:sz w:val="26"/>
          <w:szCs w:val="26"/>
          <w:lang w:val="uz-Cyrl-UZ"/>
        </w:rPr>
      </w:pPr>
      <w:r>
        <w:rPr>
          <w:sz w:val="26"/>
          <w:szCs w:val="26"/>
          <w:lang w:val="uz-Cyrl-UZ"/>
        </w:rPr>
        <w:t xml:space="preserve">Тошкент </w:t>
      </w:r>
      <w:r w:rsidRPr="00EC24DC">
        <w:rPr>
          <w:sz w:val="26"/>
          <w:szCs w:val="26"/>
          <w:lang w:val="uz-Cyrl-UZ"/>
        </w:rPr>
        <w:t xml:space="preserve"> ҳокимияти </w:t>
      </w:r>
      <w:r w:rsidRPr="0092065B">
        <w:rPr>
          <w:sz w:val="26"/>
          <w:szCs w:val="26"/>
          <w:lang w:val="uz-Cyrl-UZ"/>
        </w:rPr>
        <w:t xml:space="preserve">Тошкент шаҳар </w:t>
      </w:r>
    </w:p>
    <w:p w14:paraId="64082D4D" w14:textId="77777777" w:rsidR="007F124E" w:rsidRDefault="007F124E" w:rsidP="007F124E">
      <w:pPr>
        <w:ind w:left="900"/>
        <w:jc w:val="both"/>
        <w:rPr>
          <w:sz w:val="26"/>
          <w:szCs w:val="26"/>
          <w:lang w:val="uz-Cyrl-UZ"/>
        </w:rPr>
      </w:pPr>
      <w:r w:rsidRPr="0092065B">
        <w:rPr>
          <w:sz w:val="26"/>
          <w:szCs w:val="26"/>
          <w:lang w:val="uz-Cyrl-UZ"/>
        </w:rPr>
        <w:t>Муниципал активларни бошқариш</w:t>
      </w:r>
    </w:p>
    <w:p w14:paraId="28BED2EB" w14:textId="77777777" w:rsidR="007F124E" w:rsidRPr="0092065B" w:rsidRDefault="007F124E" w:rsidP="007F124E">
      <w:pPr>
        <w:ind w:left="900"/>
        <w:jc w:val="both"/>
        <w:rPr>
          <w:sz w:val="26"/>
          <w:szCs w:val="26"/>
          <w:lang w:val="uz-Cyrl-UZ"/>
        </w:rPr>
      </w:pPr>
      <w:r w:rsidRPr="0092065B">
        <w:rPr>
          <w:sz w:val="26"/>
          <w:szCs w:val="26"/>
          <w:lang w:val="uz-Cyrl-UZ"/>
        </w:rPr>
        <w:t xml:space="preserve"> маркази” ДУК улуши </w:t>
      </w:r>
      <w:r>
        <w:rPr>
          <w:sz w:val="26"/>
          <w:szCs w:val="26"/>
          <w:lang w:val="uz-Cyrl-UZ"/>
        </w:rPr>
        <w:t xml:space="preserve">                    -   </w:t>
      </w:r>
      <w:r w:rsidRPr="0092065B">
        <w:rPr>
          <w:sz w:val="26"/>
          <w:szCs w:val="26"/>
          <w:lang w:val="uz-Cyrl-UZ"/>
        </w:rPr>
        <w:t>96,23 фоиз;</w:t>
      </w:r>
    </w:p>
    <w:p w14:paraId="3BAE4315" w14:textId="77777777" w:rsidR="007F124E" w:rsidRPr="00EC24DC" w:rsidRDefault="007F124E" w:rsidP="007F124E">
      <w:pPr>
        <w:ind w:firstLine="540"/>
        <w:jc w:val="both"/>
        <w:rPr>
          <w:sz w:val="26"/>
          <w:szCs w:val="26"/>
          <w:lang w:val="uz-Cyrl-UZ"/>
        </w:rPr>
      </w:pPr>
      <w:r w:rsidRPr="00EC24DC">
        <w:rPr>
          <w:sz w:val="26"/>
          <w:szCs w:val="26"/>
          <w:lang w:val="uz-Cyrl-UZ"/>
        </w:rPr>
        <w:t>2. </w:t>
      </w:r>
      <w:r>
        <w:rPr>
          <w:sz w:val="26"/>
          <w:szCs w:val="26"/>
          <w:lang w:val="uz-Cyrl-UZ"/>
        </w:rPr>
        <w:t>Юридик шахслар</w:t>
      </w:r>
      <w:r w:rsidRPr="00EC24DC">
        <w:rPr>
          <w:sz w:val="26"/>
          <w:szCs w:val="26"/>
          <w:lang w:val="uz-Cyrl-UZ"/>
        </w:rPr>
        <w:t xml:space="preserve"> улуши</w:t>
      </w:r>
      <w:r>
        <w:rPr>
          <w:sz w:val="26"/>
          <w:szCs w:val="26"/>
          <w:lang w:val="uz-Cyrl-UZ"/>
        </w:rPr>
        <w:t xml:space="preserve">                   -  </w:t>
      </w:r>
      <w:r w:rsidRPr="00EC24DC">
        <w:rPr>
          <w:sz w:val="26"/>
          <w:szCs w:val="26"/>
          <w:lang w:val="uz-Cyrl-UZ"/>
        </w:rPr>
        <w:t xml:space="preserve"> </w:t>
      </w:r>
      <w:r>
        <w:rPr>
          <w:sz w:val="26"/>
          <w:szCs w:val="26"/>
          <w:lang w:val="uz-Cyrl-UZ"/>
        </w:rPr>
        <w:t>0,51</w:t>
      </w:r>
      <w:r w:rsidRPr="00EC24DC">
        <w:rPr>
          <w:sz w:val="26"/>
          <w:szCs w:val="26"/>
          <w:lang w:val="uz-Cyrl-UZ"/>
        </w:rPr>
        <w:t xml:space="preserve"> </w:t>
      </w:r>
      <w:r>
        <w:rPr>
          <w:sz w:val="26"/>
          <w:szCs w:val="26"/>
          <w:lang w:val="uz-Cyrl-UZ"/>
        </w:rPr>
        <w:t xml:space="preserve"> </w:t>
      </w:r>
      <w:r w:rsidRPr="00EC24DC">
        <w:rPr>
          <w:sz w:val="26"/>
          <w:szCs w:val="26"/>
          <w:lang w:val="uz-Cyrl-UZ"/>
        </w:rPr>
        <w:t>фоиз;</w:t>
      </w:r>
    </w:p>
    <w:p w14:paraId="275061EF" w14:textId="77777777" w:rsidR="007F124E" w:rsidRPr="00EC24DC" w:rsidRDefault="007F124E" w:rsidP="007F124E">
      <w:pPr>
        <w:ind w:firstLine="540"/>
        <w:jc w:val="both"/>
        <w:rPr>
          <w:sz w:val="26"/>
          <w:szCs w:val="26"/>
          <w:lang w:val="uz-Cyrl-UZ"/>
        </w:rPr>
      </w:pPr>
      <w:r w:rsidRPr="00EC24DC">
        <w:rPr>
          <w:sz w:val="26"/>
          <w:szCs w:val="26"/>
          <w:lang w:val="uz-Cyrl-UZ"/>
        </w:rPr>
        <w:t xml:space="preserve">3. </w:t>
      </w:r>
      <w:r>
        <w:rPr>
          <w:sz w:val="26"/>
          <w:szCs w:val="26"/>
          <w:lang w:val="uz-Cyrl-UZ"/>
        </w:rPr>
        <w:t>Жисмоний шахслар</w:t>
      </w:r>
      <w:r w:rsidRPr="00EC24DC">
        <w:rPr>
          <w:sz w:val="26"/>
          <w:szCs w:val="26"/>
          <w:lang w:val="uz-Cyrl-UZ"/>
        </w:rPr>
        <w:t xml:space="preserve"> улуши </w:t>
      </w:r>
      <w:r>
        <w:rPr>
          <w:sz w:val="26"/>
          <w:szCs w:val="26"/>
          <w:lang w:val="uz-Cyrl-UZ"/>
        </w:rPr>
        <w:t xml:space="preserve">         -  3,26</w:t>
      </w:r>
      <w:r w:rsidRPr="00EC24DC">
        <w:rPr>
          <w:sz w:val="26"/>
          <w:szCs w:val="26"/>
          <w:lang w:val="uz-Cyrl-UZ"/>
        </w:rPr>
        <w:t xml:space="preserve"> фоизни ташкил этади ва жамиятнинг устав фонди тўлиқ шакллантирилган.</w:t>
      </w:r>
    </w:p>
    <w:p w14:paraId="51C9D77A" w14:textId="77777777" w:rsidR="007F124E" w:rsidRPr="00EC24DC" w:rsidRDefault="007F124E" w:rsidP="007F124E">
      <w:pPr>
        <w:ind w:firstLine="540"/>
        <w:jc w:val="both"/>
        <w:rPr>
          <w:sz w:val="26"/>
          <w:szCs w:val="26"/>
          <w:lang w:val="uz-Cyrl-UZ"/>
        </w:rPr>
      </w:pPr>
    </w:p>
    <w:p w14:paraId="475C525D" w14:textId="77777777" w:rsidR="007F124E" w:rsidRPr="00EC24DC" w:rsidRDefault="007F124E" w:rsidP="007F124E">
      <w:pPr>
        <w:ind w:firstLine="567"/>
        <w:rPr>
          <w:b/>
          <w:bCs/>
          <w:sz w:val="26"/>
          <w:szCs w:val="26"/>
          <w:lang w:val="uz-Cyrl-UZ"/>
        </w:rPr>
      </w:pPr>
      <w:r w:rsidRPr="00EC24DC">
        <w:rPr>
          <w:b/>
          <w:bCs/>
          <w:sz w:val="26"/>
          <w:szCs w:val="26"/>
          <w:lang w:val="uz-Cyrl-UZ"/>
        </w:rPr>
        <w:t>Жамиятнинг бошқарув органлари</w:t>
      </w:r>
    </w:p>
    <w:p w14:paraId="3BD09AF8" w14:textId="77777777" w:rsidR="007F124E" w:rsidRPr="00EC24DC" w:rsidRDefault="007F124E" w:rsidP="007F124E">
      <w:pPr>
        <w:ind w:firstLine="540"/>
        <w:jc w:val="center"/>
        <w:rPr>
          <w:b/>
          <w:bCs/>
          <w:sz w:val="26"/>
          <w:szCs w:val="26"/>
          <w:u w:val="single"/>
          <w:lang w:val="uz-Cyrl-UZ"/>
        </w:rPr>
      </w:pPr>
    </w:p>
    <w:p w14:paraId="4CD5E61F" w14:textId="77777777" w:rsidR="007F124E" w:rsidRPr="00EC24DC" w:rsidRDefault="007F124E" w:rsidP="007F124E">
      <w:pPr>
        <w:ind w:firstLine="540"/>
        <w:jc w:val="both"/>
        <w:rPr>
          <w:sz w:val="26"/>
          <w:szCs w:val="26"/>
          <w:lang w:val="uz-Cyrl-UZ"/>
        </w:rPr>
      </w:pPr>
      <w:r w:rsidRPr="00EC24DC">
        <w:rPr>
          <w:sz w:val="26"/>
          <w:szCs w:val="26"/>
          <w:lang w:val="uz-Cyrl-UZ"/>
        </w:rPr>
        <w:t>Ўзбекистон Республикасининг “Акциядорлик жамиятлари ва акциядорларнинг ҳуқуқларини ҳимоя қилиш тўғрисида”ги, “Масъулияти чекланган ҳамда қўшимча масъулиятли жамиятлар тўғрисида»ги қонунларига ва жамият уставига асосан жамиятни бошқаришни Акциядорларнинг (таъсисчилар) умумий йиғилиши, Кузатув кенгаши ва Ижроия органи амалга оширади. Жамиятнинг олий бошқарув органи Акциядорларнинг (таъсисчилар) умумий йиғилиши ҳисобланади.</w:t>
      </w:r>
    </w:p>
    <w:p w14:paraId="44EA1EC9" w14:textId="77777777" w:rsidR="007F124E" w:rsidRPr="00952BD1" w:rsidRDefault="007F124E" w:rsidP="007F124E">
      <w:pPr>
        <w:spacing w:line="312" w:lineRule="auto"/>
        <w:ind w:firstLine="708"/>
        <w:jc w:val="both"/>
        <w:rPr>
          <w:sz w:val="26"/>
          <w:szCs w:val="26"/>
          <w:lang w:val="uz-Cyrl-UZ"/>
        </w:rPr>
      </w:pPr>
    </w:p>
    <w:p w14:paraId="64ABD198" w14:textId="77777777" w:rsidR="007F124E" w:rsidRPr="00952BD1" w:rsidRDefault="007F124E" w:rsidP="007F124E">
      <w:pPr>
        <w:pStyle w:val="a5"/>
        <w:ind w:left="284"/>
        <w:rPr>
          <w:rFonts w:ascii="Times New Roman" w:hAnsi="Times New Roman"/>
          <w:b/>
          <w:sz w:val="26"/>
          <w:szCs w:val="26"/>
          <w:lang w:val="uz-Cyrl-UZ"/>
        </w:rPr>
      </w:pPr>
      <w:r w:rsidRPr="00952BD1">
        <w:rPr>
          <w:rFonts w:ascii="Times New Roman" w:hAnsi="Times New Roman"/>
          <w:b/>
          <w:sz w:val="26"/>
          <w:szCs w:val="26"/>
          <w:lang w:val="uz-Cyrl-UZ"/>
        </w:rPr>
        <w:t xml:space="preserve">Жамиятнинг </w:t>
      </w:r>
      <w:r w:rsidRPr="006343BB">
        <w:rPr>
          <w:rFonts w:ascii="Times New Roman" w:hAnsi="Times New Roman"/>
          <w:b/>
          <w:sz w:val="26"/>
          <w:szCs w:val="26"/>
          <w:lang w:val="uz-Cyrl-UZ"/>
        </w:rPr>
        <w:t>иш</w:t>
      </w:r>
      <w:r w:rsidRPr="00952BD1">
        <w:rPr>
          <w:rFonts w:ascii="Times New Roman" w:hAnsi="Times New Roman"/>
          <w:b/>
          <w:sz w:val="26"/>
          <w:szCs w:val="26"/>
          <w:lang w:val="uz-Cyrl-UZ"/>
        </w:rPr>
        <w:t>и</w:t>
      </w:r>
      <w:r w:rsidRPr="006343BB">
        <w:rPr>
          <w:rFonts w:ascii="Times New Roman" w:hAnsi="Times New Roman"/>
          <w:b/>
          <w:sz w:val="26"/>
          <w:szCs w:val="26"/>
          <w:lang w:val="uz-Cyrl-UZ"/>
        </w:rPr>
        <w:t xml:space="preserve">ни ташкил этиш ва ривожлантириш омиллари </w:t>
      </w:r>
    </w:p>
    <w:p w14:paraId="2E94A67C" w14:textId="77777777" w:rsidR="007F124E" w:rsidRPr="00952BD1" w:rsidRDefault="007F124E" w:rsidP="007F124E">
      <w:pPr>
        <w:pStyle w:val="a5"/>
        <w:ind w:left="284"/>
        <w:jc w:val="center"/>
        <w:rPr>
          <w:rFonts w:ascii="Times New Roman" w:hAnsi="Times New Roman"/>
          <w:b/>
          <w:sz w:val="26"/>
          <w:szCs w:val="26"/>
          <w:lang w:val="uz-Cyrl-UZ"/>
        </w:rPr>
      </w:pPr>
    </w:p>
    <w:p w14:paraId="17C3BCF7" w14:textId="77777777" w:rsidR="007F124E" w:rsidRPr="00952BD1" w:rsidRDefault="007F124E" w:rsidP="007F124E">
      <w:pPr>
        <w:ind w:firstLine="567"/>
        <w:jc w:val="both"/>
        <w:rPr>
          <w:sz w:val="26"/>
          <w:szCs w:val="26"/>
          <w:lang w:val="uz-Cyrl-UZ"/>
        </w:rPr>
      </w:pPr>
      <w:r w:rsidRPr="00952BD1">
        <w:rPr>
          <w:sz w:val="26"/>
          <w:szCs w:val="26"/>
          <w:lang w:val="uz-Cyrl-UZ"/>
        </w:rPr>
        <w:t>Молиявий ривожланиш, нархлар ва жамият фаолиятининг фиксал режими;</w:t>
      </w:r>
    </w:p>
    <w:p w14:paraId="4B350202" w14:textId="77777777" w:rsidR="007F124E" w:rsidRPr="00952BD1" w:rsidRDefault="007F124E" w:rsidP="007F124E">
      <w:pPr>
        <w:numPr>
          <w:ilvl w:val="0"/>
          <w:numId w:val="2"/>
        </w:numPr>
        <w:ind w:left="0" w:firstLine="284"/>
        <w:jc w:val="both"/>
        <w:rPr>
          <w:sz w:val="26"/>
          <w:szCs w:val="26"/>
          <w:lang w:val="uz-Cyrl-UZ"/>
        </w:rPr>
      </w:pPr>
      <w:r w:rsidRPr="00952BD1">
        <w:rPr>
          <w:sz w:val="26"/>
          <w:szCs w:val="26"/>
          <w:lang w:val="uz-Cyrl-UZ"/>
        </w:rPr>
        <w:t>Жамиятни жисмоний ривожланиши;</w:t>
      </w:r>
    </w:p>
    <w:p w14:paraId="4B9ADBFF" w14:textId="77777777" w:rsidR="007F124E" w:rsidRPr="00952BD1" w:rsidRDefault="007F124E" w:rsidP="007F124E">
      <w:pPr>
        <w:numPr>
          <w:ilvl w:val="0"/>
          <w:numId w:val="2"/>
        </w:numPr>
        <w:ind w:left="0" w:firstLine="284"/>
        <w:jc w:val="both"/>
        <w:rPr>
          <w:sz w:val="26"/>
          <w:szCs w:val="26"/>
          <w:lang w:val="uz-Cyrl-UZ"/>
        </w:rPr>
      </w:pPr>
      <w:r w:rsidRPr="00952BD1">
        <w:rPr>
          <w:sz w:val="26"/>
          <w:szCs w:val="26"/>
          <w:lang w:val="uz-Cyrl-UZ"/>
        </w:rPr>
        <w:t>Жамият имиджи;</w:t>
      </w:r>
    </w:p>
    <w:p w14:paraId="0EF6943D" w14:textId="77777777" w:rsidR="007F124E" w:rsidRPr="00952BD1" w:rsidRDefault="007F124E" w:rsidP="007F124E">
      <w:pPr>
        <w:numPr>
          <w:ilvl w:val="0"/>
          <w:numId w:val="2"/>
        </w:numPr>
        <w:ind w:left="0" w:firstLine="284"/>
        <w:jc w:val="both"/>
        <w:rPr>
          <w:sz w:val="26"/>
          <w:szCs w:val="26"/>
          <w:lang w:val="uz-Cyrl-UZ"/>
        </w:rPr>
      </w:pPr>
      <w:r w:rsidRPr="00952BD1">
        <w:rPr>
          <w:sz w:val="26"/>
          <w:szCs w:val="26"/>
          <w:lang w:val="uz-Cyrl-UZ"/>
        </w:rPr>
        <w:t>Жамият хизматлари нархлари;</w:t>
      </w:r>
    </w:p>
    <w:p w14:paraId="24A1B065" w14:textId="77777777" w:rsidR="007F124E" w:rsidRPr="00952BD1" w:rsidRDefault="007F124E" w:rsidP="007F124E">
      <w:pPr>
        <w:numPr>
          <w:ilvl w:val="0"/>
          <w:numId w:val="2"/>
        </w:numPr>
        <w:ind w:left="0" w:firstLine="284"/>
        <w:jc w:val="both"/>
        <w:rPr>
          <w:sz w:val="26"/>
          <w:szCs w:val="26"/>
          <w:lang w:val="uz-Cyrl-UZ"/>
        </w:rPr>
      </w:pPr>
      <w:r w:rsidRPr="00952BD1">
        <w:rPr>
          <w:sz w:val="26"/>
          <w:szCs w:val="26"/>
          <w:lang w:val="uz-Cyrl-UZ"/>
        </w:rPr>
        <w:t>Жамиятнинг шахсий савдо фаолияти;</w:t>
      </w:r>
    </w:p>
    <w:p w14:paraId="69F8CA10" w14:textId="77777777" w:rsidR="007F124E" w:rsidRPr="00952BD1" w:rsidRDefault="007F124E" w:rsidP="007F124E">
      <w:pPr>
        <w:numPr>
          <w:ilvl w:val="0"/>
          <w:numId w:val="2"/>
        </w:numPr>
        <w:ind w:left="0" w:firstLine="284"/>
        <w:jc w:val="both"/>
        <w:rPr>
          <w:sz w:val="26"/>
          <w:szCs w:val="26"/>
          <w:lang w:val="uz-Cyrl-UZ"/>
        </w:rPr>
      </w:pPr>
      <w:r w:rsidRPr="00952BD1">
        <w:rPr>
          <w:sz w:val="26"/>
          <w:szCs w:val="26"/>
          <w:lang w:val="uz-Cyrl-UZ"/>
        </w:rPr>
        <w:t>Жамият томонидан истеъмол қилинадиган хизмат ва махсулотларга нархлар;</w:t>
      </w:r>
    </w:p>
    <w:p w14:paraId="086CAA92" w14:textId="77777777" w:rsidR="007F124E" w:rsidRPr="00952BD1" w:rsidRDefault="007F124E" w:rsidP="007F124E">
      <w:pPr>
        <w:numPr>
          <w:ilvl w:val="0"/>
          <w:numId w:val="2"/>
        </w:numPr>
        <w:ind w:left="0" w:firstLine="284"/>
        <w:jc w:val="both"/>
        <w:rPr>
          <w:sz w:val="26"/>
          <w:szCs w:val="26"/>
          <w:lang w:val="uz-Cyrl-UZ"/>
        </w:rPr>
      </w:pPr>
      <w:r w:rsidRPr="00952BD1">
        <w:rPr>
          <w:sz w:val="26"/>
          <w:szCs w:val="26"/>
          <w:lang w:val="uz-Cyrl-UZ"/>
        </w:rPr>
        <w:t>Солиқ режими;</w:t>
      </w:r>
    </w:p>
    <w:p w14:paraId="4BD865F3" w14:textId="77777777" w:rsidR="007F124E" w:rsidRPr="00952BD1" w:rsidRDefault="007F124E" w:rsidP="007F124E">
      <w:pPr>
        <w:numPr>
          <w:ilvl w:val="0"/>
          <w:numId w:val="2"/>
        </w:numPr>
        <w:ind w:left="0" w:firstLine="284"/>
        <w:jc w:val="both"/>
        <w:rPr>
          <w:sz w:val="26"/>
          <w:szCs w:val="26"/>
          <w:lang w:val="uz-Cyrl-UZ"/>
        </w:rPr>
      </w:pPr>
      <w:r w:rsidRPr="00952BD1">
        <w:rPr>
          <w:sz w:val="26"/>
          <w:szCs w:val="26"/>
          <w:lang w:val="uz-Cyrl-UZ"/>
        </w:rPr>
        <w:t>Банк кредитланишининг нархи ва шартлари;</w:t>
      </w:r>
    </w:p>
    <w:p w14:paraId="47CBFCFC" w14:textId="77777777" w:rsidR="007F124E" w:rsidRPr="00952BD1" w:rsidRDefault="007F124E" w:rsidP="007F124E">
      <w:pPr>
        <w:numPr>
          <w:ilvl w:val="0"/>
          <w:numId w:val="2"/>
        </w:numPr>
        <w:ind w:left="0" w:firstLine="284"/>
        <w:jc w:val="both"/>
        <w:rPr>
          <w:sz w:val="26"/>
          <w:szCs w:val="26"/>
          <w:lang w:val="uz-Cyrl-UZ"/>
        </w:rPr>
      </w:pPr>
      <w:r w:rsidRPr="00952BD1">
        <w:rPr>
          <w:sz w:val="26"/>
          <w:szCs w:val="26"/>
          <w:lang w:val="uz-Cyrl-UZ"/>
        </w:rPr>
        <w:t>Инфляциянинг миқдори ва тезлиги;</w:t>
      </w:r>
    </w:p>
    <w:p w14:paraId="77B523FD" w14:textId="77777777" w:rsidR="007F124E" w:rsidRPr="00952BD1" w:rsidRDefault="007F124E" w:rsidP="007F124E">
      <w:pPr>
        <w:numPr>
          <w:ilvl w:val="0"/>
          <w:numId w:val="2"/>
        </w:numPr>
        <w:ind w:left="0" w:firstLine="284"/>
        <w:jc w:val="both"/>
        <w:rPr>
          <w:sz w:val="26"/>
          <w:szCs w:val="26"/>
          <w:lang w:val="uz-Cyrl-UZ"/>
        </w:rPr>
      </w:pPr>
      <w:r w:rsidRPr="00952BD1">
        <w:rPr>
          <w:sz w:val="26"/>
          <w:szCs w:val="26"/>
          <w:lang w:val="uz-Cyrl-UZ"/>
        </w:rPr>
        <w:t>Низом жамғармасининг миқдори ва дивидендларни тўлаш частотаси.</w:t>
      </w:r>
    </w:p>
    <w:p w14:paraId="7B3295F2" w14:textId="77777777" w:rsidR="007F124E" w:rsidRPr="00952BD1" w:rsidRDefault="007F124E" w:rsidP="007F124E">
      <w:pPr>
        <w:numPr>
          <w:ilvl w:val="0"/>
          <w:numId w:val="2"/>
        </w:numPr>
        <w:ind w:left="0" w:firstLine="284"/>
        <w:jc w:val="both"/>
        <w:rPr>
          <w:sz w:val="26"/>
          <w:szCs w:val="26"/>
          <w:lang w:val="uz-Cyrl-UZ"/>
        </w:rPr>
      </w:pPr>
      <w:r w:rsidRPr="00952BD1">
        <w:rPr>
          <w:sz w:val="26"/>
          <w:szCs w:val="26"/>
          <w:lang w:val="uz-Cyrl-UZ"/>
        </w:rPr>
        <w:t>Жамиятга қарашли бино ва иншоотларни ижарага бериш ва уларга коммунал хизмат кўрсатишни  ташкиллаштириш.</w:t>
      </w:r>
    </w:p>
    <w:p w14:paraId="5EAF5AA0" w14:textId="1EEA02D6" w:rsidR="007F124E" w:rsidRDefault="007F124E" w:rsidP="007F124E">
      <w:pPr>
        <w:pStyle w:val="a5"/>
        <w:ind w:firstLine="567"/>
        <w:rPr>
          <w:rFonts w:ascii="Times New Roman" w:hAnsi="Times New Roman"/>
          <w:sz w:val="26"/>
          <w:szCs w:val="26"/>
          <w:lang w:val="uz-Cyrl-UZ"/>
        </w:rPr>
      </w:pPr>
      <w:r w:rsidRPr="00952BD1">
        <w:rPr>
          <w:rFonts w:ascii="Times New Roman" w:hAnsi="Times New Roman"/>
          <w:sz w:val="26"/>
          <w:szCs w:val="26"/>
          <w:lang w:val="uz-Cyrl-UZ"/>
        </w:rPr>
        <w:t>Жамият ҳудудида</w:t>
      </w:r>
      <w:r>
        <w:rPr>
          <w:rFonts w:ascii="Times New Roman" w:hAnsi="Times New Roman"/>
          <w:sz w:val="26"/>
          <w:szCs w:val="26"/>
          <w:lang w:val="uz-Cyrl-UZ"/>
        </w:rPr>
        <w:t xml:space="preserve">  201</w:t>
      </w:r>
      <w:r w:rsidRPr="00952BD1">
        <w:rPr>
          <w:rFonts w:ascii="Times New Roman" w:hAnsi="Times New Roman"/>
          <w:sz w:val="26"/>
          <w:szCs w:val="26"/>
          <w:lang w:val="uz-Cyrl-UZ"/>
        </w:rPr>
        <w:t xml:space="preserve"> та кийим – кечак ва халқ истеъмоли молларига ихтисослашган савдо жойлари (дўконлари), </w:t>
      </w:r>
      <w:r>
        <w:rPr>
          <w:rFonts w:ascii="Times New Roman" w:hAnsi="Times New Roman"/>
          <w:sz w:val="26"/>
          <w:szCs w:val="26"/>
          <w:lang w:val="uz-Cyrl-UZ"/>
        </w:rPr>
        <w:t>58</w:t>
      </w:r>
      <w:r w:rsidRPr="00952BD1">
        <w:rPr>
          <w:rFonts w:ascii="Times New Roman" w:hAnsi="Times New Roman"/>
          <w:sz w:val="26"/>
          <w:szCs w:val="26"/>
          <w:lang w:val="uz-Cyrl-UZ"/>
        </w:rPr>
        <w:t xml:space="preserve"> та озиқ-овқат маҳсулотлари савдосини ташкил этиш бўйича савдо жойлари (дўконлари), </w:t>
      </w:r>
      <w:r>
        <w:rPr>
          <w:rFonts w:ascii="Times New Roman" w:hAnsi="Times New Roman"/>
          <w:sz w:val="26"/>
          <w:szCs w:val="26"/>
          <w:lang w:val="uz-Cyrl-UZ"/>
        </w:rPr>
        <w:t>25</w:t>
      </w:r>
      <w:r w:rsidRPr="00952BD1">
        <w:rPr>
          <w:rFonts w:ascii="Times New Roman" w:hAnsi="Times New Roman"/>
          <w:sz w:val="26"/>
          <w:szCs w:val="26"/>
          <w:lang w:val="uz-Cyrl-UZ"/>
        </w:rPr>
        <w:t xml:space="preserve"> та аравалар ва </w:t>
      </w:r>
      <w:r>
        <w:rPr>
          <w:rFonts w:ascii="Times New Roman" w:hAnsi="Times New Roman"/>
          <w:sz w:val="26"/>
          <w:szCs w:val="26"/>
          <w:lang w:val="uz-Cyrl-UZ"/>
        </w:rPr>
        <w:t>144</w:t>
      </w:r>
      <w:r w:rsidRPr="00952BD1">
        <w:rPr>
          <w:rFonts w:ascii="Times New Roman" w:hAnsi="Times New Roman"/>
          <w:sz w:val="26"/>
          <w:szCs w:val="26"/>
          <w:lang w:val="uz-Cyrl-UZ"/>
        </w:rPr>
        <w:t xml:space="preserve"> та тарозилар мавжуд бўлиб, улардан тушадиган маблағларни</w:t>
      </w:r>
      <w:r>
        <w:rPr>
          <w:rFonts w:ascii="Times New Roman" w:hAnsi="Times New Roman"/>
          <w:sz w:val="26"/>
          <w:szCs w:val="26"/>
          <w:lang w:val="uz-Cyrl-UZ"/>
        </w:rPr>
        <w:t xml:space="preserve"> шунингдек, ижарага берилган бино ва иншоотлардан ижара ҳақлари ва автотураргоҳдан тушадиган тушумларни</w:t>
      </w:r>
      <w:r w:rsidR="00334AE6">
        <w:rPr>
          <w:rFonts w:ascii="Times New Roman" w:hAnsi="Times New Roman"/>
          <w:sz w:val="26"/>
          <w:szCs w:val="26"/>
          <w:lang w:val="uz-Cyrl-UZ"/>
        </w:rPr>
        <w:t xml:space="preserve"> белгиланган та</w:t>
      </w:r>
      <w:r w:rsidRPr="00952BD1">
        <w:rPr>
          <w:rFonts w:ascii="Times New Roman" w:hAnsi="Times New Roman"/>
          <w:sz w:val="26"/>
          <w:szCs w:val="26"/>
          <w:lang w:val="uz-Cyrl-UZ"/>
        </w:rPr>
        <w:t xml:space="preserve">риф асосида ундириш. </w:t>
      </w:r>
    </w:p>
    <w:p w14:paraId="083493C1" w14:textId="77777777" w:rsidR="007F124E" w:rsidRPr="00952BD1" w:rsidRDefault="007F124E" w:rsidP="007F124E">
      <w:pPr>
        <w:pStyle w:val="a5"/>
        <w:ind w:firstLine="567"/>
        <w:rPr>
          <w:rFonts w:ascii="Times New Roman" w:hAnsi="Times New Roman"/>
          <w:sz w:val="26"/>
          <w:szCs w:val="26"/>
          <w:lang w:val="uz-Cyrl-UZ"/>
        </w:rPr>
      </w:pPr>
      <w:r>
        <w:rPr>
          <w:rFonts w:ascii="Times New Roman" w:hAnsi="Times New Roman"/>
          <w:sz w:val="26"/>
          <w:szCs w:val="26"/>
          <w:lang w:val="uz-Cyrl-UZ"/>
        </w:rPr>
        <w:t>Шунингдек, ижарага берилган</w:t>
      </w:r>
    </w:p>
    <w:p w14:paraId="64150E9B" w14:textId="77777777" w:rsidR="007F124E" w:rsidRDefault="007F124E" w:rsidP="007F124E">
      <w:pPr>
        <w:pStyle w:val="23"/>
        <w:ind w:firstLine="567"/>
        <w:jc w:val="center"/>
        <w:rPr>
          <w:rFonts w:ascii="Times New Roman" w:hAnsi="Times New Roman"/>
          <w:b/>
          <w:bCs/>
          <w:sz w:val="26"/>
          <w:szCs w:val="26"/>
          <w:lang w:val="uz-Cyrl-UZ"/>
        </w:rPr>
      </w:pPr>
    </w:p>
    <w:p w14:paraId="16DE32B1" w14:textId="77777777" w:rsidR="007F124E" w:rsidRPr="00EC24DC" w:rsidRDefault="007F124E" w:rsidP="007F124E">
      <w:pPr>
        <w:pStyle w:val="a3"/>
        <w:jc w:val="left"/>
        <w:rPr>
          <w:rFonts w:ascii="Times New Roman" w:hAnsi="Times New Roman"/>
          <w:b/>
          <w:bCs/>
          <w:sz w:val="26"/>
          <w:szCs w:val="26"/>
          <w:lang w:val="uz-Cyrl-UZ"/>
        </w:rPr>
      </w:pPr>
      <w:r w:rsidRPr="00EC24DC">
        <w:rPr>
          <w:rFonts w:ascii="Times New Roman" w:hAnsi="Times New Roman"/>
          <w:b/>
          <w:sz w:val="26"/>
          <w:szCs w:val="26"/>
          <w:lang w:val="uz-Cyrl-UZ"/>
        </w:rPr>
        <w:t xml:space="preserve">Жамият </w:t>
      </w:r>
      <w:r w:rsidRPr="00EC24DC">
        <w:rPr>
          <w:rFonts w:ascii="Times New Roman" w:hAnsi="Times New Roman"/>
          <w:b/>
          <w:bCs/>
          <w:sz w:val="26"/>
          <w:szCs w:val="26"/>
          <w:lang w:val="uz-Cyrl-UZ"/>
        </w:rPr>
        <w:t>фаолиятининг асосий турлари ва даромадлари</w:t>
      </w:r>
    </w:p>
    <w:p w14:paraId="654B76BB" w14:textId="77777777" w:rsidR="007F124E" w:rsidRPr="00EC24DC" w:rsidRDefault="007F124E" w:rsidP="007F124E">
      <w:pPr>
        <w:autoSpaceDE w:val="0"/>
        <w:autoSpaceDN w:val="0"/>
        <w:adjustRightInd w:val="0"/>
        <w:ind w:firstLine="540"/>
        <w:jc w:val="both"/>
        <w:rPr>
          <w:sz w:val="26"/>
          <w:szCs w:val="26"/>
          <w:lang w:val="uz-Cyrl-UZ"/>
        </w:rPr>
      </w:pPr>
    </w:p>
    <w:p w14:paraId="1B16DA3F" w14:textId="77777777" w:rsidR="007F124E" w:rsidRPr="00EC24DC" w:rsidRDefault="007F124E" w:rsidP="007F124E">
      <w:pPr>
        <w:numPr>
          <w:ilvl w:val="2"/>
          <w:numId w:val="1"/>
        </w:numPr>
        <w:tabs>
          <w:tab w:val="clear" w:pos="2340"/>
          <w:tab w:val="num" w:pos="180"/>
        </w:tabs>
        <w:autoSpaceDE w:val="0"/>
        <w:autoSpaceDN w:val="0"/>
        <w:adjustRightInd w:val="0"/>
        <w:ind w:left="0" w:firstLine="540"/>
        <w:jc w:val="both"/>
        <w:rPr>
          <w:sz w:val="26"/>
          <w:szCs w:val="26"/>
          <w:lang w:val="uz-Cyrl-UZ"/>
        </w:rPr>
      </w:pPr>
      <w:r w:rsidRPr="00EC24DC">
        <w:rPr>
          <w:sz w:val="26"/>
          <w:szCs w:val="26"/>
          <w:lang w:val="uz-Cyrl-UZ"/>
        </w:rPr>
        <w:t>Бозор ҳудудида аҳолининг кундалик ҳаётидаги ўрни ва аҳамиятини инобатга олиб ҳамда харидорлар учун қулай шароитлар яратиш, савдони ташкил этиш бўйича савдо хизматларини кўрсатишдан иборат. </w:t>
      </w:r>
    </w:p>
    <w:p w14:paraId="56BF7575" w14:textId="77777777" w:rsidR="007F124E" w:rsidRPr="00EC24DC" w:rsidRDefault="007F124E" w:rsidP="007F124E">
      <w:pPr>
        <w:autoSpaceDE w:val="0"/>
        <w:autoSpaceDN w:val="0"/>
        <w:adjustRightInd w:val="0"/>
        <w:ind w:firstLine="540"/>
        <w:jc w:val="both"/>
        <w:rPr>
          <w:sz w:val="26"/>
          <w:szCs w:val="26"/>
          <w:lang w:val="uz-Cyrl-UZ"/>
        </w:rPr>
      </w:pPr>
      <w:r w:rsidRPr="00EC24DC">
        <w:rPr>
          <w:sz w:val="26"/>
          <w:szCs w:val="26"/>
          <w:lang w:val="uz-Cyrl-UZ"/>
        </w:rPr>
        <w:t>Жамиятнинг асосий фаолият турлари ва даромадлар манбаига қуйидагилар киради:</w:t>
      </w:r>
    </w:p>
    <w:p w14:paraId="0A09E9CA" w14:textId="77777777" w:rsidR="007F124E" w:rsidRPr="00EC24DC" w:rsidRDefault="007F124E" w:rsidP="007F124E">
      <w:pPr>
        <w:numPr>
          <w:ilvl w:val="2"/>
          <w:numId w:val="1"/>
        </w:numPr>
        <w:tabs>
          <w:tab w:val="clear" w:pos="2340"/>
          <w:tab w:val="num" w:pos="180"/>
        </w:tabs>
        <w:autoSpaceDE w:val="0"/>
        <w:autoSpaceDN w:val="0"/>
        <w:adjustRightInd w:val="0"/>
        <w:ind w:left="0" w:firstLine="540"/>
        <w:jc w:val="both"/>
        <w:rPr>
          <w:sz w:val="26"/>
          <w:szCs w:val="26"/>
          <w:lang w:val="uz-Cyrl-UZ"/>
        </w:rPr>
      </w:pPr>
      <w:r w:rsidRPr="00EC24DC">
        <w:rPr>
          <w:sz w:val="26"/>
          <w:szCs w:val="26"/>
          <w:lang w:val="uz-Cyrl-UZ"/>
        </w:rPr>
        <w:t>савдо жойлари учун ундириладиган жой ҳақи тўловлари (озиқ-овқат, ноозиқ-овқат, мол бозори, бошқалар);</w:t>
      </w:r>
    </w:p>
    <w:p w14:paraId="395AAD85" w14:textId="77777777" w:rsidR="007F124E" w:rsidRPr="00EC24DC" w:rsidRDefault="007F124E" w:rsidP="007F124E">
      <w:pPr>
        <w:numPr>
          <w:ilvl w:val="2"/>
          <w:numId w:val="1"/>
        </w:numPr>
        <w:tabs>
          <w:tab w:val="clear" w:pos="2340"/>
          <w:tab w:val="num" w:pos="180"/>
        </w:tabs>
        <w:autoSpaceDE w:val="0"/>
        <w:autoSpaceDN w:val="0"/>
        <w:adjustRightInd w:val="0"/>
        <w:ind w:left="0" w:firstLine="540"/>
        <w:jc w:val="both"/>
        <w:rPr>
          <w:sz w:val="26"/>
          <w:szCs w:val="26"/>
          <w:lang w:val="uz-Cyrl-UZ"/>
        </w:rPr>
      </w:pPr>
      <w:r w:rsidRPr="00EC24DC">
        <w:rPr>
          <w:sz w:val="26"/>
          <w:szCs w:val="26"/>
          <w:lang w:val="uz-Cyrl-UZ"/>
        </w:rPr>
        <w:t>бозорнинг ҳудудида жойлашган ва уларнинг тасарруфидаги ер участкалари, бинолар ва иншоотларни ижарага беришдан олинган тушумлар;</w:t>
      </w:r>
    </w:p>
    <w:p w14:paraId="66BF9790" w14:textId="77777777" w:rsidR="007F124E" w:rsidRPr="00EC24DC" w:rsidRDefault="007F124E" w:rsidP="007F124E">
      <w:pPr>
        <w:numPr>
          <w:ilvl w:val="2"/>
          <w:numId w:val="1"/>
        </w:numPr>
        <w:tabs>
          <w:tab w:val="clear" w:pos="2340"/>
          <w:tab w:val="num" w:pos="180"/>
        </w:tabs>
        <w:autoSpaceDE w:val="0"/>
        <w:autoSpaceDN w:val="0"/>
        <w:adjustRightInd w:val="0"/>
        <w:ind w:left="0" w:firstLine="540"/>
        <w:jc w:val="both"/>
        <w:rPr>
          <w:sz w:val="26"/>
          <w:szCs w:val="26"/>
          <w:lang w:val="uz-Cyrl-UZ"/>
        </w:rPr>
      </w:pPr>
      <w:r w:rsidRPr="00EC24DC">
        <w:rPr>
          <w:sz w:val="26"/>
          <w:szCs w:val="26"/>
          <w:lang w:val="uz-Cyrl-UZ"/>
        </w:rPr>
        <w:t>сотувчилар ва харидорларга хизматлар кўрсатишдан олинган даромадлар;</w:t>
      </w:r>
    </w:p>
    <w:p w14:paraId="5F265DC1" w14:textId="77777777" w:rsidR="007F124E" w:rsidRPr="00EC24DC" w:rsidRDefault="007F124E" w:rsidP="007F124E">
      <w:pPr>
        <w:numPr>
          <w:ilvl w:val="2"/>
          <w:numId w:val="1"/>
        </w:numPr>
        <w:tabs>
          <w:tab w:val="clear" w:pos="2340"/>
          <w:tab w:val="num" w:pos="180"/>
        </w:tabs>
        <w:autoSpaceDE w:val="0"/>
        <w:autoSpaceDN w:val="0"/>
        <w:adjustRightInd w:val="0"/>
        <w:ind w:left="0" w:firstLine="540"/>
        <w:jc w:val="both"/>
        <w:rPr>
          <w:sz w:val="26"/>
          <w:szCs w:val="26"/>
          <w:lang w:val="uz-Cyrl-UZ"/>
        </w:rPr>
      </w:pPr>
      <w:r w:rsidRPr="00EC24DC">
        <w:rPr>
          <w:sz w:val="26"/>
          <w:szCs w:val="26"/>
          <w:lang w:val="uz-Cyrl-UZ"/>
        </w:rPr>
        <w:t>арава</w:t>
      </w:r>
      <w:r>
        <w:rPr>
          <w:sz w:val="26"/>
          <w:szCs w:val="26"/>
          <w:lang w:val="uz-Cyrl-UZ"/>
        </w:rPr>
        <w:t xml:space="preserve">, тарози, </w:t>
      </w:r>
      <w:r w:rsidRPr="00EC24DC">
        <w:rPr>
          <w:sz w:val="26"/>
          <w:szCs w:val="26"/>
          <w:lang w:val="uz-Cyrl-UZ"/>
        </w:rPr>
        <w:t>ҳожатхона</w:t>
      </w:r>
      <w:r>
        <w:rPr>
          <w:sz w:val="26"/>
          <w:szCs w:val="26"/>
          <w:lang w:val="uz-Cyrl-UZ"/>
        </w:rPr>
        <w:t xml:space="preserve"> ва бошқа</w:t>
      </w:r>
      <w:r w:rsidRPr="00EC24DC">
        <w:rPr>
          <w:sz w:val="26"/>
          <w:szCs w:val="26"/>
          <w:lang w:val="uz-Cyrl-UZ"/>
        </w:rPr>
        <w:t xml:space="preserve"> хизматлар</w:t>
      </w:r>
      <w:r>
        <w:rPr>
          <w:sz w:val="26"/>
          <w:szCs w:val="26"/>
          <w:lang w:val="uz-Cyrl-UZ"/>
        </w:rPr>
        <w:t xml:space="preserve"> учун тўловлар</w:t>
      </w:r>
      <w:r w:rsidRPr="00EC24DC">
        <w:rPr>
          <w:sz w:val="26"/>
          <w:szCs w:val="26"/>
          <w:lang w:val="uz-Cyrl-UZ"/>
        </w:rPr>
        <w:t>;</w:t>
      </w:r>
    </w:p>
    <w:p w14:paraId="5DE7AB46" w14:textId="77777777" w:rsidR="007F124E" w:rsidRPr="00EC24DC" w:rsidRDefault="007F124E" w:rsidP="007F124E">
      <w:pPr>
        <w:numPr>
          <w:ilvl w:val="2"/>
          <w:numId w:val="1"/>
        </w:numPr>
        <w:tabs>
          <w:tab w:val="clear" w:pos="2340"/>
          <w:tab w:val="num" w:pos="180"/>
        </w:tabs>
        <w:autoSpaceDE w:val="0"/>
        <w:autoSpaceDN w:val="0"/>
        <w:adjustRightInd w:val="0"/>
        <w:ind w:left="0" w:firstLine="540"/>
        <w:jc w:val="both"/>
        <w:rPr>
          <w:sz w:val="26"/>
          <w:szCs w:val="26"/>
          <w:lang w:val="uz-Cyrl-UZ"/>
        </w:rPr>
      </w:pPr>
      <w:r w:rsidRPr="00EC24DC">
        <w:rPr>
          <w:sz w:val="26"/>
          <w:szCs w:val="26"/>
          <w:lang w:val="uz-Cyrl-UZ"/>
        </w:rPr>
        <w:t>қонун ҳужжатларига зид бўлмаган бошқа тушумлар бозор даромадларининг манбалари ҳисобланади.</w:t>
      </w:r>
    </w:p>
    <w:p w14:paraId="1BA2876E" w14:textId="77777777" w:rsidR="007F124E" w:rsidRDefault="007F124E" w:rsidP="007F124E">
      <w:pPr>
        <w:autoSpaceDE w:val="0"/>
        <w:autoSpaceDN w:val="0"/>
        <w:adjustRightInd w:val="0"/>
        <w:jc w:val="both"/>
        <w:rPr>
          <w:sz w:val="26"/>
          <w:szCs w:val="26"/>
          <w:lang w:val="uz-Cyrl-UZ"/>
        </w:rPr>
      </w:pPr>
    </w:p>
    <w:p w14:paraId="4532491F" w14:textId="77777777" w:rsidR="007F124E" w:rsidRDefault="007F124E" w:rsidP="007F124E">
      <w:pPr>
        <w:pStyle w:val="23"/>
        <w:ind w:firstLine="567"/>
        <w:jc w:val="center"/>
        <w:rPr>
          <w:rFonts w:ascii="Times New Roman" w:hAnsi="Times New Roman"/>
          <w:b/>
          <w:bCs/>
          <w:sz w:val="26"/>
          <w:szCs w:val="26"/>
          <w:lang w:val="uz-Cyrl-UZ"/>
        </w:rPr>
      </w:pPr>
    </w:p>
    <w:p w14:paraId="352C1303" w14:textId="77777777" w:rsidR="007F124E" w:rsidRDefault="007F124E" w:rsidP="007F124E">
      <w:pPr>
        <w:pStyle w:val="23"/>
        <w:ind w:firstLine="567"/>
        <w:jc w:val="center"/>
        <w:rPr>
          <w:rFonts w:ascii="Times New Roman" w:hAnsi="Times New Roman"/>
          <w:b/>
          <w:bCs/>
          <w:sz w:val="26"/>
          <w:szCs w:val="26"/>
          <w:lang w:val="uz-Cyrl-UZ"/>
        </w:rPr>
      </w:pPr>
    </w:p>
    <w:p w14:paraId="76E23161" w14:textId="77777777" w:rsidR="007F124E" w:rsidRPr="00EC24DC" w:rsidRDefault="007F124E" w:rsidP="007F124E">
      <w:pPr>
        <w:pStyle w:val="23"/>
        <w:rPr>
          <w:rFonts w:ascii="Times New Roman" w:hAnsi="Times New Roman"/>
          <w:b/>
          <w:bCs/>
          <w:sz w:val="26"/>
          <w:szCs w:val="26"/>
          <w:u w:val="single"/>
          <w:lang w:val="uz-Cyrl-UZ"/>
        </w:rPr>
        <w:sectPr w:rsidR="007F124E" w:rsidRPr="00EC24DC" w:rsidSect="00781CE1">
          <w:headerReference w:type="even" r:id="rId8"/>
          <w:pgSz w:w="11906" w:h="16838"/>
          <w:pgMar w:top="709" w:right="851" w:bottom="993" w:left="1260" w:header="709" w:footer="709" w:gutter="0"/>
          <w:pgNumType w:start="1" w:chapStyle="1" w:chapSep="emDash"/>
          <w:cols w:space="708"/>
          <w:docGrid w:linePitch="360"/>
        </w:sectPr>
      </w:pPr>
    </w:p>
    <w:p w14:paraId="5E8D4787" w14:textId="127B8C7C" w:rsidR="007F124E" w:rsidRDefault="007F124E" w:rsidP="00334AE6">
      <w:pPr>
        <w:spacing w:line="312" w:lineRule="auto"/>
        <w:ind w:firstLine="993"/>
        <w:jc w:val="center"/>
        <w:rPr>
          <w:b/>
          <w:sz w:val="26"/>
          <w:szCs w:val="26"/>
          <w:lang w:val="uz-Cyrl-UZ"/>
        </w:rPr>
      </w:pPr>
      <w:r w:rsidRPr="00400658">
        <w:rPr>
          <w:b/>
          <w:sz w:val="26"/>
          <w:szCs w:val="26"/>
          <w:lang w:val="uz-Cyrl-UZ"/>
        </w:rPr>
        <w:lastRenderedPageBreak/>
        <w:t xml:space="preserve">Жамиятнинг </w:t>
      </w:r>
      <w:r>
        <w:rPr>
          <w:b/>
          <w:sz w:val="26"/>
          <w:szCs w:val="26"/>
          <w:lang w:val="uz-Cyrl-UZ"/>
        </w:rPr>
        <w:t>202</w:t>
      </w:r>
      <w:r w:rsidR="00502AE6">
        <w:rPr>
          <w:b/>
          <w:sz w:val="26"/>
          <w:szCs w:val="26"/>
          <w:lang w:val="uz-Cyrl-UZ"/>
        </w:rPr>
        <w:t>5</w:t>
      </w:r>
      <w:r w:rsidRPr="00400658">
        <w:rPr>
          <w:b/>
          <w:sz w:val="26"/>
          <w:szCs w:val="26"/>
          <w:lang w:val="uz-Cyrl-UZ"/>
        </w:rPr>
        <w:t xml:space="preserve"> йилда бизнес режа кўрсаткичларини бажарилиши, кутилаётган соф фойдани таксимланиши ҳамда жамият фаоляитини ривожлантириш бўйича  бўйича кўзда тутилган чора-тадбирлар, вазиф</w:t>
      </w:r>
      <w:r w:rsidR="00334AE6">
        <w:rPr>
          <w:b/>
          <w:sz w:val="26"/>
          <w:szCs w:val="26"/>
          <w:lang w:val="uz-Cyrl-UZ"/>
        </w:rPr>
        <w:t>а</w:t>
      </w:r>
      <w:r w:rsidRPr="00400658">
        <w:rPr>
          <w:b/>
          <w:sz w:val="26"/>
          <w:szCs w:val="26"/>
          <w:lang w:val="uz-Cyrl-UZ"/>
        </w:rPr>
        <w:t>ларни амалга оширилиши бўйича кўриладиган чоралар тўғрисида қисқача маълумот</w:t>
      </w:r>
    </w:p>
    <w:p w14:paraId="6CFDF875" w14:textId="77777777" w:rsidR="007F124E" w:rsidRPr="008A1E29" w:rsidRDefault="007F124E" w:rsidP="00334AE6">
      <w:pPr>
        <w:spacing w:line="312" w:lineRule="auto"/>
        <w:ind w:firstLine="993"/>
        <w:jc w:val="center"/>
        <w:rPr>
          <w:b/>
          <w:sz w:val="26"/>
          <w:szCs w:val="26"/>
          <w:lang w:val="uz-Cyrl-UZ"/>
        </w:rPr>
      </w:pPr>
    </w:p>
    <w:p w14:paraId="6631885A" w14:textId="5D8F10B4" w:rsidR="007F124E" w:rsidRDefault="007F124E" w:rsidP="007F124E">
      <w:pPr>
        <w:spacing w:line="312" w:lineRule="auto"/>
        <w:ind w:firstLine="708"/>
        <w:jc w:val="center"/>
        <w:rPr>
          <w:b/>
          <w:bCs/>
          <w:sz w:val="26"/>
          <w:szCs w:val="26"/>
          <w:lang w:val="uz-Cyrl-UZ"/>
        </w:rPr>
      </w:pPr>
      <w:r w:rsidRPr="00EC24DC">
        <w:rPr>
          <w:b/>
          <w:bCs/>
          <w:sz w:val="26"/>
          <w:szCs w:val="26"/>
          <w:lang w:val="uz-Cyrl-UZ"/>
        </w:rPr>
        <w:t xml:space="preserve">Жамиятнинг </w:t>
      </w:r>
      <w:r>
        <w:rPr>
          <w:b/>
          <w:bCs/>
          <w:sz w:val="26"/>
          <w:szCs w:val="26"/>
          <w:lang w:val="uz-Cyrl-UZ"/>
        </w:rPr>
        <w:t>202</w:t>
      </w:r>
      <w:r w:rsidR="002673C5">
        <w:rPr>
          <w:b/>
          <w:bCs/>
          <w:sz w:val="26"/>
          <w:szCs w:val="26"/>
          <w:lang w:val="uz-Cyrl-UZ"/>
        </w:rPr>
        <w:t>5</w:t>
      </w:r>
      <w:r w:rsidRPr="00EC24DC">
        <w:rPr>
          <w:b/>
          <w:bCs/>
          <w:sz w:val="26"/>
          <w:szCs w:val="26"/>
          <w:lang w:val="uz-Cyrl-UZ"/>
        </w:rPr>
        <w:t xml:space="preserve"> йил</w:t>
      </w:r>
      <w:r>
        <w:rPr>
          <w:b/>
          <w:bCs/>
          <w:sz w:val="26"/>
          <w:szCs w:val="26"/>
          <w:lang w:val="uz-Cyrl-UZ"/>
        </w:rPr>
        <w:t xml:space="preserve"> учун </w:t>
      </w:r>
      <w:r w:rsidRPr="00EC24DC">
        <w:rPr>
          <w:b/>
          <w:bCs/>
          <w:sz w:val="26"/>
          <w:szCs w:val="26"/>
          <w:lang w:val="uz-Cyrl-UZ"/>
        </w:rPr>
        <w:t>даромадлар ва харажатлар</w:t>
      </w:r>
      <w:r>
        <w:rPr>
          <w:b/>
          <w:bCs/>
          <w:sz w:val="26"/>
          <w:szCs w:val="26"/>
          <w:lang w:val="uz-Cyrl-UZ"/>
        </w:rPr>
        <w:t xml:space="preserve"> сметаси</w:t>
      </w:r>
    </w:p>
    <w:tbl>
      <w:tblPr>
        <w:tblW w:w="15337" w:type="dxa"/>
        <w:jc w:val="center"/>
        <w:tblLook w:val="04A0" w:firstRow="1" w:lastRow="0" w:firstColumn="1" w:lastColumn="0" w:noHBand="0" w:noVBand="1"/>
      </w:tblPr>
      <w:tblGrid>
        <w:gridCol w:w="801"/>
        <w:gridCol w:w="3969"/>
        <w:gridCol w:w="1250"/>
        <w:gridCol w:w="6"/>
        <w:gridCol w:w="1126"/>
        <w:gridCol w:w="1117"/>
        <w:gridCol w:w="9"/>
        <w:gridCol w:w="1116"/>
        <w:gridCol w:w="10"/>
        <w:gridCol w:w="1246"/>
        <w:gridCol w:w="10"/>
        <w:gridCol w:w="1139"/>
        <w:gridCol w:w="9"/>
        <w:gridCol w:w="1267"/>
        <w:gridCol w:w="9"/>
        <w:gridCol w:w="1248"/>
        <w:gridCol w:w="8"/>
        <w:gridCol w:w="1256"/>
      </w:tblGrid>
      <w:tr w:rsidR="007F124E" w:rsidRPr="00353B18" w14:paraId="72FB9124" w14:textId="77777777" w:rsidTr="002673C5">
        <w:trPr>
          <w:trHeight w:val="140"/>
          <w:tblHeader/>
          <w:jc w:val="center"/>
        </w:trPr>
        <w:tc>
          <w:tcPr>
            <w:tcW w:w="8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48DB9C" w14:textId="77777777" w:rsidR="007F124E" w:rsidRPr="006343BB" w:rsidRDefault="007F124E" w:rsidP="00781CE1">
            <w:pPr>
              <w:jc w:val="center"/>
              <w:rPr>
                <w:b/>
                <w:sz w:val="26"/>
                <w:szCs w:val="26"/>
              </w:rPr>
            </w:pPr>
            <w:r w:rsidRPr="006343BB">
              <w:rPr>
                <w:b/>
                <w:sz w:val="26"/>
                <w:szCs w:val="26"/>
              </w:rPr>
              <w:t>№</w:t>
            </w:r>
          </w:p>
        </w:tc>
        <w:tc>
          <w:tcPr>
            <w:tcW w:w="3969" w:type="dxa"/>
            <w:vMerge w:val="restart"/>
            <w:tcBorders>
              <w:top w:val="single" w:sz="4" w:space="0" w:color="auto"/>
              <w:left w:val="single" w:sz="4" w:space="0" w:color="auto"/>
              <w:right w:val="single" w:sz="4" w:space="0" w:color="auto"/>
            </w:tcBorders>
            <w:shd w:val="clear" w:color="auto" w:fill="auto"/>
            <w:vAlign w:val="center"/>
            <w:hideMark/>
          </w:tcPr>
          <w:p w14:paraId="271DAD44" w14:textId="77777777" w:rsidR="007F124E" w:rsidRPr="006343BB" w:rsidRDefault="007F124E" w:rsidP="00781CE1">
            <w:pPr>
              <w:jc w:val="center"/>
              <w:rPr>
                <w:b/>
                <w:sz w:val="26"/>
                <w:szCs w:val="26"/>
              </w:rPr>
            </w:pPr>
            <w:r w:rsidRPr="006343BB">
              <w:rPr>
                <w:b/>
                <w:sz w:val="26"/>
                <w:szCs w:val="26"/>
              </w:rPr>
              <w:t>Кўрсаткичлар</w:t>
            </w:r>
          </w:p>
        </w:tc>
        <w:tc>
          <w:tcPr>
            <w:tcW w:w="1121" w:type="dxa"/>
            <w:tcBorders>
              <w:top w:val="single" w:sz="4" w:space="0" w:color="auto"/>
              <w:left w:val="nil"/>
              <w:right w:val="single" w:sz="4" w:space="0" w:color="auto"/>
            </w:tcBorders>
            <w:vAlign w:val="center"/>
          </w:tcPr>
          <w:p w14:paraId="388CC905" w14:textId="0D000522" w:rsidR="007F124E" w:rsidRPr="006343BB" w:rsidRDefault="007F124E" w:rsidP="00781CE1">
            <w:pPr>
              <w:jc w:val="center"/>
              <w:rPr>
                <w:b/>
                <w:sz w:val="26"/>
                <w:szCs w:val="26"/>
                <w:lang w:val="uz-Cyrl-UZ"/>
              </w:rPr>
            </w:pPr>
            <w:r>
              <w:rPr>
                <w:b/>
                <w:sz w:val="26"/>
                <w:szCs w:val="26"/>
                <w:lang w:val="uz-Cyrl-UZ"/>
              </w:rPr>
              <w:t>202</w:t>
            </w:r>
            <w:r w:rsidR="002673C5">
              <w:rPr>
                <w:b/>
                <w:sz w:val="26"/>
                <w:szCs w:val="26"/>
                <w:lang w:val="uz-Cyrl-UZ"/>
              </w:rPr>
              <w:t>3</w:t>
            </w:r>
            <w:r>
              <w:rPr>
                <w:b/>
                <w:sz w:val="26"/>
                <w:szCs w:val="26"/>
                <w:lang w:val="uz-Cyrl-UZ"/>
              </w:rPr>
              <w:t xml:space="preserve"> йил амалда</w:t>
            </w:r>
          </w:p>
        </w:tc>
        <w:tc>
          <w:tcPr>
            <w:tcW w:w="4630" w:type="dxa"/>
            <w:gridSpan w:val="7"/>
            <w:tcBorders>
              <w:top w:val="single" w:sz="4" w:space="0" w:color="auto"/>
              <w:left w:val="single" w:sz="4" w:space="0" w:color="auto"/>
              <w:bottom w:val="single" w:sz="4" w:space="0" w:color="auto"/>
              <w:right w:val="single" w:sz="4" w:space="0" w:color="auto"/>
            </w:tcBorders>
            <w:vAlign w:val="center"/>
          </w:tcPr>
          <w:p w14:paraId="0C088AF4" w14:textId="434645E6" w:rsidR="007F124E" w:rsidRPr="006343BB" w:rsidRDefault="007F124E" w:rsidP="00781CE1">
            <w:pPr>
              <w:jc w:val="center"/>
              <w:rPr>
                <w:b/>
                <w:sz w:val="26"/>
                <w:szCs w:val="26"/>
                <w:lang w:val="uz-Cyrl-UZ"/>
              </w:rPr>
            </w:pPr>
            <w:r>
              <w:rPr>
                <w:b/>
                <w:sz w:val="26"/>
                <w:szCs w:val="26"/>
                <w:lang w:val="uz-Cyrl-UZ"/>
              </w:rPr>
              <w:t>202</w:t>
            </w:r>
            <w:r w:rsidR="002673C5">
              <w:rPr>
                <w:b/>
                <w:sz w:val="26"/>
                <w:szCs w:val="26"/>
                <w:lang w:val="uz-Cyrl-UZ"/>
              </w:rPr>
              <w:t>4</w:t>
            </w:r>
            <w:r w:rsidRPr="006343BB">
              <w:rPr>
                <w:b/>
                <w:sz w:val="26"/>
                <w:szCs w:val="26"/>
                <w:lang w:val="uz-Cyrl-UZ"/>
              </w:rPr>
              <w:t xml:space="preserve"> йил </w:t>
            </w:r>
            <w:r>
              <w:rPr>
                <w:b/>
                <w:sz w:val="26"/>
                <w:szCs w:val="26"/>
                <w:lang w:val="uz-Cyrl-UZ"/>
              </w:rPr>
              <w:t>(амалда)</w:t>
            </w:r>
          </w:p>
          <w:p w14:paraId="3EC766B7" w14:textId="77777777" w:rsidR="007F124E" w:rsidRPr="006343BB" w:rsidRDefault="007F124E" w:rsidP="00781CE1">
            <w:pPr>
              <w:jc w:val="center"/>
              <w:rPr>
                <w:b/>
                <w:sz w:val="26"/>
                <w:szCs w:val="26"/>
                <w:lang w:val="uz-Cyrl-UZ"/>
              </w:rPr>
            </w:pPr>
          </w:p>
        </w:tc>
        <w:tc>
          <w:tcPr>
            <w:tcW w:w="4816"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02BC5D8A" w14:textId="77777777" w:rsidR="007F124E" w:rsidRPr="006343BB" w:rsidRDefault="007F124E" w:rsidP="00781CE1">
            <w:pPr>
              <w:jc w:val="center"/>
              <w:rPr>
                <w:b/>
                <w:sz w:val="26"/>
                <w:szCs w:val="26"/>
              </w:rPr>
            </w:pPr>
          </w:p>
          <w:p w14:paraId="0F5D2F8F" w14:textId="2CF90F02" w:rsidR="007F124E" w:rsidRPr="007B5C1F" w:rsidRDefault="007F124E" w:rsidP="00781CE1">
            <w:pPr>
              <w:jc w:val="center"/>
              <w:rPr>
                <w:b/>
                <w:sz w:val="26"/>
                <w:szCs w:val="26"/>
                <w:lang w:val="uz-Cyrl-UZ"/>
              </w:rPr>
            </w:pPr>
            <w:r>
              <w:rPr>
                <w:b/>
                <w:sz w:val="26"/>
                <w:szCs w:val="26"/>
              </w:rPr>
              <w:t>202</w:t>
            </w:r>
            <w:r w:rsidR="002673C5">
              <w:rPr>
                <w:b/>
                <w:sz w:val="26"/>
                <w:szCs w:val="26"/>
              </w:rPr>
              <w:t>5</w:t>
            </w:r>
            <w:r w:rsidRPr="006343BB">
              <w:rPr>
                <w:b/>
                <w:sz w:val="26"/>
                <w:szCs w:val="26"/>
              </w:rPr>
              <w:t xml:space="preserve"> йил учун</w:t>
            </w:r>
            <w:r>
              <w:rPr>
                <w:b/>
                <w:sz w:val="26"/>
                <w:szCs w:val="26"/>
                <w:lang w:val="uz-Cyrl-UZ"/>
              </w:rPr>
              <w:t xml:space="preserve"> (режа)</w:t>
            </w:r>
          </w:p>
          <w:p w14:paraId="04F62BD1" w14:textId="77777777" w:rsidR="007F124E" w:rsidRPr="006343BB" w:rsidRDefault="007F124E" w:rsidP="00781CE1">
            <w:pPr>
              <w:jc w:val="center"/>
              <w:rPr>
                <w:b/>
                <w:sz w:val="26"/>
                <w:szCs w:val="26"/>
              </w:rPr>
            </w:pPr>
          </w:p>
        </w:tc>
      </w:tr>
      <w:tr w:rsidR="007F124E" w:rsidRPr="00353B18" w14:paraId="2549D05B" w14:textId="77777777" w:rsidTr="002673C5">
        <w:trPr>
          <w:trHeight w:val="545"/>
          <w:tblHeader/>
          <w:jc w:val="center"/>
        </w:trPr>
        <w:tc>
          <w:tcPr>
            <w:tcW w:w="801" w:type="dxa"/>
            <w:vMerge/>
            <w:tcBorders>
              <w:top w:val="nil"/>
              <w:left w:val="single" w:sz="4" w:space="0" w:color="auto"/>
              <w:bottom w:val="single" w:sz="4" w:space="0" w:color="auto"/>
              <w:right w:val="single" w:sz="4" w:space="0" w:color="auto"/>
            </w:tcBorders>
            <w:shd w:val="clear" w:color="auto" w:fill="auto"/>
            <w:vAlign w:val="center"/>
            <w:hideMark/>
          </w:tcPr>
          <w:p w14:paraId="37FC1654" w14:textId="77777777" w:rsidR="007F124E" w:rsidRPr="006343BB" w:rsidRDefault="007F124E" w:rsidP="00781CE1">
            <w:pPr>
              <w:rPr>
                <w:b/>
                <w:sz w:val="26"/>
                <w:szCs w:val="26"/>
              </w:rPr>
            </w:pPr>
          </w:p>
        </w:tc>
        <w:tc>
          <w:tcPr>
            <w:tcW w:w="3969" w:type="dxa"/>
            <w:vMerge/>
            <w:tcBorders>
              <w:left w:val="single" w:sz="4" w:space="0" w:color="auto"/>
              <w:bottom w:val="single" w:sz="4" w:space="0" w:color="auto"/>
              <w:right w:val="single" w:sz="4" w:space="0" w:color="auto"/>
            </w:tcBorders>
            <w:shd w:val="clear" w:color="auto" w:fill="auto"/>
            <w:vAlign w:val="center"/>
            <w:hideMark/>
          </w:tcPr>
          <w:p w14:paraId="5CF15EEB" w14:textId="77777777" w:rsidR="007F124E" w:rsidRPr="006343BB" w:rsidRDefault="007F124E" w:rsidP="00781CE1">
            <w:pPr>
              <w:rPr>
                <w:b/>
                <w:sz w:val="26"/>
                <w:szCs w:val="26"/>
              </w:rPr>
            </w:pPr>
          </w:p>
        </w:tc>
        <w:tc>
          <w:tcPr>
            <w:tcW w:w="1121" w:type="dxa"/>
            <w:tcBorders>
              <w:left w:val="single" w:sz="4" w:space="0" w:color="auto"/>
              <w:bottom w:val="single" w:sz="4" w:space="0" w:color="auto"/>
              <w:right w:val="single" w:sz="4" w:space="0" w:color="auto"/>
            </w:tcBorders>
          </w:tcPr>
          <w:p w14:paraId="32D3455F" w14:textId="77777777" w:rsidR="007F124E" w:rsidRPr="006343BB" w:rsidRDefault="007F124E" w:rsidP="00781CE1">
            <w:pPr>
              <w:pStyle w:val="af3"/>
              <w:jc w:val="center"/>
              <w:rPr>
                <w:rFonts w:ascii="Times New Roman" w:eastAsia="Times New Roman" w:hAnsi="Times New Roman"/>
                <w:b/>
                <w:sz w:val="26"/>
                <w:szCs w:val="26"/>
              </w:rPr>
            </w:pPr>
          </w:p>
        </w:tc>
        <w:tc>
          <w:tcPr>
            <w:tcW w:w="1132" w:type="dxa"/>
            <w:gridSpan w:val="2"/>
            <w:tcBorders>
              <w:top w:val="single" w:sz="4" w:space="0" w:color="auto"/>
              <w:left w:val="single" w:sz="4" w:space="0" w:color="auto"/>
              <w:bottom w:val="single" w:sz="4" w:space="0" w:color="auto"/>
              <w:right w:val="single" w:sz="4" w:space="0" w:color="auto"/>
            </w:tcBorders>
            <w:vAlign w:val="center"/>
          </w:tcPr>
          <w:p w14:paraId="6E192BD8" w14:textId="77777777" w:rsidR="007F124E" w:rsidRPr="006343BB" w:rsidRDefault="007F124E" w:rsidP="00781CE1">
            <w:pPr>
              <w:pStyle w:val="af3"/>
              <w:jc w:val="center"/>
              <w:rPr>
                <w:rFonts w:ascii="Times New Roman" w:eastAsia="Times New Roman" w:hAnsi="Times New Roman"/>
                <w:b/>
                <w:sz w:val="26"/>
                <w:szCs w:val="26"/>
              </w:rPr>
            </w:pPr>
            <w:r>
              <w:rPr>
                <w:rFonts w:ascii="Times New Roman" w:eastAsia="Times New Roman" w:hAnsi="Times New Roman"/>
                <w:b/>
                <w:sz w:val="26"/>
                <w:szCs w:val="26"/>
                <w:lang w:val="uz-Cyrl-UZ"/>
              </w:rPr>
              <w:t>1-</w:t>
            </w:r>
            <w:r w:rsidRPr="006343BB">
              <w:rPr>
                <w:rFonts w:ascii="Times New Roman" w:eastAsia="Times New Roman" w:hAnsi="Times New Roman"/>
                <w:b/>
                <w:sz w:val="26"/>
                <w:szCs w:val="26"/>
              </w:rPr>
              <w:t>чорак</w:t>
            </w:r>
          </w:p>
        </w:tc>
        <w:tc>
          <w:tcPr>
            <w:tcW w:w="1117" w:type="dxa"/>
            <w:tcBorders>
              <w:top w:val="single" w:sz="4" w:space="0" w:color="auto"/>
              <w:left w:val="single" w:sz="4" w:space="0" w:color="auto"/>
              <w:bottom w:val="single" w:sz="4" w:space="0" w:color="auto"/>
              <w:right w:val="single" w:sz="4" w:space="0" w:color="auto"/>
            </w:tcBorders>
            <w:vAlign w:val="center"/>
          </w:tcPr>
          <w:p w14:paraId="56B3F19B" w14:textId="77777777" w:rsidR="007F124E" w:rsidRPr="00BE2B5A" w:rsidRDefault="007F124E" w:rsidP="00781CE1">
            <w:pPr>
              <w:pStyle w:val="af3"/>
              <w:jc w:val="center"/>
              <w:rPr>
                <w:rFonts w:ascii="Times New Roman" w:eastAsia="Times New Roman" w:hAnsi="Times New Roman"/>
                <w:b/>
                <w:sz w:val="26"/>
                <w:szCs w:val="26"/>
                <w:lang w:val="uz-Cyrl-UZ"/>
              </w:rPr>
            </w:pPr>
            <w:r>
              <w:rPr>
                <w:rFonts w:ascii="Times New Roman" w:eastAsia="Times New Roman" w:hAnsi="Times New Roman"/>
                <w:b/>
                <w:sz w:val="26"/>
                <w:szCs w:val="26"/>
                <w:lang w:val="uz-Cyrl-UZ"/>
              </w:rPr>
              <w:t>1-ярим йиллик</w:t>
            </w:r>
          </w:p>
        </w:tc>
        <w:tc>
          <w:tcPr>
            <w:tcW w:w="1125" w:type="dxa"/>
            <w:gridSpan w:val="2"/>
            <w:tcBorders>
              <w:top w:val="single" w:sz="4" w:space="0" w:color="auto"/>
              <w:left w:val="single" w:sz="4" w:space="0" w:color="auto"/>
              <w:bottom w:val="single" w:sz="4" w:space="0" w:color="auto"/>
              <w:right w:val="single" w:sz="4" w:space="0" w:color="auto"/>
            </w:tcBorders>
            <w:vAlign w:val="center"/>
          </w:tcPr>
          <w:p w14:paraId="5048B620" w14:textId="77777777" w:rsidR="007F124E" w:rsidRPr="00BE2B5A" w:rsidRDefault="007F124E" w:rsidP="00781CE1">
            <w:pPr>
              <w:pStyle w:val="af3"/>
              <w:jc w:val="center"/>
              <w:rPr>
                <w:rFonts w:ascii="Times New Roman" w:eastAsia="Times New Roman" w:hAnsi="Times New Roman"/>
                <w:b/>
                <w:sz w:val="26"/>
                <w:szCs w:val="26"/>
                <w:lang w:val="uz-Cyrl-UZ"/>
              </w:rPr>
            </w:pPr>
            <w:r>
              <w:rPr>
                <w:rFonts w:ascii="Times New Roman" w:eastAsia="Times New Roman" w:hAnsi="Times New Roman"/>
                <w:b/>
                <w:sz w:val="26"/>
                <w:szCs w:val="26"/>
                <w:lang w:val="uz-Cyrl-UZ"/>
              </w:rPr>
              <w:t>9 ойлик</w:t>
            </w:r>
          </w:p>
        </w:tc>
        <w:tc>
          <w:tcPr>
            <w:tcW w:w="1256" w:type="dxa"/>
            <w:gridSpan w:val="2"/>
            <w:tcBorders>
              <w:top w:val="single" w:sz="4" w:space="0" w:color="auto"/>
              <w:left w:val="single" w:sz="4" w:space="0" w:color="auto"/>
              <w:bottom w:val="single" w:sz="4" w:space="0" w:color="auto"/>
              <w:right w:val="single" w:sz="4" w:space="0" w:color="auto"/>
            </w:tcBorders>
            <w:vAlign w:val="center"/>
          </w:tcPr>
          <w:p w14:paraId="107FDC45" w14:textId="77777777" w:rsidR="007F124E" w:rsidRPr="00BE2B5A" w:rsidRDefault="007F124E" w:rsidP="00781CE1">
            <w:pPr>
              <w:pStyle w:val="af3"/>
              <w:jc w:val="center"/>
              <w:rPr>
                <w:rFonts w:ascii="Times New Roman" w:eastAsia="Times New Roman" w:hAnsi="Times New Roman"/>
                <w:b/>
                <w:sz w:val="26"/>
                <w:szCs w:val="26"/>
                <w:lang w:val="uz-Cyrl-UZ"/>
              </w:rPr>
            </w:pPr>
            <w:r>
              <w:rPr>
                <w:rFonts w:ascii="Times New Roman" w:eastAsia="Times New Roman" w:hAnsi="Times New Roman"/>
                <w:b/>
                <w:sz w:val="26"/>
                <w:szCs w:val="26"/>
                <w:lang w:val="uz-Cyrl-UZ"/>
              </w:rPr>
              <w:t>йиллик</w:t>
            </w:r>
          </w:p>
        </w:tc>
        <w:tc>
          <w:tcPr>
            <w:tcW w:w="1149" w:type="dxa"/>
            <w:gridSpan w:val="2"/>
            <w:tcBorders>
              <w:top w:val="nil"/>
              <w:left w:val="single" w:sz="4" w:space="0" w:color="auto"/>
              <w:bottom w:val="single" w:sz="4" w:space="0" w:color="auto"/>
              <w:right w:val="single" w:sz="4" w:space="0" w:color="auto"/>
            </w:tcBorders>
            <w:shd w:val="clear" w:color="auto" w:fill="auto"/>
            <w:vAlign w:val="center"/>
            <w:hideMark/>
          </w:tcPr>
          <w:p w14:paraId="1431F319" w14:textId="77777777" w:rsidR="007F124E" w:rsidRPr="006343BB" w:rsidRDefault="007F124E" w:rsidP="00781CE1">
            <w:pPr>
              <w:pStyle w:val="af3"/>
              <w:jc w:val="center"/>
              <w:rPr>
                <w:rFonts w:ascii="Times New Roman" w:eastAsia="Times New Roman" w:hAnsi="Times New Roman"/>
                <w:b/>
                <w:sz w:val="26"/>
                <w:szCs w:val="26"/>
              </w:rPr>
            </w:pPr>
            <w:r>
              <w:rPr>
                <w:rFonts w:ascii="Times New Roman" w:eastAsia="Times New Roman" w:hAnsi="Times New Roman"/>
                <w:b/>
                <w:sz w:val="26"/>
                <w:szCs w:val="26"/>
                <w:lang w:val="uz-Cyrl-UZ"/>
              </w:rPr>
              <w:t xml:space="preserve">1 </w:t>
            </w:r>
            <w:r w:rsidRPr="006343BB">
              <w:rPr>
                <w:rFonts w:ascii="Times New Roman" w:eastAsia="Times New Roman" w:hAnsi="Times New Roman"/>
                <w:b/>
                <w:sz w:val="26"/>
                <w:szCs w:val="26"/>
              </w:rPr>
              <w:t>чорак</w:t>
            </w:r>
          </w:p>
        </w:tc>
        <w:tc>
          <w:tcPr>
            <w:tcW w:w="1276" w:type="dxa"/>
            <w:gridSpan w:val="2"/>
            <w:tcBorders>
              <w:top w:val="nil"/>
              <w:left w:val="single" w:sz="4" w:space="0" w:color="auto"/>
              <w:bottom w:val="single" w:sz="4" w:space="0" w:color="auto"/>
              <w:right w:val="single" w:sz="4" w:space="0" w:color="auto"/>
            </w:tcBorders>
            <w:shd w:val="clear" w:color="auto" w:fill="auto"/>
            <w:vAlign w:val="center"/>
            <w:hideMark/>
          </w:tcPr>
          <w:p w14:paraId="5B47CA1E" w14:textId="77777777" w:rsidR="007F124E" w:rsidRPr="00BE2B5A" w:rsidRDefault="007F124E" w:rsidP="00781CE1">
            <w:pPr>
              <w:pStyle w:val="af3"/>
              <w:jc w:val="center"/>
              <w:rPr>
                <w:rFonts w:ascii="Times New Roman" w:eastAsia="Times New Roman" w:hAnsi="Times New Roman"/>
                <w:b/>
                <w:sz w:val="26"/>
                <w:szCs w:val="26"/>
                <w:lang w:val="uz-Cyrl-UZ"/>
              </w:rPr>
            </w:pPr>
            <w:r>
              <w:rPr>
                <w:rFonts w:ascii="Times New Roman" w:eastAsia="Times New Roman" w:hAnsi="Times New Roman"/>
                <w:b/>
                <w:sz w:val="26"/>
                <w:szCs w:val="26"/>
                <w:lang w:val="uz-Cyrl-UZ"/>
              </w:rPr>
              <w:t>1 ярим йиллик</w:t>
            </w:r>
          </w:p>
        </w:tc>
        <w:tc>
          <w:tcPr>
            <w:tcW w:w="1127" w:type="dxa"/>
            <w:gridSpan w:val="2"/>
            <w:tcBorders>
              <w:top w:val="nil"/>
              <w:left w:val="single" w:sz="4" w:space="0" w:color="auto"/>
              <w:bottom w:val="single" w:sz="4" w:space="0" w:color="auto"/>
              <w:right w:val="single" w:sz="4" w:space="0" w:color="auto"/>
            </w:tcBorders>
            <w:shd w:val="clear" w:color="auto" w:fill="auto"/>
            <w:vAlign w:val="center"/>
            <w:hideMark/>
          </w:tcPr>
          <w:p w14:paraId="6C21B80A" w14:textId="77777777" w:rsidR="007F124E" w:rsidRPr="00BE2B5A" w:rsidRDefault="007F124E" w:rsidP="00781CE1">
            <w:pPr>
              <w:pStyle w:val="af3"/>
              <w:jc w:val="center"/>
              <w:rPr>
                <w:rFonts w:ascii="Times New Roman" w:eastAsia="Times New Roman" w:hAnsi="Times New Roman"/>
                <w:b/>
                <w:sz w:val="26"/>
                <w:szCs w:val="26"/>
                <w:lang w:val="uz-Cyrl-UZ"/>
              </w:rPr>
            </w:pPr>
            <w:r>
              <w:rPr>
                <w:rFonts w:ascii="Times New Roman" w:eastAsia="Times New Roman" w:hAnsi="Times New Roman"/>
                <w:b/>
                <w:sz w:val="26"/>
                <w:szCs w:val="26"/>
                <w:lang w:val="uz-Cyrl-UZ"/>
              </w:rPr>
              <w:t>9 ойлик</w:t>
            </w:r>
          </w:p>
        </w:tc>
        <w:tc>
          <w:tcPr>
            <w:tcW w:w="1264" w:type="dxa"/>
            <w:gridSpan w:val="2"/>
            <w:tcBorders>
              <w:top w:val="nil"/>
              <w:left w:val="single" w:sz="4" w:space="0" w:color="auto"/>
              <w:bottom w:val="single" w:sz="4" w:space="0" w:color="auto"/>
              <w:right w:val="single" w:sz="4" w:space="0" w:color="auto"/>
            </w:tcBorders>
            <w:shd w:val="clear" w:color="auto" w:fill="auto"/>
            <w:vAlign w:val="center"/>
            <w:hideMark/>
          </w:tcPr>
          <w:p w14:paraId="649E3AFC" w14:textId="77777777" w:rsidR="007F124E" w:rsidRPr="00BE2B5A" w:rsidRDefault="007F124E" w:rsidP="00781CE1">
            <w:pPr>
              <w:pStyle w:val="af3"/>
              <w:jc w:val="center"/>
              <w:rPr>
                <w:rFonts w:ascii="Times New Roman" w:eastAsia="Times New Roman" w:hAnsi="Times New Roman"/>
                <w:b/>
                <w:sz w:val="26"/>
                <w:szCs w:val="26"/>
                <w:lang w:val="uz-Cyrl-UZ"/>
              </w:rPr>
            </w:pPr>
            <w:r>
              <w:rPr>
                <w:rFonts w:ascii="Times New Roman" w:eastAsia="Times New Roman" w:hAnsi="Times New Roman"/>
                <w:b/>
                <w:sz w:val="26"/>
                <w:szCs w:val="26"/>
                <w:lang w:val="uz-Cyrl-UZ"/>
              </w:rPr>
              <w:t>йиллик</w:t>
            </w:r>
          </w:p>
        </w:tc>
      </w:tr>
      <w:tr w:rsidR="007F124E" w:rsidRPr="00B94741" w14:paraId="041E77EF" w14:textId="77777777" w:rsidTr="002673C5">
        <w:trPr>
          <w:trHeight w:val="172"/>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1BCB01BC" w14:textId="77777777" w:rsidR="007F124E" w:rsidRPr="006343BB" w:rsidRDefault="007F124E" w:rsidP="00781CE1">
            <w:pPr>
              <w:jc w:val="center"/>
              <w:rPr>
                <w:sz w:val="26"/>
                <w:szCs w:val="26"/>
              </w:rPr>
            </w:pPr>
            <w:r w:rsidRPr="006343BB">
              <w:rPr>
                <w:sz w:val="26"/>
                <w:szCs w:val="26"/>
              </w:rPr>
              <w:t>1</w:t>
            </w:r>
          </w:p>
        </w:tc>
        <w:tc>
          <w:tcPr>
            <w:tcW w:w="3969" w:type="dxa"/>
            <w:tcBorders>
              <w:top w:val="nil"/>
              <w:left w:val="nil"/>
              <w:bottom w:val="single" w:sz="4" w:space="0" w:color="auto"/>
              <w:right w:val="single" w:sz="4" w:space="0" w:color="auto"/>
            </w:tcBorders>
            <w:shd w:val="clear" w:color="auto" w:fill="auto"/>
            <w:noWrap/>
            <w:vAlign w:val="center"/>
            <w:hideMark/>
          </w:tcPr>
          <w:p w14:paraId="560E587F" w14:textId="77777777" w:rsidR="007F124E" w:rsidRPr="006343BB" w:rsidRDefault="007F124E" w:rsidP="00781CE1">
            <w:pPr>
              <w:rPr>
                <w:sz w:val="26"/>
                <w:szCs w:val="26"/>
              </w:rPr>
            </w:pPr>
            <w:r w:rsidRPr="006343BB">
              <w:rPr>
                <w:sz w:val="26"/>
                <w:szCs w:val="26"/>
              </w:rPr>
              <w:t>Жами даромадлар:</w:t>
            </w:r>
          </w:p>
        </w:tc>
        <w:tc>
          <w:tcPr>
            <w:tcW w:w="1127" w:type="dxa"/>
            <w:gridSpan w:val="2"/>
            <w:tcBorders>
              <w:top w:val="single" w:sz="4" w:space="0" w:color="auto"/>
              <w:left w:val="nil"/>
              <w:bottom w:val="single" w:sz="4" w:space="0" w:color="auto"/>
              <w:right w:val="single" w:sz="4" w:space="0" w:color="auto"/>
            </w:tcBorders>
          </w:tcPr>
          <w:p w14:paraId="7F65D9BF" w14:textId="74F03AAB" w:rsidR="007F124E" w:rsidRPr="006343BB" w:rsidRDefault="00951CB7" w:rsidP="00781CE1">
            <w:pPr>
              <w:jc w:val="right"/>
              <w:rPr>
                <w:b/>
                <w:bCs/>
                <w:sz w:val="26"/>
                <w:szCs w:val="26"/>
              </w:rPr>
            </w:pPr>
            <w:r>
              <w:rPr>
                <w:b/>
                <w:bCs/>
                <w:sz w:val="26"/>
                <w:szCs w:val="26"/>
              </w:rPr>
              <w:t>10877857</w:t>
            </w:r>
          </w:p>
        </w:tc>
        <w:tc>
          <w:tcPr>
            <w:tcW w:w="1126" w:type="dxa"/>
            <w:tcBorders>
              <w:top w:val="single" w:sz="4" w:space="0" w:color="auto"/>
              <w:left w:val="single" w:sz="4" w:space="0" w:color="auto"/>
              <w:bottom w:val="single" w:sz="4" w:space="0" w:color="auto"/>
              <w:right w:val="single" w:sz="4" w:space="0" w:color="auto"/>
            </w:tcBorders>
          </w:tcPr>
          <w:p w14:paraId="015F7DE2" w14:textId="093C02FF" w:rsidR="007F124E" w:rsidRPr="006343BB" w:rsidRDefault="003A6ED1" w:rsidP="00781CE1">
            <w:pPr>
              <w:jc w:val="right"/>
              <w:rPr>
                <w:b/>
                <w:bCs/>
                <w:sz w:val="26"/>
                <w:szCs w:val="26"/>
              </w:rPr>
            </w:pPr>
            <w:r>
              <w:rPr>
                <w:b/>
                <w:bCs/>
                <w:sz w:val="26"/>
                <w:szCs w:val="26"/>
              </w:rPr>
              <w:t>2787936</w:t>
            </w:r>
          </w:p>
        </w:tc>
        <w:tc>
          <w:tcPr>
            <w:tcW w:w="1126" w:type="dxa"/>
            <w:gridSpan w:val="2"/>
            <w:tcBorders>
              <w:top w:val="single" w:sz="4" w:space="0" w:color="auto"/>
              <w:left w:val="single" w:sz="4" w:space="0" w:color="auto"/>
              <w:bottom w:val="single" w:sz="4" w:space="0" w:color="auto"/>
              <w:right w:val="single" w:sz="4" w:space="0" w:color="auto"/>
            </w:tcBorders>
          </w:tcPr>
          <w:p w14:paraId="476D0691" w14:textId="2046E95F" w:rsidR="007F124E" w:rsidRPr="006343BB" w:rsidRDefault="008015BD" w:rsidP="00781CE1">
            <w:pPr>
              <w:jc w:val="right"/>
              <w:rPr>
                <w:b/>
                <w:bCs/>
                <w:sz w:val="26"/>
                <w:szCs w:val="26"/>
              </w:rPr>
            </w:pPr>
            <w:r>
              <w:rPr>
                <w:b/>
                <w:bCs/>
                <w:sz w:val="26"/>
                <w:szCs w:val="26"/>
              </w:rPr>
              <w:t>6348170</w:t>
            </w:r>
          </w:p>
        </w:tc>
        <w:tc>
          <w:tcPr>
            <w:tcW w:w="1126" w:type="dxa"/>
            <w:gridSpan w:val="2"/>
            <w:tcBorders>
              <w:top w:val="single" w:sz="4" w:space="0" w:color="auto"/>
              <w:left w:val="single" w:sz="4" w:space="0" w:color="auto"/>
              <w:bottom w:val="single" w:sz="4" w:space="0" w:color="auto"/>
              <w:right w:val="single" w:sz="4" w:space="0" w:color="auto"/>
            </w:tcBorders>
          </w:tcPr>
          <w:p w14:paraId="3CA1BCBF" w14:textId="1AFB3FD4" w:rsidR="007F124E" w:rsidRPr="006343BB" w:rsidRDefault="00530297" w:rsidP="00781CE1">
            <w:pPr>
              <w:jc w:val="right"/>
              <w:rPr>
                <w:b/>
                <w:bCs/>
                <w:sz w:val="26"/>
                <w:szCs w:val="26"/>
              </w:rPr>
            </w:pPr>
            <w:r>
              <w:rPr>
                <w:b/>
                <w:bCs/>
                <w:sz w:val="26"/>
                <w:szCs w:val="26"/>
              </w:rPr>
              <w:t>9898718</w:t>
            </w:r>
          </w:p>
        </w:tc>
        <w:tc>
          <w:tcPr>
            <w:tcW w:w="1256" w:type="dxa"/>
            <w:gridSpan w:val="2"/>
            <w:tcBorders>
              <w:top w:val="single" w:sz="4" w:space="0" w:color="auto"/>
              <w:left w:val="single" w:sz="4" w:space="0" w:color="auto"/>
              <w:bottom w:val="single" w:sz="4" w:space="0" w:color="auto"/>
              <w:right w:val="single" w:sz="4" w:space="0" w:color="auto"/>
            </w:tcBorders>
          </w:tcPr>
          <w:p w14:paraId="23D2C90D" w14:textId="1BD0ED2E" w:rsidR="007F124E" w:rsidRPr="006343BB" w:rsidRDefault="00A63C01" w:rsidP="00781CE1">
            <w:pPr>
              <w:jc w:val="right"/>
              <w:rPr>
                <w:b/>
                <w:bCs/>
                <w:sz w:val="26"/>
                <w:szCs w:val="26"/>
              </w:rPr>
            </w:pPr>
            <w:r>
              <w:rPr>
                <w:b/>
                <w:bCs/>
                <w:sz w:val="26"/>
                <w:szCs w:val="26"/>
              </w:rPr>
              <w:t>13000099</w:t>
            </w:r>
          </w:p>
        </w:tc>
        <w:tc>
          <w:tcPr>
            <w:tcW w:w="1148" w:type="dxa"/>
            <w:gridSpan w:val="2"/>
            <w:tcBorders>
              <w:top w:val="nil"/>
              <w:left w:val="single" w:sz="4" w:space="0" w:color="auto"/>
              <w:bottom w:val="single" w:sz="4" w:space="0" w:color="auto"/>
              <w:right w:val="single" w:sz="4" w:space="0" w:color="auto"/>
            </w:tcBorders>
            <w:shd w:val="clear" w:color="auto" w:fill="auto"/>
            <w:vAlign w:val="center"/>
          </w:tcPr>
          <w:p w14:paraId="6877AD25" w14:textId="2F03D2D0" w:rsidR="007F124E" w:rsidRPr="006343BB" w:rsidRDefault="00CD44C4" w:rsidP="00FD43C7">
            <w:pPr>
              <w:jc w:val="right"/>
              <w:rPr>
                <w:b/>
                <w:bCs/>
                <w:sz w:val="26"/>
                <w:szCs w:val="26"/>
              </w:rPr>
            </w:pPr>
            <w:r>
              <w:rPr>
                <w:b/>
                <w:bCs/>
                <w:sz w:val="26"/>
                <w:szCs w:val="26"/>
              </w:rPr>
              <w:t>3673446</w:t>
            </w:r>
          </w:p>
        </w:tc>
        <w:tc>
          <w:tcPr>
            <w:tcW w:w="1276" w:type="dxa"/>
            <w:gridSpan w:val="2"/>
            <w:tcBorders>
              <w:top w:val="nil"/>
              <w:left w:val="nil"/>
              <w:bottom w:val="single" w:sz="4" w:space="0" w:color="auto"/>
              <w:right w:val="single" w:sz="4" w:space="0" w:color="auto"/>
            </w:tcBorders>
            <w:shd w:val="clear" w:color="auto" w:fill="auto"/>
            <w:vAlign w:val="center"/>
          </w:tcPr>
          <w:p w14:paraId="523A51D6" w14:textId="2362E58F" w:rsidR="007F124E" w:rsidRPr="009656D1" w:rsidRDefault="005F2F96" w:rsidP="00781CE1">
            <w:pPr>
              <w:jc w:val="right"/>
              <w:rPr>
                <w:b/>
                <w:bCs/>
                <w:sz w:val="26"/>
                <w:szCs w:val="26"/>
                <w:lang w:val="uz-Cyrl-UZ"/>
              </w:rPr>
            </w:pPr>
            <w:r>
              <w:rPr>
                <w:b/>
                <w:bCs/>
                <w:sz w:val="26"/>
                <w:szCs w:val="26"/>
                <w:lang w:val="uz-Cyrl-UZ"/>
              </w:rPr>
              <w:t>8122584</w:t>
            </w:r>
          </w:p>
        </w:tc>
        <w:tc>
          <w:tcPr>
            <w:tcW w:w="1126" w:type="dxa"/>
            <w:gridSpan w:val="2"/>
            <w:tcBorders>
              <w:top w:val="nil"/>
              <w:left w:val="nil"/>
              <w:bottom w:val="single" w:sz="4" w:space="0" w:color="auto"/>
              <w:right w:val="single" w:sz="4" w:space="0" w:color="auto"/>
            </w:tcBorders>
            <w:shd w:val="clear" w:color="auto" w:fill="auto"/>
            <w:vAlign w:val="center"/>
          </w:tcPr>
          <w:p w14:paraId="22626013" w14:textId="20BE2759" w:rsidR="007F124E" w:rsidRPr="000B16D4" w:rsidRDefault="002361B2" w:rsidP="00781CE1">
            <w:pPr>
              <w:rPr>
                <w:b/>
                <w:bCs/>
                <w:sz w:val="26"/>
                <w:szCs w:val="26"/>
                <w:lang w:val="uz-Cyrl-UZ"/>
              </w:rPr>
            </w:pPr>
            <w:r>
              <w:rPr>
                <w:b/>
                <w:bCs/>
                <w:sz w:val="26"/>
                <w:szCs w:val="26"/>
                <w:lang w:val="uz-Cyrl-UZ"/>
              </w:rPr>
              <w:t>12615522</w:t>
            </w:r>
          </w:p>
        </w:tc>
        <w:tc>
          <w:tcPr>
            <w:tcW w:w="1256" w:type="dxa"/>
            <w:tcBorders>
              <w:top w:val="nil"/>
              <w:left w:val="nil"/>
              <w:bottom w:val="single" w:sz="4" w:space="0" w:color="auto"/>
              <w:right w:val="single" w:sz="4" w:space="0" w:color="auto"/>
            </w:tcBorders>
            <w:shd w:val="clear" w:color="auto" w:fill="auto"/>
            <w:vAlign w:val="center"/>
          </w:tcPr>
          <w:p w14:paraId="330C90DF" w14:textId="49965C58" w:rsidR="007F124E" w:rsidRPr="00C60F99" w:rsidRDefault="00F75648" w:rsidP="00781CE1">
            <w:pPr>
              <w:rPr>
                <w:b/>
                <w:bCs/>
                <w:sz w:val="26"/>
                <w:szCs w:val="26"/>
                <w:lang w:val="uz-Cyrl-UZ"/>
              </w:rPr>
            </w:pPr>
            <w:r>
              <w:rPr>
                <w:b/>
                <w:bCs/>
                <w:sz w:val="26"/>
                <w:szCs w:val="26"/>
                <w:lang w:val="uz-Cyrl-UZ"/>
              </w:rPr>
              <w:t>17108460</w:t>
            </w:r>
          </w:p>
        </w:tc>
      </w:tr>
      <w:tr w:rsidR="007F124E" w:rsidRPr="00B94741" w14:paraId="4531D767" w14:textId="77777777" w:rsidTr="002673C5">
        <w:trPr>
          <w:trHeight w:val="77"/>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1FEBB2CA" w14:textId="77777777" w:rsidR="007F124E" w:rsidRPr="006343BB" w:rsidRDefault="007F124E" w:rsidP="00781CE1">
            <w:pPr>
              <w:jc w:val="center"/>
              <w:rPr>
                <w:sz w:val="26"/>
                <w:szCs w:val="26"/>
              </w:rPr>
            </w:pPr>
            <w:r w:rsidRPr="006343BB">
              <w:rPr>
                <w:sz w:val="26"/>
                <w:szCs w:val="26"/>
              </w:rPr>
              <w:t>1.1.</w:t>
            </w:r>
          </w:p>
        </w:tc>
        <w:tc>
          <w:tcPr>
            <w:tcW w:w="3969" w:type="dxa"/>
            <w:tcBorders>
              <w:top w:val="nil"/>
              <w:left w:val="nil"/>
              <w:bottom w:val="single" w:sz="4" w:space="0" w:color="auto"/>
              <w:right w:val="single" w:sz="4" w:space="0" w:color="auto"/>
            </w:tcBorders>
            <w:shd w:val="clear" w:color="auto" w:fill="auto"/>
            <w:noWrap/>
            <w:vAlign w:val="center"/>
            <w:hideMark/>
          </w:tcPr>
          <w:p w14:paraId="3036B43E" w14:textId="77777777" w:rsidR="007F124E" w:rsidRPr="006343BB" w:rsidRDefault="007F124E" w:rsidP="00781CE1">
            <w:pPr>
              <w:rPr>
                <w:sz w:val="26"/>
                <w:szCs w:val="26"/>
              </w:rPr>
            </w:pPr>
            <w:r w:rsidRPr="006343BB">
              <w:rPr>
                <w:sz w:val="26"/>
                <w:szCs w:val="26"/>
              </w:rPr>
              <w:t>Жой хаки</w:t>
            </w:r>
          </w:p>
        </w:tc>
        <w:tc>
          <w:tcPr>
            <w:tcW w:w="1127" w:type="dxa"/>
            <w:gridSpan w:val="2"/>
            <w:tcBorders>
              <w:top w:val="single" w:sz="4" w:space="0" w:color="auto"/>
              <w:left w:val="nil"/>
              <w:bottom w:val="single" w:sz="4" w:space="0" w:color="auto"/>
              <w:right w:val="single" w:sz="4" w:space="0" w:color="auto"/>
            </w:tcBorders>
          </w:tcPr>
          <w:p w14:paraId="3DAD8597" w14:textId="1004ABEA" w:rsidR="007F124E" w:rsidRPr="006343BB" w:rsidRDefault="00951CB7" w:rsidP="00781CE1">
            <w:pPr>
              <w:jc w:val="right"/>
              <w:rPr>
                <w:sz w:val="26"/>
                <w:szCs w:val="26"/>
              </w:rPr>
            </w:pPr>
            <w:r>
              <w:rPr>
                <w:sz w:val="26"/>
                <w:szCs w:val="26"/>
              </w:rPr>
              <w:t>4065032</w:t>
            </w:r>
          </w:p>
        </w:tc>
        <w:tc>
          <w:tcPr>
            <w:tcW w:w="1126" w:type="dxa"/>
            <w:tcBorders>
              <w:top w:val="single" w:sz="4" w:space="0" w:color="auto"/>
              <w:left w:val="single" w:sz="4" w:space="0" w:color="auto"/>
              <w:bottom w:val="single" w:sz="4" w:space="0" w:color="auto"/>
              <w:right w:val="single" w:sz="4" w:space="0" w:color="auto"/>
            </w:tcBorders>
          </w:tcPr>
          <w:p w14:paraId="44EACE3E" w14:textId="5E4BA8E8" w:rsidR="007F124E" w:rsidRPr="006343BB" w:rsidRDefault="003A6ED1" w:rsidP="00781CE1">
            <w:pPr>
              <w:jc w:val="right"/>
              <w:rPr>
                <w:sz w:val="26"/>
                <w:szCs w:val="26"/>
              </w:rPr>
            </w:pPr>
            <w:r>
              <w:rPr>
                <w:sz w:val="26"/>
                <w:szCs w:val="26"/>
              </w:rPr>
              <w:t>1003235</w:t>
            </w:r>
          </w:p>
        </w:tc>
        <w:tc>
          <w:tcPr>
            <w:tcW w:w="1126" w:type="dxa"/>
            <w:gridSpan w:val="2"/>
            <w:tcBorders>
              <w:top w:val="single" w:sz="4" w:space="0" w:color="auto"/>
              <w:left w:val="single" w:sz="4" w:space="0" w:color="auto"/>
              <w:bottom w:val="single" w:sz="4" w:space="0" w:color="auto"/>
              <w:right w:val="single" w:sz="4" w:space="0" w:color="auto"/>
            </w:tcBorders>
          </w:tcPr>
          <w:p w14:paraId="7EF6F8EF" w14:textId="5B7396EF" w:rsidR="007F124E" w:rsidRPr="006343BB" w:rsidRDefault="008015BD" w:rsidP="00781CE1">
            <w:pPr>
              <w:jc w:val="right"/>
              <w:rPr>
                <w:sz w:val="26"/>
                <w:szCs w:val="26"/>
              </w:rPr>
            </w:pPr>
            <w:r>
              <w:rPr>
                <w:sz w:val="26"/>
                <w:szCs w:val="26"/>
              </w:rPr>
              <w:t>2330163</w:t>
            </w:r>
          </w:p>
        </w:tc>
        <w:tc>
          <w:tcPr>
            <w:tcW w:w="1126" w:type="dxa"/>
            <w:gridSpan w:val="2"/>
            <w:tcBorders>
              <w:top w:val="single" w:sz="4" w:space="0" w:color="auto"/>
              <w:left w:val="single" w:sz="4" w:space="0" w:color="auto"/>
              <w:bottom w:val="single" w:sz="4" w:space="0" w:color="auto"/>
              <w:right w:val="single" w:sz="4" w:space="0" w:color="auto"/>
            </w:tcBorders>
          </w:tcPr>
          <w:p w14:paraId="63B8F5EA" w14:textId="33CC62D6" w:rsidR="007F124E" w:rsidRPr="006343BB" w:rsidRDefault="00530297" w:rsidP="00781CE1">
            <w:pPr>
              <w:jc w:val="right"/>
              <w:rPr>
                <w:sz w:val="26"/>
                <w:szCs w:val="26"/>
              </w:rPr>
            </w:pPr>
            <w:r>
              <w:rPr>
                <w:sz w:val="26"/>
                <w:szCs w:val="26"/>
              </w:rPr>
              <w:t>3621324</w:t>
            </w:r>
          </w:p>
        </w:tc>
        <w:tc>
          <w:tcPr>
            <w:tcW w:w="1256" w:type="dxa"/>
            <w:gridSpan w:val="2"/>
            <w:tcBorders>
              <w:top w:val="single" w:sz="4" w:space="0" w:color="auto"/>
              <w:left w:val="single" w:sz="4" w:space="0" w:color="auto"/>
              <w:bottom w:val="single" w:sz="4" w:space="0" w:color="auto"/>
              <w:right w:val="single" w:sz="4" w:space="0" w:color="auto"/>
            </w:tcBorders>
          </w:tcPr>
          <w:p w14:paraId="49BEED0C" w14:textId="55826A03" w:rsidR="007F124E" w:rsidRPr="006343BB" w:rsidRDefault="00A63C01" w:rsidP="00A53588">
            <w:pPr>
              <w:jc w:val="right"/>
              <w:rPr>
                <w:sz w:val="26"/>
                <w:szCs w:val="26"/>
              </w:rPr>
            </w:pPr>
            <w:r>
              <w:rPr>
                <w:sz w:val="26"/>
                <w:szCs w:val="26"/>
              </w:rPr>
              <w:t>479703</w:t>
            </w:r>
            <w:r w:rsidR="00A53588">
              <w:rPr>
                <w:sz w:val="26"/>
                <w:szCs w:val="26"/>
              </w:rPr>
              <w:t>6</w:t>
            </w:r>
          </w:p>
        </w:tc>
        <w:tc>
          <w:tcPr>
            <w:tcW w:w="1148" w:type="dxa"/>
            <w:gridSpan w:val="2"/>
            <w:tcBorders>
              <w:top w:val="nil"/>
              <w:left w:val="single" w:sz="4" w:space="0" w:color="auto"/>
              <w:bottom w:val="single" w:sz="4" w:space="0" w:color="auto"/>
              <w:right w:val="single" w:sz="4" w:space="0" w:color="auto"/>
            </w:tcBorders>
            <w:shd w:val="clear" w:color="auto" w:fill="auto"/>
            <w:noWrap/>
            <w:vAlign w:val="center"/>
          </w:tcPr>
          <w:p w14:paraId="3C98B36F" w14:textId="1458D87C" w:rsidR="007F124E" w:rsidRPr="00E27BA7" w:rsidRDefault="00AF1D21" w:rsidP="00CD44C4">
            <w:pPr>
              <w:jc w:val="right"/>
              <w:rPr>
                <w:sz w:val="26"/>
                <w:szCs w:val="26"/>
                <w:lang w:val="uz-Cyrl-UZ"/>
              </w:rPr>
            </w:pPr>
            <w:r>
              <w:rPr>
                <w:sz w:val="26"/>
                <w:szCs w:val="26"/>
                <w:lang w:val="uz-Cyrl-UZ"/>
              </w:rPr>
              <w:t>12</w:t>
            </w:r>
            <w:r w:rsidR="00CD44C4">
              <w:rPr>
                <w:sz w:val="26"/>
                <w:szCs w:val="26"/>
                <w:lang w:val="uz-Cyrl-UZ"/>
              </w:rPr>
              <w:t>89</w:t>
            </w:r>
            <w:r>
              <w:rPr>
                <w:sz w:val="26"/>
                <w:szCs w:val="26"/>
                <w:lang w:val="uz-Cyrl-UZ"/>
              </w:rPr>
              <w:t>000</w:t>
            </w:r>
          </w:p>
        </w:tc>
        <w:tc>
          <w:tcPr>
            <w:tcW w:w="1276" w:type="dxa"/>
            <w:gridSpan w:val="2"/>
            <w:tcBorders>
              <w:top w:val="nil"/>
              <w:left w:val="nil"/>
              <w:bottom w:val="single" w:sz="4" w:space="0" w:color="auto"/>
              <w:right w:val="single" w:sz="4" w:space="0" w:color="auto"/>
            </w:tcBorders>
            <w:shd w:val="clear" w:color="auto" w:fill="auto"/>
            <w:noWrap/>
            <w:vAlign w:val="center"/>
          </w:tcPr>
          <w:p w14:paraId="49288D81" w14:textId="40EDCFB3" w:rsidR="007F124E" w:rsidRPr="009656D1" w:rsidRDefault="002361B2" w:rsidP="00781CE1">
            <w:pPr>
              <w:jc w:val="right"/>
              <w:rPr>
                <w:sz w:val="26"/>
                <w:szCs w:val="26"/>
                <w:lang w:val="uz-Cyrl-UZ"/>
              </w:rPr>
            </w:pPr>
            <w:r>
              <w:rPr>
                <w:sz w:val="26"/>
                <w:szCs w:val="26"/>
                <w:lang w:val="uz-Cyrl-UZ"/>
              </w:rPr>
              <w:t>2876000</w:t>
            </w:r>
          </w:p>
        </w:tc>
        <w:tc>
          <w:tcPr>
            <w:tcW w:w="1126" w:type="dxa"/>
            <w:gridSpan w:val="2"/>
            <w:tcBorders>
              <w:top w:val="nil"/>
              <w:left w:val="nil"/>
              <w:bottom w:val="single" w:sz="4" w:space="0" w:color="auto"/>
              <w:right w:val="single" w:sz="4" w:space="0" w:color="auto"/>
            </w:tcBorders>
            <w:shd w:val="clear" w:color="auto" w:fill="auto"/>
            <w:noWrap/>
            <w:vAlign w:val="center"/>
          </w:tcPr>
          <w:p w14:paraId="33C96215" w14:textId="39F83A5A" w:rsidR="007F124E" w:rsidRPr="000B16D4" w:rsidRDefault="002361B2" w:rsidP="00781CE1">
            <w:pPr>
              <w:jc w:val="right"/>
              <w:rPr>
                <w:sz w:val="26"/>
                <w:szCs w:val="26"/>
                <w:lang w:val="uz-Cyrl-UZ"/>
              </w:rPr>
            </w:pPr>
            <w:r>
              <w:rPr>
                <w:sz w:val="26"/>
                <w:szCs w:val="26"/>
                <w:lang w:val="uz-Cyrl-UZ"/>
              </w:rPr>
              <w:t>4493000</w:t>
            </w:r>
          </w:p>
        </w:tc>
        <w:tc>
          <w:tcPr>
            <w:tcW w:w="1256" w:type="dxa"/>
            <w:tcBorders>
              <w:top w:val="nil"/>
              <w:left w:val="nil"/>
              <w:bottom w:val="single" w:sz="4" w:space="0" w:color="auto"/>
              <w:right w:val="single" w:sz="4" w:space="0" w:color="auto"/>
            </w:tcBorders>
            <w:shd w:val="clear" w:color="auto" w:fill="auto"/>
            <w:noWrap/>
            <w:vAlign w:val="center"/>
          </w:tcPr>
          <w:p w14:paraId="4FC49FC3" w14:textId="3D72DD90" w:rsidR="007F124E" w:rsidRPr="00C60F99" w:rsidRDefault="00F75648" w:rsidP="00781CE1">
            <w:pPr>
              <w:jc w:val="right"/>
              <w:rPr>
                <w:sz w:val="26"/>
                <w:szCs w:val="26"/>
                <w:lang w:val="uz-Cyrl-UZ"/>
              </w:rPr>
            </w:pPr>
            <w:r>
              <w:rPr>
                <w:sz w:val="26"/>
                <w:szCs w:val="26"/>
                <w:lang w:val="uz-Cyrl-UZ"/>
              </w:rPr>
              <w:t>6110000</w:t>
            </w:r>
          </w:p>
        </w:tc>
      </w:tr>
      <w:tr w:rsidR="002673C5" w:rsidRPr="00B94741" w14:paraId="16CADF2F" w14:textId="77777777" w:rsidTr="002673C5">
        <w:trPr>
          <w:trHeight w:val="77"/>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42162E9" w14:textId="77777777" w:rsidR="002673C5" w:rsidRPr="006343BB" w:rsidRDefault="002673C5" w:rsidP="002673C5">
            <w:pPr>
              <w:jc w:val="center"/>
              <w:rPr>
                <w:sz w:val="26"/>
                <w:szCs w:val="26"/>
              </w:rPr>
            </w:pPr>
            <w:r w:rsidRPr="006343BB">
              <w:rPr>
                <w:sz w:val="26"/>
                <w:szCs w:val="26"/>
              </w:rPr>
              <w:t>1.2.</w:t>
            </w:r>
          </w:p>
        </w:tc>
        <w:tc>
          <w:tcPr>
            <w:tcW w:w="3969" w:type="dxa"/>
            <w:tcBorders>
              <w:top w:val="nil"/>
              <w:left w:val="nil"/>
              <w:bottom w:val="single" w:sz="4" w:space="0" w:color="auto"/>
              <w:right w:val="single" w:sz="4" w:space="0" w:color="auto"/>
            </w:tcBorders>
            <w:shd w:val="clear" w:color="auto" w:fill="auto"/>
            <w:noWrap/>
            <w:vAlign w:val="center"/>
            <w:hideMark/>
          </w:tcPr>
          <w:p w14:paraId="2FDC4BFA" w14:textId="77777777" w:rsidR="002673C5" w:rsidRPr="006343BB" w:rsidRDefault="002673C5" w:rsidP="002673C5">
            <w:pPr>
              <w:rPr>
                <w:sz w:val="26"/>
                <w:szCs w:val="26"/>
              </w:rPr>
            </w:pPr>
            <w:r w:rsidRPr="006343BB">
              <w:rPr>
                <w:sz w:val="26"/>
                <w:szCs w:val="26"/>
              </w:rPr>
              <w:t xml:space="preserve"> Ижара ҳақи</w:t>
            </w:r>
          </w:p>
        </w:tc>
        <w:tc>
          <w:tcPr>
            <w:tcW w:w="1127" w:type="dxa"/>
            <w:gridSpan w:val="2"/>
            <w:tcBorders>
              <w:top w:val="single" w:sz="4" w:space="0" w:color="auto"/>
              <w:left w:val="nil"/>
              <w:bottom w:val="single" w:sz="4" w:space="0" w:color="auto"/>
              <w:right w:val="single" w:sz="4" w:space="0" w:color="auto"/>
            </w:tcBorders>
          </w:tcPr>
          <w:p w14:paraId="315B8CAA" w14:textId="1E43E249" w:rsidR="002673C5" w:rsidRPr="006343BB" w:rsidRDefault="00951CB7" w:rsidP="002673C5">
            <w:pPr>
              <w:jc w:val="right"/>
              <w:rPr>
                <w:sz w:val="26"/>
                <w:szCs w:val="26"/>
              </w:rPr>
            </w:pPr>
            <w:r>
              <w:rPr>
                <w:sz w:val="26"/>
                <w:szCs w:val="26"/>
              </w:rPr>
              <w:t>4345331</w:t>
            </w:r>
          </w:p>
        </w:tc>
        <w:tc>
          <w:tcPr>
            <w:tcW w:w="1126" w:type="dxa"/>
            <w:tcBorders>
              <w:top w:val="single" w:sz="4" w:space="0" w:color="auto"/>
              <w:left w:val="single" w:sz="4" w:space="0" w:color="auto"/>
              <w:bottom w:val="single" w:sz="4" w:space="0" w:color="auto"/>
              <w:right w:val="single" w:sz="4" w:space="0" w:color="auto"/>
            </w:tcBorders>
          </w:tcPr>
          <w:p w14:paraId="20301D3E" w14:textId="179BB5EF" w:rsidR="002673C5" w:rsidRPr="006343BB" w:rsidRDefault="003A6ED1" w:rsidP="002673C5">
            <w:pPr>
              <w:jc w:val="right"/>
              <w:rPr>
                <w:sz w:val="26"/>
                <w:szCs w:val="26"/>
              </w:rPr>
            </w:pPr>
            <w:r>
              <w:rPr>
                <w:sz w:val="26"/>
                <w:szCs w:val="26"/>
              </w:rPr>
              <w:t>1169527</w:t>
            </w:r>
          </w:p>
        </w:tc>
        <w:tc>
          <w:tcPr>
            <w:tcW w:w="1126" w:type="dxa"/>
            <w:gridSpan w:val="2"/>
            <w:tcBorders>
              <w:top w:val="single" w:sz="4" w:space="0" w:color="auto"/>
              <w:left w:val="single" w:sz="4" w:space="0" w:color="auto"/>
              <w:bottom w:val="single" w:sz="4" w:space="0" w:color="auto"/>
              <w:right w:val="single" w:sz="4" w:space="0" w:color="auto"/>
            </w:tcBorders>
          </w:tcPr>
          <w:p w14:paraId="70DE91F0" w14:textId="7C723C37" w:rsidR="002673C5" w:rsidRPr="006343BB" w:rsidRDefault="008015BD" w:rsidP="002673C5">
            <w:pPr>
              <w:jc w:val="right"/>
              <w:rPr>
                <w:sz w:val="26"/>
                <w:szCs w:val="26"/>
              </w:rPr>
            </w:pPr>
            <w:r>
              <w:rPr>
                <w:sz w:val="26"/>
                <w:szCs w:val="26"/>
              </w:rPr>
              <w:t>2599219</w:t>
            </w:r>
          </w:p>
        </w:tc>
        <w:tc>
          <w:tcPr>
            <w:tcW w:w="1126" w:type="dxa"/>
            <w:gridSpan w:val="2"/>
            <w:tcBorders>
              <w:top w:val="single" w:sz="4" w:space="0" w:color="auto"/>
              <w:left w:val="single" w:sz="4" w:space="0" w:color="auto"/>
              <w:bottom w:val="single" w:sz="4" w:space="0" w:color="auto"/>
              <w:right w:val="single" w:sz="4" w:space="0" w:color="auto"/>
            </w:tcBorders>
          </w:tcPr>
          <w:p w14:paraId="259189CB" w14:textId="42F88CC6" w:rsidR="002673C5" w:rsidRPr="006343BB" w:rsidRDefault="00530297" w:rsidP="002673C5">
            <w:pPr>
              <w:jc w:val="right"/>
              <w:rPr>
                <w:sz w:val="26"/>
                <w:szCs w:val="26"/>
              </w:rPr>
            </w:pPr>
            <w:r>
              <w:rPr>
                <w:sz w:val="26"/>
                <w:szCs w:val="26"/>
              </w:rPr>
              <w:t>4074759</w:t>
            </w:r>
          </w:p>
        </w:tc>
        <w:tc>
          <w:tcPr>
            <w:tcW w:w="1256" w:type="dxa"/>
            <w:gridSpan w:val="2"/>
            <w:tcBorders>
              <w:top w:val="single" w:sz="4" w:space="0" w:color="auto"/>
              <w:left w:val="single" w:sz="4" w:space="0" w:color="auto"/>
              <w:bottom w:val="single" w:sz="4" w:space="0" w:color="auto"/>
              <w:right w:val="single" w:sz="4" w:space="0" w:color="auto"/>
            </w:tcBorders>
          </w:tcPr>
          <w:p w14:paraId="5B5FEFE9" w14:textId="6B810049" w:rsidR="002673C5" w:rsidRPr="006343BB" w:rsidRDefault="00A63C01" w:rsidP="00A53588">
            <w:pPr>
              <w:jc w:val="right"/>
              <w:rPr>
                <w:sz w:val="26"/>
                <w:szCs w:val="26"/>
              </w:rPr>
            </w:pPr>
            <w:r>
              <w:rPr>
                <w:sz w:val="26"/>
                <w:szCs w:val="26"/>
              </w:rPr>
              <w:t>537402</w:t>
            </w:r>
            <w:r w:rsidR="00A53588">
              <w:rPr>
                <w:sz w:val="26"/>
                <w:szCs w:val="26"/>
              </w:rPr>
              <w:t>6</w:t>
            </w:r>
          </w:p>
        </w:tc>
        <w:tc>
          <w:tcPr>
            <w:tcW w:w="1148" w:type="dxa"/>
            <w:gridSpan w:val="2"/>
            <w:tcBorders>
              <w:top w:val="nil"/>
              <w:left w:val="single" w:sz="4" w:space="0" w:color="auto"/>
              <w:bottom w:val="single" w:sz="4" w:space="0" w:color="auto"/>
              <w:right w:val="single" w:sz="4" w:space="0" w:color="auto"/>
            </w:tcBorders>
            <w:shd w:val="clear" w:color="auto" w:fill="auto"/>
            <w:noWrap/>
          </w:tcPr>
          <w:p w14:paraId="0A839C35" w14:textId="224DE6E9" w:rsidR="002673C5" w:rsidRPr="00E27BA7" w:rsidRDefault="00AF1D21" w:rsidP="00CD44C4">
            <w:pPr>
              <w:jc w:val="right"/>
              <w:rPr>
                <w:sz w:val="26"/>
                <w:szCs w:val="26"/>
                <w:lang w:val="uz-Cyrl-UZ"/>
              </w:rPr>
            </w:pPr>
            <w:r>
              <w:rPr>
                <w:sz w:val="26"/>
                <w:szCs w:val="26"/>
                <w:lang w:val="uz-Cyrl-UZ"/>
              </w:rPr>
              <w:t>1</w:t>
            </w:r>
            <w:r w:rsidR="00CD44C4">
              <w:rPr>
                <w:sz w:val="26"/>
                <w:szCs w:val="26"/>
                <w:lang w:val="uz-Cyrl-UZ"/>
              </w:rPr>
              <w:t>545750</w:t>
            </w:r>
          </w:p>
        </w:tc>
        <w:tc>
          <w:tcPr>
            <w:tcW w:w="1276" w:type="dxa"/>
            <w:gridSpan w:val="2"/>
            <w:tcBorders>
              <w:top w:val="nil"/>
              <w:left w:val="nil"/>
              <w:bottom w:val="single" w:sz="4" w:space="0" w:color="auto"/>
              <w:right w:val="single" w:sz="4" w:space="0" w:color="auto"/>
            </w:tcBorders>
            <w:shd w:val="clear" w:color="auto" w:fill="auto"/>
            <w:noWrap/>
          </w:tcPr>
          <w:p w14:paraId="760C5991" w14:textId="7E45D885" w:rsidR="002673C5" w:rsidRPr="009656D1" w:rsidRDefault="002361B2" w:rsidP="002673C5">
            <w:pPr>
              <w:jc w:val="right"/>
              <w:rPr>
                <w:sz w:val="26"/>
                <w:szCs w:val="26"/>
                <w:lang w:val="uz-Cyrl-UZ"/>
              </w:rPr>
            </w:pPr>
            <w:r>
              <w:rPr>
                <w:sz w:val="26"/>
                <w:szCs w:val="26"/>
                <w:lang w:val="uz-Cyrl-UZ"/>
              </w:rPr>
              <w:t>3390000</w:t>
            </w:r>
          </w:p>
        </w:tc>
        <w:tc>
          <w:tcPr>
            <w:tcW w:w="1126" w:type="dxa"/>
            <w:gridSpan w:val="2"/>
            <w:tcBorders>
              <w:top w:val="nil"/>
              <w:left w:val="nil"/>
              <w:bottom w:val="single" w:sz="4" w:space="0" w:color="auto"/>
              <w:right w:val="single" w:sz="4" w:space="0" w:color="auto"/>
            </w:tcBorders>
            <w:shd w:val="clear" w:color="auto" w:fill="auto"/>
            <w:noWrap/>
            <w:vAlign w:val="center"/>
          </w:tcPr>
          <w:p w14:paraId="52D51858" w14:textId="02E3714E" w:rsidR="002673C5" w:rsidRPr="000B16D4" w:rsidRDefault="002361B2" w:rsidP="002673C5">
            <w:pPr>
              <w:jc w:val="right"/>
              <w:rPr>
                <w:sz w:val="26"/>
                <w:szCs w:val="26"/>
                <w:lang w:val="uz-Cyrl-UZ"/>
              </w:rPr>
            </w:pPr>
            <w:r>
              <w:rPr>
                <w:sz w:val="26"/>
                <w:szCs w:val="26"/>
                <w:lang w:val="uz-Cyrl-UZ"/>
              </w:rPr>
              <w:t>5234250</w:t>
            </w:r>
          </w:p>
        </w:tc>
        <w:tc>
          <w:tcPr>
            <w:tcW w:w="1256" w:type="dxa"/>
            <w:tcBorders>
              <w:top w:val="nil"/>
              <w:left w:val="nil"/>
              <w:bottom w:val="single" w:sz="4" w:space="0" w:color="auto"/>
              <w:right w:val="single" w:sz="4" w:space="0" w:color="auto"/>
            </w:tcBorders>
            <w:shd w:val="clear" w:color="auto" w:fill="auto"/>
            <w:noWrap/>
            <w:vAlign w:val="center"/>
          </w:tcPr>
          <w:p w14:paraId="5413CDCC" w14:textId="009D77BA" w:rsidR="002673C5" w:rsidRPr="00253B2D" w:rsidRDefault="00F75648" w:rsidP="002673C5">
            <w:pPr>
              <w:jc w:val="right"/>
              <w:rPr>
                <w:sz w:val="26"/>
                <w:szCs w:val="26"/>
                <w:lang w:val="uz-Cyrl-UZ"/>
              </w:rPr>
            </w:pPr>
            <w:r>
              <w:rPr>
                <w:sz w:val="26"/>
                <w:szCs w:val="26"/>
                <w:lang w:val="uz-Cyrl-UZ"/>
              </w:rPr>
              <w:t>7078500</w:t>
            </w:r>
          </w:p>
        </w:tc>
      </w:tr>
      <w:tr w:rsidR="002673C5" w:rsidRPr="00B94741" w14:paraId="6D80EA5C" w14:textId="77777777" w:rsidTr="002673C5">
        <w:trPr>
          <w:trHeight w:val="142"/>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FE0B9E7" w14:textId="77777777" w:rsidR="002673C5" w:rsidRPr="006343BB" w:rsidRDefault="002673C5" w:rsidP="002673C5">
            <w:pPr>
              <w:jc w:val="center"/>
              <w:rPr>
                <w:sz w:val="26"/>
                <w:szCs w:val="26"/>
              </w:rPr>
            </w:pPr>
            <w:r w:rsidRPr="006343BB">
              <w:rPr>
                <w:sz w:val="26"/>
                <w:szCs w:val="26"/>
              </w:rPr>
              <w:t>1.3.</w:t>
            </w:r>
          </w:p>
        </w:tc>
        <w:tc>
          <w:tcPr>
            <w:tcW w:w="3969" w:type="dxa"/>
            <w:tcBorders>
              <w:top w:val="nil"/>
              <w:left w:val="nil"/>
              <w:bottom w:val="single" w:sz="4" w:space="0" w:color="auto"/>
              <w:right w:val="single" w:sz="4" w:space="0" w:color="auto"/>
            </w:tcBorders>
            <w:shd w:val="clear" w:color="auto" w:fill="auto"/>
            <w:noWrap/>
            <w:vAlign w:val="center"/>
            <w:hideMark/>
          </w:tcPr>
          <w:p w14:paraId="6B48DD15" w14:textId="77777777" w:rsidR="002673C5" w:rsidRPr="006343BB" w:rsidRDefault="002673C5" w:rsidP="002673C5">
            <w:pPr>
              <w:rPr>
                <w:sz w:val="26"/>
                <w:szCs w:val="26"/>
              </w:rPr>
            </w:pPr>
            <w:r w:rsidRPr="006343BB">
              <w:rPr>
                <w:sz w:val="26"/>
                <w:szCs w:val="26"/>
              </w:rPr>
              <w:t>Инфраструктура тўлови</w:t>
            </w:r>
          </w:p>
        </w:tc>
        <w:tc>
          <w:tcPr>
            <w:tcW w:w="1127" w:type="dxa"/>
            <w:gridSpan w:val="2"/>
            <w:tcBorders>
              <w:top w:val="single" w:sz="4" w:space="0" w:color="auto"/>
              <w:left w:val="nil"/>
              <w:bottom w:val="single" w:sz="4" w:space="0" w:color="auto"/>
              <w:right w:val="single" w:sz="4" w:space="0" w:color="auto"/>
            </w:tcBorders>
          </w:tcPr>
          <w:p w14:paraId="65566CBB" w14:textId="2D4CDFCA" w:rsidR="002673C5" w:rsidRPr="006343BB" w:rsidRDefault="00951CB7" w:rsidP="002673C5">
            <w:pPr>
              <w:jc w:val="right"/>
              <w:rPr>
                <w:sz w:val="26"/>
                <w:szCs w:val="26"/>
              </w:rPr>
            </w:pPr>
            <w:r>
              <w:rPr>
                <w:sz w:val="26"/>
                <w:szCs w:val="26"/>
              </w:rPr>
              <w:t>312191</w:t>
            </w:r>
          </w:p>
        </w:tc>
        <w:tc>
          <w:tcPr>
            <w:tcW w:w="1126" w:type="dxa"/>
            <w:tcBorders>
              <w:top w:val="single" w:sz="4" w:space="0" w:color="auto"/>
              <w:left w:val="single" w:sz="4" w:space="0" w:color="auto"/>
              <w:bottom w:val="single" w:sz="4" w:space="0" w:color="auto"/>
              <w:right w:val="single" w:sz="4" w:space="0" w:color="auto"/>
            </w:tcBorders>
          </w:tcPr>
          <w:p w14:paraId="3F9636BF" w14:textId="4B9F49A5" w:rsidR="002673C5" w:rsidRPr="006343BB" w:rsidRDefault="003A6ED1" w:rsidP="002673C5">
            <w:pPr>
              <w:jc w:val="right"/>
              <w:rPr>
                <w:sz w:val="26"/>
                <w:szCs w:val="26"/>
              </w:rPr>
            </w:pPr>
            <w:r>
              <w:rPr>
                <w:sz w:val="26"/>
                <w:szCs w:val="26"/>
              </w:rPr>
              <w:t>86479</w:t>
            </w:r>
          </w:p>
        </w:tc>
        <w:tc>
          <w:tcPr>
            <w:tcW w:w="1126" w:type="dxa"/>
            <w:gridSpan w:val="2"/>
            <w:tcBorders>
              <w:top w:val="single" w:sz="4" w:space="0" w:color="auto"/>
              <w:left w:val="single" w:sz="4" w:space="0" w:color="auto"/>
              <w:bottom w:val="single" w:sz="4" w:space="0" w:color="auto"/>
              <w:right w:val="single" w:sz="4" w:space="0" w:color="auto"/>
            </w:tcBorders>
          </w:tcPr>
          <w:p w14:paraId="00BF1E0C" w14:textId="457D11AD" w:rsidR="002673C5" w:rsidRPr="006343BB" w:rsidRDefault="008015BD" w:rsidP="002673C5">
            <w:pPr>
              <w:jc w:val="right"/>
              <w:rPr>
                <w:sz w:val="26"/>
                <w:szCs w:val="26"/>
              </w:rPr>
            </w:pPr>
            <w:r>
              <w:rPr>
                <w:sz w:val="26"/>
                <w:szCs w:val="26"/>
              </w:rPr>
              <w:t>210062</w:t>
            </w:r>
          </w:p>
        </w:tc>
        <w:tc>
          <w:tcPr>
            <w:tcW w:w="1126" w:type="dxa"/>
            <w:gridSpan w:val="2"/>
            <w:tcBorders>
              <w:top w:val="single" w:sz="4" w:space="0" w:color="auto"/>
              <w:left w:val="single" w:sz="4" w:space="0" w:color="auto"/>
              <w:bottom w:val="single" w:sz="4" w:space="0" w:color="auto"/>
              <w:right w:val="single" w:sz="4" w:space="0" w:color="auto"/>
            </w:tcBorders>
          </w:tcPr>
          <w:p w14:paraId="3EF071F9" w14:textId="1374FC4C" w:rsidR="002673C5" w:rsidRPr="006343BB" w:rsidRDefault="003D7C7D" w:rsidP="002673C5">
            <w:pPr>
              <w:jc w:val="right"/>
              <w:rPr>
                <w:sz w:val="26"/>
                <w:szCs w:val="26"/>
              </w:rPr>
            </w:pPr>
            <w:r>
              <w:rPr>
                <w:sz w:val="26"/>
                <w:szCs w:val="26"/>
              </w:rPr>
              <w:t>323528</w:t>
            </w:r>
          </w:p>
        </w:tc>
        <w:tc>
          <w:tcPr>
            <w:tcW w:w="1256" w:type="dxa"/>
            <w:gridSpan w:val="2"/>
            <w:tcBorders>
              <w:top w:val="single" w:sz="4" w:space="0" w:color="auto"/>
              <w:left w:val="single" w:sz="4" w:space="0" w:color="auto"/>
              <w:bottom w:val="single" w:sz="4" w:space="0" w:color="auto"/>
              <w:right w:val="single" w:sz="4" w:space="0" w:color="auto"/>
            </w:tcBorders>
          </w:tcPr>
          <w:p w14:paraId="29513F77" w14:textId="0AC77F9A" w:rsidR="002673C5" w:rsidRPr="006343BB" w:rsidRDefault="00A63C01" w:rsidP="002673C5">
            <w:pPr>
              <w:jc w:val="right"/>
              <w:rPr>
                <w:sz w:val="26"/>
                <w:szCs w:val="26"/>
              </w:rPr>
            </w:pPr>
            <w:r>
              <w:rPr>
                <w:sz w:val="26"/>
                <w:szCs w:val="26"/>
              </w:rPr>
              <w:t>334323</w:t>
            </w:r>
          </w:p>
        </w:tc>
        <w:tc>
          <w:tcPr>
            <w:tcW w:w="1148" w:type="dxa"/>
            <w:gridSpan w:val="2"/>
            <w:tcBorders>
              <w:top w:val="nil"/>
              <w:left w:val="single" w:sz="4" w:space="0" w:color="auto"/>
              <w:bottom w:val="single" w:sz="4" w:space="0" w:color="auto"/>
              <w:right w:val="single" w:sz="4" w:space="0" w:color="auto"/>
            </w:tcBorders>
            <w:shd w:val="clear" w:color="auto" w:fill="auto"/>
            <w:noWrap/>
            <w:vAlign w:val="center"/>
          </w:tcPr>
          <w:p w14:paraId="2CFC8DA6" w14:textId="45DCB464" w:rsidR="002673C5" w:rsidRPr="00E27BA7" w:rsidRDefault="00CD44C4" w:rsidP="002673C5">
            <w:pPr>
              <w:jc w:val="right"/>
              <w:rPr>
                <w:sz w:val="26"/>
                <w:szCs w:val="26"/>
                <w:lang w:val="uz-Cyrl-UZ"/>
              </w:rPr>
            </w:pPr>
            <w:r>
              <w:rPr>
                <w:sz w:val="26"/>
                <w:szCs w:val="26"/>
                <w:lang w:val="uz-Cyrl-UZ"/>
              </w:rPr>
              <w:t>114688</w:t>
            </w:r>
          </w:p>
        </w:tc>
        <w:tc>
          <w:tcPr>
            <w:tcW w:w="1276" w:type="dxa"/>
            <w:gridSpan w:val="2"/>
            <w:tcBorders>
              <w:top w:val="nil"/>
              <w:left w:val="nil"/>
              <w:bottom w:val="single" w:sz="4" w:space="0" w:color="auto"/>
              <w:right w:val="single" w:sz="4" w:space="0" w:color="auto"/>
            </w:tcBorders>
            <w:shd w:val="clear" w:color="auto" w:fill="auto"/>
            <w:noWrap/>
            <w:vAlign w:val="center"/>
          </w:tcPr>
          <w:p w14:paraId="6FD2F5D7" w14:textId="589065FE" w:rsidR="002673C5" w:rsidRPr="009656D1" w:rsidRDefault="002361B2" w:rsidP="002673C5">
            <w:pPr>
              <w:jc w:val="right"/>
              <w:rPr>
                <w:sz w:val="26"/>
                <w:szCs w:val="26"/>
                <w:lang w:val="uz-Cyrl-UZ"/>
              </w:rPr>
            </w:pPr>
            <w:r>
              <w:rPr>
                <w:sz w:val="26"/>
                <w:szCs w:val="26"/>
                <w:lang w:val="uz-Cyrl-UZ"/>
              </w:rPr>
              <w:t>246352</w:t>
            </w:r>
          </w:p>
        </w:tc>
        <w:tc>
          <w:tcPr>
            <w:tcW w:w="1126" w:type="dxa"/>
            <w:gridSpan w:val="2"/>
            <w:tcBorders>
              <w:top w:val="nil"/>
              <w:left w:val="nil"/>
              <w:bottom w:val="single" w:sz="4" w:space="0" w:color="auto"/>
              <w:right w:val="single" w:sz="4" w:space="0" w:color="auto"/>
            </w:tcBorders>
            <w:shd w:val="clear" w:color="auto" w:fill="auto"/>
            <w:noWrap/>
            <w:vAlign w:val="center"/>
          </w:tcPr>
          <w:p w14:paraId="0B2E1F76" w14:textId="6A7E724F" w:rsidR="002673C5" w:rsidRPr="000B16D4" w:rsidRDefault="002361B2" w:rsidP="00F75648">
            <w:pPr>
              <w:jc w:val="right"/>
              <w:rPr>
                <w:sz w:val="26"/>
                <w:szCs w:val="26"/>
                <w:lang w:val="uz-Cyrl-UZ"/>
              </w:rPr>
            </w:pPr>
            <w:r>
              <w:rPr>
                <w:sz w:val="26"/>
                <w:szCs w:val="26"/>
                <w:lang w:val="uz-Cyrl-UZ"/>
              </w:rPr>
              <w:t>385816</w:t>
            </w:r>
          </w:p>
        </w:tc>
        <w:tc>
          <w:tcPr>
            <w:tcW w:w="1256" w:type="dxa"/>
            <w:tcBorders>
              <w:top w:val="nil"/>
              <w:left w:val="nil"/>
              <w:bottom w:val="single" w:sz="4" w:space="0" w:color="auto"/>
              <w:right w:val="single" w:sz="4" w:space="0" w:color="auto"/>
            </w:tcBorders>
            <w:shd w:val="clear" w:color="auto" w:fill="auto"/>
            <w:noWrap/>
            <w:vAlign w:val="center"/>
          </w:tcPr>
          <w:p w14:paraId="0379AA24" w14:textId="023889C3" w:rsidR="002673C5" w:rsidRPr="006343BB" w:rsidRDefault="00F75648" w:rsidP="002673C5">
            <w:pPr>
              <w:jc w:val="right"/>
              <w:rPr>
                <w:sz w:val="26"/>
                <w:szCs w:val="26"/>
              </w:rPr>
            </w:pPr>
            <w:r>
              <w:rPr>
                <w:sz w:val="26"/>
                <w:szCs w:val="26"/>
              </w:rPr>
              <w:t>525280</w:t>
            </w:r>
          </w:p>
        </w:tc>
      </w:tr>
      <w:tr w:rsidR="002673C5" w:rsidRPr="00B94741" w14:paraId="5B5B46C1" w14:textId="77777777" w:rsidTr="002673C5">
        <w:trPr>
          <w:trHeight w:val="102"/>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5ABCFF9" w14:textId="77777777" w:rsidR="002673C5" w:rsidRPr="006343BB" w:rsidRDefault="002673C5" w:rsidP="002673C5">
            <w:pPr>
              <w:jc w:val="center"/>
              <w:rPr>
                <w:sz w:val="26"/>
                <w:szCs w:val="26"/>
              </w:rPr>
            </w:pPr>
            <w:r w:rsidRPr="006343BB">
              <w:rPr>
                <w:sz w:val="26"/>
                <w:szCs w:val="26"/>
              </w:rPr>
              <w:t>1.4.</w:t>
            </w:r>
          </w:p>
        </w:tc>
        <w:tc>
          <w:tcPr>
            <w:tcW w:w="3969" w:type="dxa"/>
            <w:tcBorders>
              <w:top w:val="nil"/>
              <w:left w:val="nil"/>
              <w:bottom w:val="single" w:sz="4" w:space="0" w:color="auto"/>
              <w:right w:val="single" w:sz="4" w:space="0" w:color="auto"/>
            </w:tcBorders>
            <w:shd w:val="clear" w:color="auto" w:fill="auto"/>
            <w:vAlign w:val="center"/>
            <w:hideMark/>
          </w:tcPr>
          <w:p w14:paraId="2B56435F" w14:textId="77777777" w:rsidR="002673C5" w:rsidRPr="006343BB" w:rsidRDefault="002673C5" w:rsidP="002673C5">
            <w:pPr>
              <w:rPr>
                <w:sz w:val="26"/>
                <w:szCs w:val="26"/>
              </w:rPr>
            </w:pPr>
            <w:r w:rsidRPr="006343BB">
              <w:rPr>
                <w:sz w:val="26"/>
                <w:szCs w:val="26"/>
              </w:rPr>
              <w:t>Жами пуллик хизматлар:</w:t>
            </w:r>
          </w:p>
        </w:tc>
        <w:tc>
          <w:tcPr>
            <w:tcW w:w="1127" w:type="dxa"/>
            <w:gridSpan w:val="2"/>
            <w:tcBorders>
              <w:top w:val="single" w:sz="4" w:space="0" w:color="auto"/>
              <w:left w:val="nil"/>
              <w:bottom w:val="single" w:sz="4" w:space="0" w:color="auto"/>
              <w:right w:val="single" w:sz="4" w:space="0" w:color="auto"/>
            </w:tcBorders>
          </w:tcPr>
          <w:p w14:paraId="27636B08" w14:textId="793216FB" w:rsidR="002673C5" w:rsidRPr="003A6ED1" w:rsidRDefault="00951CB7" w:rsidP="002673C5">
            <w:pPr>
              <w:jc w:val="right"/>
              <w:rPr>
                <w:b/>
                <w:sz w:val="26"/>
                <w:szCs w:val="26"/>
              </w:rPr>
            </w:pPr>
            <w:r w:rsidRPr="003A6ED1">
              <w:rPr>
                <w:b/>
                <w:sz w:val="26"/>
                <w:szCs w:val="26"/>
              </w:rPr>
              <w:t>1963802</w:t>
            </w:r>
          </w:p>
        </w:tc>
        <w:tc>
          <w:tcPr>
            <w:tcW w:w="1126" w:type="dxa"/>
            <w:tcBorders>
              <w:top w:val="single" w:sz="4" w:space="0" w:color="auto"/>
              <w:left w:val="single" w:sz="4" w:space="0" w:color="auto"/>
              <w:bottom w:val="single" w:sz="4" w:space="0" w:color="auto"/>
              <w:right w:val="single" w:sz="4" w:space="0" w:color="auto"/>
            </w:tcBorders>
          </w:tcPr>
          <w:p w14:paraId="2C0DCB61" w14:textId="38D92525" w:rsidR="002673C5" w:rsidRPr="003A6ED1" w:rsidRDefault="003A6ED1" w:rsidP="002673C5">
            <w:pPr>
              <w:jc w:val="right"/>
              <w:rPr>
                <w:b/>
                <w:sz w:val="26"/>
                <w:szCs w:val="26"/>
              </w:rPr>
            </w:pPr>
            <w:r w:rsidRPr="003A6ED1">
              <w:rPr>
                <w:b/>
                <w:sz w:val="26"/>
                <w:szCs w:val="26"/>
              </w:rPr>
              <w:t>486485</w:t>
            </w:r>
          </w:p>
        </w:tc>
        <w:tc>
          <w:tcPr>
            <w:tcW w:w="1126" w:type="dxa"/>
            <w:gridSpan w:val="2"/>
            <w:tcBorders>
              <w:top w:val="single" w:sz="4" w:space="0" w:color="auto"/>
              <w:left w:val="single" w:sz="4" w:space="0" w:color="auto"/>
              <w:bottom w:val="single" w:sz="4" w:space="0" w:color="auto"/>
              <w:right w:val="single" w:sz="4" w:space="0" w:color="auto"/>
            </w:tcBorders>
          </w:tcPr>
          <w:p w14:paraId="284007EE" w14:textId="6A1BF1E3" w:rsidR="002673C5" w:rsidRPr="003A6ED1" w:rsidRDefault="008015BD" w:rsidP="002673C5">
            <w:pPr>
              <w:jc w:val="right"/>
              <w:rPr>
                <w:b/>
                <w:sz w:val="26"/>
                <w:szCs w:val="26"/>
              </w:rPr>
            </w:pPr>
            <w:r>
              <w:rPr>
                <w:b/>
                <w:sz w:val="26"/>
                <w:szCs w:val="26"/>
              </w:rPr>
              <w:t>1152119</w:t>
            </w:r>
          </w:p>
        </w:tc>
        <w:tc>
          <w:tcPr>
            <w:tcW w:w="1126" w:type="dxa"/>
            <w:gridSpan w:val="2"/>
            <w:tcBorders>
              <w:top w:val="single" w:sz="4" w:space="0" w:color="auto"/>
              <w:left w:val="single" w:sz="4" w:space="0" w:color="auto"/>
              <w:bottom w:val="single" w:sz="4" w:space="0" w:color="auto"/>
              <w:right w:val="single" w:sz="4" w:space="0" w:color="auto"/>
            </w:tcBorders>
          </w:tcPr>
          <w:p w14:paraId="3B7CF813" w14:textId="09FFBA9E" w:rsidR="002673C5" w:rsidRPr="003A6ED1" w:rsidRDefault="003D7C7D" w:rsidP="002673C5">
            <w:pPr>
              <w:jc w:val="right"/>
              <w:rPr>
                <w:b/>
                <w:sz w:val="26"/>
                <w:szCs w:val="26"/>
              </w:rPr>
            </w:pPr>
            <w:r>
              <w:rPr>
                <w:b/>
                <w:sz w:val="26"/>
                <w:szCs w:val="26"/>
              </w:rPr>
              <w:t>1817602</w:t>
            </w:r>
          </w:p>
        </w:tc>
        <w:tc>
          <w:tcPr>
            <w:tcW w:w="1256" w:type="dxa"/>
            <w:gridSpan w:val="2"/>
            <w:tcBorders>
              <w:top w:val="single" w:sz="4" w:space="0" w:color="auto"/>
              <w:left w:val="single" w:sz="4" w:space="0" w:color="auto"/>
              <w:bottom w:val="single" w:sz="4" w:space="0" w:color="auto"/>
              <w:right w:val="single" w:sz="4" w:space="0" w:color="auto"/>
            </w:tcBorders>
          </w:tcPr>
          <w:p w14:paraId="4445B6BC" w14:textId="20F5724F" w:rsidR="002673C5" w:rsidRPr="003A6ED1" w:rsidRDefault="00A63C01" w:rsidP="00A53588">
            <w:pPr>
              <w:jc w:val="right"/>
              <w:rPr>
                <w:b/>
                <w:sz w:val="26"/>
                <w:szCs w:val="26"/>
              </w:rPr>
            </w:pPr>
            <w:r>
              <w:rPr>
                <w:b/>
                <w:sz w:val="26"/>
                <w:szCs w:val="26"/>
              </w:rPr>
              <w:t>246448</w:t>
            </w:r>
            <w:r w:rsidR="00A53588">
              <w:rPr>
                <w:b/>
                <w:sz w:val="26"/>
                <w:szCs w:val="26"/>
              </w:rPr>
              <w:t>9</w:t>
            </w:r>
          </w:p>
        </w:tc>
        <w:tc>
          <w:tcPr>
            <w:tcW w:w="1148" w:type="dxa"/>
            <w:gridSpan w:val="2"/>
            <w:tcBorders>
              <w:top w:val="nil"/>
              <w:left w:val="single" w:sz="4" w:space="0" w:color="auto"/>
              <w:bottom w:val="single" w:sz="4" w:space="0" w:color="auto"/>
              <w:right w:val="single" w:sz="4" w:space="0" w:color="auto"/>
            </w:tcBorders>
            <w:shd w:val="clear" w:color="auto" w:fill="auto"/>
            <w:noWrap/>
            <w:vAlign w:val="center"/>
          </w:tcPr>
          <w:p w14:paraId="41802F3A" w14:textId="2CCDF90B" w:rsidR="002673C5" w:rsidRPr="003A6ED1" w:rsidRDefault="00CD44C4" w:rsidP="00FD43C7">
            <w:pPr>
              <w:jc w:val="right"/>
              <w:rPr>
                <w:b/>
                <w:sz w:val="26"/>
                <w:szCs w:val="26"/>
                <w:lang w:val="uz-Cyrl-UZ"/>
              </w:rPr>
            </w:pPr>
            <w:r>
              <w:rPr>
                <w:b/>
                <w:sz w:val="26"/>
                <w:szCs w:val="26"/>
                <w:lang w:val="uz-Cyrl-UZ"/>
              </w:rPr>
              <w:t>683508</w:t>
            </w:r>
          </w:p>
        </w:tc>
        <w:tc>
          <w:tcPr>
            <w:tcW w:w="1276" w:type="dxa"/>
            <w:gridSpan w:val="2"/>
            <w:tcBorders>
              <w:top w:val="nil"/>
              <w:left w:val="nil"/>
              <w:bottom w:val="single" w:sz="4" w:space="0" w:color="auto"/>
              <w:right w:val="single" w:sz="4" w:space="0" w:color="auto"/>
            </w:tcBorders>
            <w:shd w:val="clear" w:color="auto" w:fill="auto"/>
            <w:noWrap/>
            <w:vAlign w:val="center"/>
          </w:tcPr>
          <w:p w14:paraId="6DA0913E" w14:textId="36A5AEE5" w:rsidR="002673C5" w:rsidRPr="003A6ED1" w:rsidRDefault="002361B2" w:rsidP="00C14019">
            <w:pPr>
              <w:jc w:val="right"/>
              <w:rPr>
                <w:b/>
                <w:sz w:val="26"/>
                <w:szCs w:val="26"/>
                <w:lang w:val="uz-Cyrl-UZ"/>
              </w:rPr>
            </w:pPr>
            <w:r>
              <w:rPr>
                <w:b/>
                <w:sz w:val="26"/>
                <w:szCs w:val="26"/>
                <w:lang w:val="uz-Cyrl-UZ"/>
              </w:rPr>
              <w:t>1526232</w:t>
            </w:r>
          </w:p>
        </w:tc>
        <w:tc>
          <w:tcPr>
            <w:tcW w:w="1126" w:type="dxa"/>
            <w:gridSpan w:val="2"/>
            <w:tcBorders>
              <w:top w:val="nil"/>
              <w:left w:val="nil"/>
              <w:bottom w:val="single" w:sz="4" w:space="0" w:color="auto"/>
              <w:right w:val="single" w:sz="4" w:space="0" w:color="auto"/>
            </w:tcBorders>
            <w:shd w:val="clear" w:color="auto" w:fill="auto"/>
            <w:noWrap/>
            <w:vAlign w:val="center"/>
          </w:tcPr>
          <w:p w14:paraId="43F0FB2C" w14:textId="0FF42AA7" w:rsidR="002673C5" w:rsidRPr="003A6ED1" w:rsidRDefault="002361B2" w:rsidP="00FD43C7">
            <w:pPr>
              <w:jc w:val="right"/>
              <w:rPr>
                <w:b/>
                <w:sz w:val="26"/>
                <w:szCs w:val="26"/>
                <w:lang w:val="uz-Cyrl-UZ"/>
              </w:rPr>
            </w:pPr>
            <w:r>
              <w:rPr>
                <w:b/>
                <w:sz w:val="26"/>
                <w:szCs w:val="26"/>
                <w:lang w:val="uz-Cyrl-UZ"/>
              </w:rPr>
              <w:t>2374956</w:t>
            </w:r>
          </w:p>
        </w:tc>
        <w:tc>
          <w:tcPr>
            <w:tcW w:w="1256" w:type="dxa"/>
            <w:tcBorders>
              <w:top w:val="nil"/>
              <w:left w:val="nil"/>
              <w:bottom w:val="single" w:sz="4" w:space="0" w:color="auto"/>
              <w:right w:val="single" w:sz="4" w:space="0" w:color="auto"/>
            </w:tcBorders>
            <w:shd w:val="clear" w:color="auto" w:fill="auto"/>
            <w:noWrap/>
            <w:vAlign w:val="center"/>
          </w:tcPr>
          <w:p w14:paraId="0EE0A65F" w14:textId="66D13BEB" w:rsidR="002673C5" w:rsidRPr="003A6ED1" w:rsidRDefault="00F75648" w:rsidP="008645D1">
            <w:pPr>
              <w:jc w:val="right"/>
              <w:rPr>
                <w:b/>
                <w:sz w:val="26"/>
                <w:szCs w:val="26"/>
                <w:lang w:val="uz-Cyrl-UZ"/>
              </w:rPr>
            </w:pPr>
            <w:r>
              <w:rPr>
                <w:b/>
                <w:sz w:val="26"/>
                <w:szCs w:val="26"/>
                <w:lang w:val="uz-Cyrl-UZ"/>
              </w:rPr>
              <w:t>3223680</w:t>
            </w:r>
          </w:p>
        </w:tc>
      </w:tr>
      <w:tr w:rsidR="002673C5" w:rsidRPr="00B94741" w14:paraId="68638BF6" w14:textId="77777777" w:rsidTr="002673C5">
        <w:trPr>
          <w:trHeight w:val="12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57B63573" w14:textId="77777777" w:rsidR="002673C5" w:rsidRPr="006343BB" w:rsidRDefault="002673C5" w:rsidP="002673C5">
            <w:pPr>
              <w:jc w:val="center"/>
              <w:rPr>
                <w:sz w:val="26"/>
                <w:szCs w:val="26"/>
              </w:rPr>
            </w:pPr>
            <w:r w:rsidRPr="006343BB">
              <w:rPr>
                <w:sz w:val="26"/>
                <w:szCs w:val="26"/>
              </w:rPr>
              <w:t>1.4.1.</w:t>
            </w:r>
          </w:p>
        </w:tc>
        <w:tc>
          <w:tcPr>
            <w:tcW w:w="3969" w:type="dxa"/>
            <w:tcBorders>
              <w:top w:val="nil"/>
              <w:left w:val="nil"/>
              <w:bottom w:val="single" w:sz="4" w:space="0" w:color="auto"/>
              <w:right w:val="single" w:sz="4" w:space="0" w:color="auto"/>
            </w:tcBorders>
            <w:shd w:val="clear" w:color="auto" w:fill="auto"/>
            <w:noWrap/>
            <w:vAlign w:val="center"/>
            <w:hideMark/>
          </w:tcPr>
          <w:p w14:paraId="042D66BB" w14:textId="77777777" w:rsidR="002673C5" w:rsidRPr="006343BB" w:rsidRDefault="002673C5" w:rsidP="002673C5">
            <w:pPr>
              <w:rPr>
                <w:sz w:val="26"/>
                <w:szCs w:val="26"/>
              </w:rPr>
            </w:pPr>
            <w:r w:rsidRPr="006343BB">
              <w:rPr>
                <w:sz w:val="26"/>
                <w:szCs w:val="26"/>
              </w:rPr>
              <w:t xml:space="preserve"> Арава хизмати</w:t>
            </w:r>
          </w:p>
        </w:tc>
        <w:tc>
          <w:tcPr>
            <w:tcW w:w="1127" w:type="dxa"/>
            <w:gridSpan w:val="2"/>
            <w:tcBorders>
              <w:top w:val="single" w:sz="4" w:space="0" w:color="auto"/>
              <w:left w:val="nil"/>
              <w:bottom w:val="single" w:sz="4" w:space="0" w:color="auto"/>
              <w:right w:val="single" w:sz="4" w:space="0" w:color="auto"/>
            </w:tcBorders>
          </w:tcPr>
          <w:p w14:paraId="5CCAC144" w14:textId="11A889C8" w:rsidR="002673C5" w:rsidRPr="00951CB7" w:rsidRDefault="00951CB7" w:rsidP="002673C5">
            <w:pPr>
              <w:jc w:val="right"/>
              <w:rPr>
                <w:sz w:val="28"/>
                <w:szCs w:val="26"/>
              </w:rPr>
            </w:pPr>
            <w:r w:rsidRPr="00951CB7">
              <w:rPr>
                <w:sz w:val="28"/>
                <w:szCs w:val="26"/>
              </w:rPr>
              <w:t>183749</w:t>
            </w:r>
          </w:p>
        </w:tc>
        <w:tc>
          <w:tcPr>
            <w:tcW w:w="1126" w:type="dxa"/>
            <w:tcBorders>
              <w:top w:val="single" w:sz="4" w:space="0" w:color="auto"/>
              <w:left w:val="single" w:sz="4" w:space="0" w:color="auto"/>
              <w:bottom w:val="single" w:sz="4" w:space="0" w:color="auto"/>
              <w:right w:val="single" w:sz="4" w:space="0" w:color="auto"/>
            </w:tcBorders>
          </w:tcPr>
          <w:p w14:paraId="6965236B" w14:textId="7D72CCFC" w:rsidR="002673C5" w:rsidRPr="006343BB" w:rsidRDefault="003A6ED1" w:rsidP="002673C5">
            <w:pPr>
              <w:jc w:val="right"/>
              <w:rPr>
                <w:sz w:val="26"/>
                <w:szCs w:val="26"/>
              </w:rPr>
            </w:pPr>
            <w:r>
              <w:rPr>
                <w:sz w:val="26"/>
                <w:szCs w:val="26"/>
              </w:rPr>
              <w:t>44569</w:t>
            </w:r>
          </w:p>
        </w:tc>
        <w:tc>
          <w:tcPr>
            <w:tcW w:w="1126" w:type="dxa"/>
            <w:gridSpan w:val="2"/>
            <w:tcBorders>
              <w:top w:val="single" w:sz="4" w:space="0" w:color="auto"/>
              <w:left w:val="single" w:sz="4" w:space="0" w:color="auto"/>
              <w:bottom w:val="single" w:sz="4" w:space="0" w:color="auto"/>
              <w:right w:val="single" w:sz="4" w:space="0" w:color="auto"/>
            </w:tcBorders>
          </w:tcPr>
          <w:p w14:paraId="680CB847" w14:textId="4D1B7BB6" w:rsidR="002673C5" w:rsidRPr="006343BB" w:rsidRDefault="008015BD" w:rsidP="002673C5">
            <w:pPr>
              <w:jc w:val="right"/>
              <w:rPr>
                <w:sz w:val="26"/>
                <w:szCs w:val="26"/>
              </w:rPr>
            </w:pPr>
            <w:r>
              <w:rPr>
                <w:sz w:val="26"/>
                <w:szCs w:val="26"/>
              </w:rPr>
              <w:t>110176</w:t>
            </w:r>
          </w:p>
        </w:tc>
        <w:tc>
          <w:tcPr>
            <w:tcW w:w="1126" w:type="dxa"/>
            <w:gridSpan w:val="2"/>
            <w:tcBorders>
              <w:top w:val="single" w:sz="4" w:space="0" w:color="auto"/>
              <w:left w:val="single" w:sz="4" w:space="0" w:color="auto"/>
              <w:bottom w:val="single" w:sz="4" w:space="0" w:color="auto"/>
              <w:right w:val="single" w:sz="4" w:space="0" w:color="auto"/>
            </w:tcBorders>
          </w:tcPr>
          <w:p w14:paraId="4B067806" w14:textId="32A6EC0F" w:rsidR="002673C5" w:rsidRPr="006343BB" w:rsidRDefault="003D7C7D" w:rsidP="002673C5">
            <w:pPr>
              <w:jc w:val="right"/>
              <w:rPr>
                <w:sz w:val="26"/>
                <w:szCs w:val="26"/>
              </w:rPr>
            </w:pPr>
            <w:r>
              <w:rPr>
                <w:sz w:val="26"/>
                <w:szCs w:val="26"/>
              </w:rPr>
              <w:t>171598</w:t>
            </w:r>
          </w:p>
        </w:tc>
        <w:tc>
          <w:tcPr>
            <w:tcW w:w="1256" w:type="dxa"/>
            <w:gridSpan w:val="2"/>
            <w:tcBorders>
              <w:top w:val="single" w:sz="4" w:space="0" w:color="auto"/>
              <w:left w:val="single" w:sz="4" w:space="0" w:color="auto"/>
              <w:bottom w:val="single" w:sz="4" w:space="0" w:color="auto"/>
              <w:right w:val="single" w:sz="4" w:space="0" w:color="auto"/>
            </w:tcBorders>
          </w:tcPr>
          <w:p w14:paraId="52375E29" w14:textId="3C31CA52" w:rsidR="002673C5" w:rsidRPr="006343BB" w:rsidRDefault="00A63C01" w:rsidP="00A53588">
            <w:pPr>
              <w:jc w:val="right"/>
              <w:rPr>
                <w:sz w:val="26"/>
                <w:szCs w:val="26"/>
              </w:rPr>
            </w:pPr>
            <w:r>
              <w:rPr>
                <w:sz w:val="26"/>
                <w:szCs w:val="26"/>
              </w:rPr>
              <w:t>22333</w:t>
            </w:r>
            <w:r w:rsidR="00A53588">
              <w:rPr>
                <w:sz w:val="26"/>
                <w:szCs w:val="26"/>
              </w:rPr>
              <w:t>7</w:t>
            </w:r>
          </w:p>
        </w:tc>
        <w:tc>
          <w:tcPr>
            <w:tcW w:w="1148" w:type="dxa"/>
            <w:gridSpan w:val="2"/>
            <w:tcBorders>
              <w:top w:val="nil"/>
              <w:left w:val="single" w:sz="4" w:space="0" w:color="auto"/>
              <w:bottom w:val="single" w:sz="4" w:space="0" w:color="auto"/>
              <w:right w:val="single" w:sz="4" w:space="0" w:color="auto"/>
            </w:tcBorders>
            <w:shd w:val="clear" w:color="auto" w:fill="auto"/>
            <w:noWrap/>
            <w:vAlign w:val="center"/>
          </w:tcPr>
          <w:p w14:paraId="31243EE2" w14:textId="1C70E090" w:rsidR="002673C5" w:rsidRPr="00E27BA7" w:rsidRDefault="00CD44C4" w:rsidP="002673C5">
            <w:pPr>
              <w:jc w:val="right"/>
              <w:rPr>
                <w:sz w:val="26"/>
                <w:szCs w:val="26"/>
                <w:lang w:val="uz-Cyrl-UZ"/>
              </w:rPr>
            </w:pPr>
            <w:r>
              <w:rPr>
                <w:sz w:val="26"/>
                <w:szCs w:val="26"/>
                <w:lang w:val="uz-Cyrl-UZ"/>
              </w:rPr>
              <w:t>62648</w:t>
            </w:r>
          </w:p>
        </w:tc>
        <w:tc>
          <w:tcPr>
            <w:tcW w:w="1276" w:type="dxa"/>
            <w:gridSpan w:val="2"/>
            <w:tcBorders>
              <w:top w:val="nil"/>
              <w:left w:val="nil"/>
              <w:bottom w:val="single" w:sz="4" w:space="0" w:color="auto"/>
              <w:right w:val="single" w:sz="4" w:space="0" w:color="auto"/>
            </w:tcBorders>
            <w:shd w:val="clear" w:color="auto" w:fill="auto"/>
            <w:noWrap/>
            <w:vAlign w:val="center"/>
          </w:tcPr>
          <w:p w14:paraId="568D44D5" w14:textId="0D335712" w:rsidR="002673C5" w:rsidRPr="009656D1" w:rsidRDefault="002361B2" w:rsidP="002673C5">
            <w:pPr>
              <w:jc w:val="right"/>
              <w:rPr>
                <w:sz w:val="26"/>
                <w:szCs w:val="26"/>
                <w:lang w:val="uz-Cyrl-UZ"/>
              </w:rPr>
            </w:pPr>
            <w:r>
              <w:rPr>
                <w:sz w:val="26"/>
                <w:szCs w:val="26"/>
                <w:lang w:val="uz-Cyrl-UZ"/>
              </w:rPr>
              <w:t>142592</w:t>
            </w:r>
          </w:p>
        </w:tc>
        <w:tc>
          <w:tcPr>
            <w:tcW w:w="1126" w:type="dxa"/>
            <w:gridSpan w:val="2"/>
            <w:tcBorders>
              <w:top w:val="nil"/>
              <w:left w:val="nil"/>
              <w:bottom w:val="single" w:sz="4" w:space="0" w:color="auto"/>
              <w:right w:val="single" w:sz="4" w:space="0" w:color="auto"/>
            </w:tcBorders>
            <w:shd w:val="clear" w:color="auto" w:fill="auto"/>
            <w:noWrap/>
            <w:vAlign w:val="center"/>
          </w:tcPr>
          <w:p w14:paraId="04968C54" w14:textId="25150D01" w:rsidR="002673C5" w:rsidRPr="000B16D4" w:rsidRDefault="002361B2" w:rsidP="002673C5">
            <w:pPr>
              <w:jc w:val="right"/>
              <w:rPr>
                <w:sz w:val="26"/>
                <w:szCs w:val="26"/>
                <w:lang w:val="uz-Cyrl-UZ"/>
              </w:rPr>
            </w:pPr>
            <w:r>
              <w:rPr>
                <w:sz w:val="26"/>
                <w:szCs w:val="26"/>
                <w:lang w:val="uz-Cyrl-UZ"/>
              </w:rPr>
              <w:t>222536</w:t>
            </w:r>
          </w:p>
        </w:tc>
        <w:tc>
          <w:tcPr>
            <w:tcW w:w="1256" w:type="dxa"/>
            <w:tcBorders>
              <w:top w:val="nil"/>
              <w:left w:val="nil"/>
              <w:bottom w:val="single" w:sz="4" w:space="0" w:color="auto"/>
              <w:right w:val="single" w:sz="4" w:space="0" w:color="auto"/>
            </w:tcBorders>
            <w:shd w:val="clear" w:color="auto" w:fill="auto"/>
            <w:noWrap/>
            <w:vAlign w:val="center"/>
          </w:tcPr>
          <w:p w14:paraId="1E922A0A" w14:textId="59B8BD51" w:rsidR="002673C5" w:rsidRPr="00253B2D" w:rsidRDefault="00F75648" w:rsidP="002673C5">
            <w:pPr>
              <w:jc w:val="right"/>
              <w:rPr>
                <w:sz w:val="26"/>
                <w:szCs w:val="26"/>
                <w:lang w:val="uz-Cyrl-UZ"/>
              </w:rPr>
            </w:pPr>
            <w:r>
              <w:rPr>
                <w:sz w:val="26"/>
                <w:szCs w:val="26"/>
                <w:lang w:val="uz-Cyrl-UZ"/>
              </w:rPr>
              <w:t>302480</w:t>
            </w:r>
          </w:p>
        </w:tc>
      </w:tr>
      <w:tr w:rsidR="002673C5" w:rsidRPr="00B94741" w14:paraId="51890CC0" w14:textId="77777777" w:rsidTr="002673C5">
        <w:trPr>
          <w:trHeight w:val="77"/>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4DFD3D66" w14:textId="77777777" w:rsidR="002673C5" w:rsidRPr="006343BB" w:rsidRDefault="002673C5" w:rsidP="002673C5">
            <w:pPr>
              <w:jc w:val="center"/>
              <w:rPr>
                <w:sz w:val="26"/>
                <w:szCs w:val="26"/>
              </w:rPr>
            </w:pPr>
            <w:r w:rsidRPr="006343BB">
              <w:rPr>
                <w:sz w:val="26"/>
                <w:szCs w:val="26"/>
              </w:rPr>
              <w:t>1.4.2.</w:t>
            </w:r>
          </w:p>
        </w:tc>
        <w:tc>
          <w:tcPr>
            <w:tcW w:w="3969" w:type="dxa"/>
            <w:tcBorders>
              <w:top w:val="nil"/>
              <w:left w:val="nil"/>
              <w:bottom w:val="single" w:sz="4" w:space="0" w:color="auto"/>
              <w:right w:val="single" w:sz="4" w:space="0" w:color="auto"/>
            </w:tcBorders>
            <w:shd w:val="clear" w:color="auto" w:fill="auto"/>
            <w:noWrap/>
            <w:vAlign w:val="center"/>
            <w:hideMark/>
          </w:tcPr>
          <w:p w14:paraId="07295484" w14:textId="77777777" w:rsidR="002673C5" w:rsidRPr="006343BB" w:rsidRDefault="002673C5" w:rsidP="002673C5">
            <w:pPr>
              <w:rPr>
                <w:sz w:val="26"/>
                <w:szCs w:val="26"/>
              </w:rPr>
            </w:pPr>
            <w:r w:rsidRPr="006343BB">
              <w:rPr>
                <w:sz w:val="26"/>
                <w:szCs w:val="26"/>
              </w:rPr>
              <w:t>Тарози хизмати</w:t>
            </w:r>
          </w:p>
        </w:tc>
        <w:tc>
          <w:tcPr>
            <w:tcW w:w="1127" w:type="dxa"/>
            <w:gridSpan w:val="2"/>
            <w:tcBorders>
              <w:top w:val="single" w:sz="4" w:space="0" w:color="auto"/>
              <w:left w:val="nil"/>
              <w:bottom w:val="single" w:sz="4" w:space="0" w:color="auto"/>
              <w:right w:val="single" w:sz="4" w:space="0" w:color="auto"/>
            </w:tcBorders>
          </w:tcPr>
          <w:p w14:paraId="579BF2FD" w14:textId="09BA7508" w:rsidR="002673C5" w:rsidRPr="00951CB7" w:rsidRDefault="00951CB7" w:rsidP="002673C5">
            <w:pPr>
              <w:jc w:val="right"/>
              <w:rPr>
                <w:sz w:val="28"/>
                <w:szCs w:val="26"/>
              </w:rPr>
            </w:pPr>
            <w:r w:rsidRPr="00951CB7">
              <w:rPr>
                <w:sz w:val="28"/>
                <w:szCs w:val="26"/>
              </w:rPr>
              <w:t>124378</w:t>
            </w:r>
          </w:p>
        </w:tc>
        <w:tc>
          <w:tcPr>
            <w:tcW w:w="1126" w:type="dxa"/>
            <w:tcBorders>
              <w:top w:val="single" w:sz="4" w:space="0" w:color="auto"/>
              <w:left w:val="single" w:sz="4" w:space="0" w:color="auto"/>
              <w:bottom w:val="single" w:sz="4" w:space="0" w:color="auto"/>
              <w:right w:val="single" w:sz="4" w:space="0" w:color="auto"/>
            </w:tcBorders>
          </w:tcPr>
          <w:p w14:paraId="14C5C61B" w14:textId="382EE9DE" w:rsidR="002673C5" w:rsidRPr="006343BB" w:rsidRDefault="003A6ED1" w:rsidP="002673C5">
            <w:pPr>
              <w:jc w:val="right"/>
              <w:rPr>
                <w:sz w:val="26"/>
                <w:szCs w:val="26"/>
              </w:rPr>
            </w:pPr>
            <w:r>
              <w:rPr>
                <w:sz w:val="26"/>
                <w:szCs w:val="26"/>
              </w:rPr>
              <w:t>33595</w:t>
            </w:r>
          </w:p>
        </w:tc>
        <w:tc>
          <w:tcPr>
            <w:tcW w:w="1126" w:type="dxa"/>
            <w:gridSpan w:val="2"/>
            <w:tcBorders>
              <w:top w:val="single" w:sz="4" w:space="0" w:color="auto"/>
              <w:left w:val="single" w:sz="4" w:space="0" w:color="auto"/>
              <w:bottom w:val="single" w:sz="4" w:space="0" w:color="auto"/>
              <w:right w:val="single" w:sz="4" w:space="0" w:color="auto"/>
            </w:tcBorders>
          </w:tcPr>
          <w:p w14:paraId="024DA665" w14:textId="3265E4B0" w:rsidR="002673C5" w:rsidRPr="006343BB" w:rsidRDefault="008015BD" w:rsidP="002673C5">
            <w:pPr>
              <w:jc w:val="right"/>
              <w:rPr>
                <w:sz w:val="26"/>
                <w:szCs w:val="26"/>
              </w:rPr>
            </w:pPr>
            <w:r>
              <w:rPr>
                <w:sz w:val="26"/>
                <w:szCs w:val="26"/>
              </w:rPr>
              <w:t>80749</w:t>
            </w:r>
          </w:p>
        </w:tc>
        <w:tc>
          <w:tcPr>
            <w:tcW w:w="1126" w:type="dxa"/>
            <w:gridSpan w:val="2"/>
            <w:tcBorders>
              <w:top w:val="single" w:sz="4" w:space="0" w:color="auto"/>
              <w:left w:val="single" w:sz="4" w:space="0" w:color="auto"/>
              <w:bottom w:val="single" w:sz="4" w:space="0" w:color="auto"/>
              <w:right w:val="single" w:sz="4" w:space="0" w:color="auto"/>
            </w:tcBorders>
          </w:tcPr>
          <w:p w14:paraId="77F52716" w14:textId="48BAB8D1" w:rsidR="002673C5" w:rsidRPr="006343BB" w:rsidRDefault="003D7C7D" w:rsidP="002673C5">
            <w:pPr>
              <w:jc w:val="right"/>
              <w:rPr>
                <w:sz w:val="26"/>
                <w:szCs w:val="26"/>
              </w:rPr>
            </w:pPr>
            <w:r>
              <w:rPr>
                <w:sz w:val="26"/>
                <w:szCs w:val="26"/>
              </w:rPr>
              <w:t>124991</w:t>
            </w:r>
          </w:p>
        </w:tc>
        <w:tc>
          <w:tcPr>
            <w:tcW w:w="1256" w:type="dxa"/>
            <w:gridSpan w:val="2"/>
            <w:tcBorders>
              <w:top w:val="single" w:sz="4" w:space="0" w:color="auto"/>
              <w:left w:val="single" w:sz="4" w:space="0" w:color="auto"/>
              <w:bottom w:val="single" w:sz="4" w:space="0" w:color="auto"/>
              <w:right w:val="single" w:sz="4" w:space="0" w:color="auto"/>
            </w:tcBorders>
          </w:tcPr>
          <w:p w14:paraId="12E97241" w14:textId="694DBEB0" w:rsidR="002673C5" w:rsidRPr="006343BB" w:rsidRDefault="00A63C01" w:rsidP="00A53588">
            <w:pPr>
              <w:jc w:val="right"/>
              <w:rPr>
                <w:sz w:val="26"/>
                <w:szCs w:val="26"/>
              </w:rPr>
            </w:pPr>
            <w:r>
              <w:rPr>
                <w:sz w:val="26"/>
                <w:szCs w:val="26"/>
              </w:rPr>
              <w:t>16264</w:t>
            </w:r>
            <w:r w:rsidR="00A53588">
              <w:rPr>
                <w:sz w:val="26"/>
                <w:szCs w:val="26"/>
              </w:rPr>
              <w:t>6</w:t>
            </w:r>
          </w:p>
        </w:tc>
        <w:tc>
          <w:tcPr>
            <w:tcW w:w="1148" w:type="dxa"/>
            <w:gridSpan w:val="2"/>
            <w:tcBorders>
              <w:top w:val="nil"/>
              <w:left w:val="single" w:sz="4" w:space="0" w:color="auto"/>
              <w:bottom w:val="single" w:sz="4" w:space="0" w:color="auto"/>
              <w:right w:val="single" w:sz="4" w:space="0" w:color="auto"/>
            </w:tcBorders>
            <w:shd w:val="clear" w:color="auto" w:fill="auto"/>
            <w:noWrap/>
            <w:vAlign w:val="center"/>
          </w:tcPr>
          <w:p w14:paraId="20D0EA60" w14:textId="0337937F" w:rsidR="002673C5" w:rsidRPr="006343BB" w:rsidRDefault="00CD44C4" w:rsidP="002673C5">
            <w:pPr>
              <w:jc w:val="right"/>
              <w:rPr>
                <w:sz w:val="26"/>
                <w:szCs w:val="26"/>
              </w:rPr>
            </w:pPr>
            <w:r>
              <w:rPr>
                <w:sz w:val="26"/>
                <w:szCs w:val="26"/>
              </w:rPr>
              <w:t>42700</w:t>
            </w:r>
          </w:p>
        </w:tc>
        <w:tc>
          <w:tcPr>
            <w:tcW w:w="1276" w:type="dxa"/>
            <w:gridSpan w:val="2"/>
            <w:tcBorders>
              <w:top w:val="nil"/>
              <w:left w:val="nil"/>
              <w:bottom w:val="single" w:sz="4" w:space="0" w:color="auto"/>
              <w:right w:val="single" w:sz="4" w:space="0" w:color="auto"/>
            </w:tcBorders>
            <w:shd w:val="clear" w:color="auto" w:fill="auto"/>
            <w:noWrap/>
            <w:vAlign w:val="center"/>
          </w:tcPr>
          <w:p w14:paraId="09BC38A6" w14:textId="059FF2C8" w:rsidR="002673C5" w:rsidRPr="006343BB" w:rsidRDefault="002361B2" w:rsidP="00CD44C4">
            <w:pPr>
              <w:jc w:val="right"/>
              <w:rPr>
                <w:sz w:val="26"/>
                <w:szCs w:val="26"/>
              </w:rPr>
            </w:pPr>
            <w:r>
              <w:rPr>
                <w:sz w:val="26"/>
                <w:szCs w:val="26"/>
              </w:rPr>
              <w:t>98800</w:t>
            </w:r>
          </w:p>
        </w:tc>
        <w:tc>
          <w:tcPr>
            <w:tcW w:w="1126" w:type="dxa"/>
            <w:gridSpan w:val="2"/>
            <w:tcBorders>
              <w:top w:val="nil"/>
              <w:left w:val="nil"/>
              <w:bottom w:val="single" w:sz="4" w:space="0" w:color="auto"/>
              <w:right w:val="single" w:sz="4" w:space="0" w:color="auto"/>
            </w:tcBorders>
            <w:shd w:val="clear" w:color="auto" w:fill="auto"/>
            <w:noWrap/>
            <w:vAlign w:val="center"/>
          </w:tcPr>
          <w:p w14:paraId="14D5EEA1" w14:textId="33A0AC04" w:rsidR="002673C5" w:rsidRPr="006343BB" w:rsidRDefault="002361B2" w:rsidP="002673C5">
            <w:pPr>
              <w:jc w:val="right"/>
              <w:rPr>
                <w:sz w:val="26"/>
                <w:szCs w:val="26"/>
              </w:rPr>
            </w:pPr>
            <w:r>
              <w:rPr>
                <w:sz w:val="26"/>
                <w:szCs w:val="26"/>
              </w:rPr>
              <w:t>154900</w:t>
            </w:r>
          </w:p>
        </w:tc>
        <w:tc>
          <w:tcPr>
            <w:tcW w:w="1256" w:type="dxa"/>
            <w:tcBorders>
              <w:top w:val="nil"/>
              <w:left w:val="nil"/>
              <w:bottom w:val="single" w:sz="4" w:space="0" w:color="auto"/>
              <w:right w:val="single" w:sz="4" w:space="0" w:color="auto"/>
            </w:tcBorders>
            <w:shd w:val="clear" w:color="auto" w:fill="auto"/>
            <w:noWrap/>
            <w:vAlign w:val="center"/>
          </w:tcPr>
          <w:p w14:paraId="6E306469" w14:textId="126105B2" w:rsidR="002673C5" w:rsidRPr="00253B2D" w:rsidRDefault="00F75648" w:rsidP="002673C5">
            <w:pPr>
              <w:jc w:val="right"/>
              <w:rPr>
                <w:sz w:val="26"/>
                <w:szCs w:val="26"/>
                <w:lang w:val="uz-Cyrl-UZ"/>
              </w:rPr>
            </w:pPr>
            <w:r>
              <w:rPr>
                <w:sz w:val="26"/>
                <w:szCs w:val="26"/>
                <w:lang w:val="uz-Cyrl-UZ"/>
              </w:rPr>
              <w:t>211</w:t>
            </w:r>
            <w:r w:rsidR="000B0347">
              <w:rPr>
                <w:sz w:val="26"/>
                <w:szCs w:val="26"/>
                <w:lang w:val="uz-Cyrl-UZ"/>
              </w:rPr>
              <w:t>000</w:t>
            </w:r>
          </w:p>
        </w:tc>
      </w:tr>
      <w:tr w:rsidR="002673C5" w:rsidRPr="00B94741" w14:paraId="689A6498" w14:textId="77777777" w:rsidTr="002673C5">
        <w:trPr>
          <w:trHeight w:val="169"/>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11BAFE4A" w14:textId="77777777" w:rsidR="002673C5" w:rsidRPr="006343BB" w:rsidRDefault="002673C5" w:rsidP="002673C5">
            <w:pPr>
              <w:jc w:val="center"/>
              <w:rPr>
                <w:sz w:val="26"/>
                <w:szCs w:val="26"/>
              </w:rPr>
            </w:pPr>
            <w:r w:rsidRPr="006343BB">
              <w:rPr>
                <w:sz w:val="26"/>
                <w:szCs w:val="26"/>
              </w:rPr>
              <w:t>1.4.3.</w:t>
            </w:r>
          </w:p>
        </w:tc>
        <w:tc>
          <w:tcPr>
            <w:tcW w:w="3969" w:type="dxa"/>
            <w:tcBorders>
              <w:top w:val="nil"/>
              <w:left w:val="nil"/>
              <w:bottom w:val="single" w:sz="4" w:space="0" w:color="auto"/>
              <w:right w:val="single" w:sz="4" w:space="0" w:color="auto"/>
            </w:tcBorders>
            <w:shd w:val="clear" w:color="auto" w:fill="auto"/>
            <w:vAlign w:val="center"/>
            <w:hideMark/>
          </w:tcPr>
          <w:p w14:paraId="4DBA1CDF" w14:textId="77777777" w:rsidR="002673C5" w:rsidRPr="006343BB" w:rsidRDefault="002673C5" w:rsidP="002673C5">
            <w:pPr>
              <w:rPr>
                <w:sz w:val="26"/>
                <w:szCs w:val="26"/>
              </w:rPr>
            </w:pPr>
            <w:r w:rsidRPr="006343BB">
              <w:rPr>
                <w:sz w:val="26"/>
                <w:szCs w:val="26"/>
              </w:rPr>
              <w:t>Қишлоқ хўжалик ва бошқа озиқ-овкат маҳсулотларини сақлаш (Коровулик хизмати)</w:t>
            </w:r>
          </w:p>
        </w:tc>
        <w:tc>
          <w:tcPr>
            <w:tcW w:w="1127" w:type="dxa"/>
            <w:gridSpan w:val="2"/>
            <w:tcBorders>
              <w:top w:val="single" w:sz="4" w:space="0" w:color="auto"/>
              <w:left w:val="nil"/>
              <w:bottom w:val="single" w:sz="4" w:space="0" w:color="auto"/>
              <w:right w:val="single" w:sz="4" w:space="0" w:color="auto"/>
            </w:tcBorders>
            <w:vAlign w:val="center"/>
          </w:tcPr>
          <w:p w14:paraId="77F2757E" w14:textId="5128704C" w:rsidR="002673C5" w:rsidRPr="00951CB7" w:rsidRDefault="00951CB7" w:rsidP="002673C5">
            <w:pPr>
              <w:jc w:val="center"/>
              <w:rPr>
                <w:sz w:val="28"/>
                <w:szCs w:val="26"/>
              </w:rPr>
            </w:pPr>
            <w:r w:rsidRPr="00951CB7">
              <w:rPr>
                <w:sz w:val="28"/>
                <w:szCs w:val="26"/>
              </w:rPr>
              <w:t>174247</w:t>
            </w:r>
          </w:p>
        </w:tc>
        <w:tc>
          <w:tcPr>
            <w:tcW w:w="1126" w:type="dxa"/>
            <w:tcBorders>
              <w:top w:val="single" w:sz="4" w:space="0" w:color="auto"/>
              <w:left w:val="single" w:sz="4" w:space="0" w:color="auto"/>
              <w:bottom w:val="single" w:sz="4" w:space="0" w:color="auto"/>
              <w:right w:val="single" w:sz="4" w:space="0" w:color="auto"/>
            </w:tcBorders>
            <w:vAlign w:val="center"/>
          </w:tcPr>
          <w:p w14:paraId="2B9264DA" w14:textId="7ACEA91C" w:rsidR="002673C5" w:rsidRPr="006343BB" w:rsidRDefault="003A6ED1" w:rsidP="002673C5">
            <w:pPr>
              <w:jc w:val="center"/>
              <w:rPr>
                <w:sz w:val="26"/>
                <w:szCs w:val="26"/>
              </w:rPr>
            </w:pPr>
            <w:r>
              <w:rPr>
                <w:sz w:val="26"/>
                <w:szCs w:val="26"/>
              </w:rPr>
              <w:t>47223</w:t>
            </w:r>
          </w:p>
        </w:tc>
        <w:tc>
          <w:tcPr>
            <w:tcW w:w="1126" w:type="dxa"/>
            <w:gridSpan w:val="2"/>
            <w:tcBorders>
              <w:top w:val="single" w:sz="4" w:space="0" w:color="auto"/>
              <w:left w:val="single" w:sz="4" w:space="0" w:color="auto"/>
              <w:bottom w:val="single" w:sz="4" w:space="0" w:color="auto"/>
              <w:right w:val="single" w:sz="4" w:space="0" w:color="auto"/>
            </w:tcBorders>
            <w:vAlign w:val="center"/>
          </w:tcPr>
          <w:p w14:paraId="2A33BF43" w14:textId="0A02F92D" w:rsidR="002673C5" w:rsidRPr="006343BB" w:rsidRDefault="008015BD" w:rsidP="002673C5">
            <w:pPr>
              <w:jc w:val="center"/>
              <w:rPr>
                <w:sz w:val="26"/>
                <w:szCs w:val="26"/>
              </w:rPr>
            </w:pPr>
            <w:r>
              <w:rPr>
                <w:sz w:val="26"/>
                <w:szCs w:val="26"/>
              </w:rPr>
              <w:t>108572</w:t>
            </w:r>
          </w:p>
        </w:tc>
        <w:tc>
          <w:tcPr>
            <w:tcW w:w="1126" w:type="dxa"/>
            <w:gridSpan w:val="2"/>
            <w:tcBorders>
              <w:top w:val="single" w:sz="4" w:space="0" w:color="auto"/>
              <w:left w:val="single" w:sz="4" w:space="0" w:color="auto"/>
              <w:bottom w:val="single" w:sz="4" w:space="0" w:color="auto"/>
              <w:right w:val="single" w:sz="4" w:space="0" w:color="auto"/>
            </w:tcBorders>
            <w:vAlign w:val="center"/>
          </w:tcPr>
          <w:p w14:paraId="1E3D2C6F" w14:textId="3E50FAB3" w:rsidR="002673C5" w:rsidRPr="006343BB" w:rsidRDefault="003D7C7D" w:rsidP="002673C5">
            <w:pPr>
              <w:jc w:val="center"/>
              <w:rPr>
                <w:sz w:val="26"/>
                <w:szCs w:val="26"/>
              </w:rPr>
            </w:pPr>
            <w:r>
              <w:rPr>
                <w:sz w:val="26"/>
                <w:szCs w:val="26"/>
              </w:rPr>
              <w:t>168549</w:t>
            </w:r>
          </w:p>
        </w:tc>
        <w:tc>
          <w:tcPr>
            <w:tcW w:w="1256" w:type="dxa"/>
            <w:gridSpan w:val="2"/>
            <w:tcBorders>
              <w:top w:val="single" w:sz="4" w:space="0" w:color="auto"/>
              <w:left w:val="single" w:sz="4" w:space="0" w:color="auto"/>
              <w:bottom w:val="single" w:sz="4" w:space="0" w:color="auto"/>
              <w:right w:val="single" w:sz="4" w:space="0" w:color="auto"/>
            </w:tcBorders>
            <w:vAlign w:val="center"/>
          </w:tcPr>
          <w:p w14:paraId="2BDE4F8E" w14:textId="006FEC7D" w:rsidR="002673C5" w:rsidRPr="006343BB" w:rsidRDefault="00A63C01" w:rsidP="002673C5">
            <w:pPr>
              <w:jc w:val="center"/>
              <w:rPr>
                <w:sz w:val="26"/>
                <w:szCs w:val="26"/>
              </w:rPr>
            </w:pPr>
            <w:r>
              <w:rPr>
                <w:sz w:val="26"/>
                <w:szCs w:val="26"/>
              </w:rPr>
              <w:t>218160</w:t>
            </w:r>
          </w:p>
        </w:tc>
        <w:tc>
          <w:tcPr>
            <w:tcW w:w="1148" w:type="dxa"/>
            <w:gridSpan w:val="2"/>
            <w:tcBorders>
              <w:top w:val="nil"/>
              <w:left w:val="single" w:sz="4" w:space="0" w:color="auto"/>
              <w:bottom w:val="single" w:sz="4" w:space="0" w:color="auto"/>
              <w:right w:val="single" w:sz="4" w:space="0" w:color="auto"/>
            </w:tcBorders>
            <w:shd w:val="clear" w:color="auto" w:fill="auto"/>
            <w:noWrap/>
            <w:vAlign w:val="center"/>
          </w:tcPr>
          <w:p w14:paraId="0A9EBB07" w14:textId="462C849B" w:rsidR="002673C5" w:rsidRPr="00E27BA7" w:rsidRDefault="00CD44C4" w:rsidP="002673C5">
            <w:pPr>
              <w:jc w:val="right"/>
              <w:rPr>
                <w:sz w:val="26"/>
                <w:szCs w:val="26"/>
                <w:lang w:val="uz-Cyrl-UZ"/>
              </w:rPr>
            </w:pPr>
            <w:r>
              <w:rPr>
                <w:sz w:val="26"/>
                <w:szCs w:val="26"/>
                <w:lang w:val="uz-Cyrl-UZ"/>
              </w:rPr>
              <w:t>64</w:t>
            </w:r>
            <w:r w:rsidR="00AF1D21">
              <w:rPr>
                <w:sz w:val="26"/>
                <w:szCs w:val="26"/>
                <w:lang w:val="uz-Cyrl-UZ"/>
              </w:rPr>
              <w:t>000</w:t>
            </w:r>
          </w:p>
        </w:tc>
        <w:tc>
          <w:tcPr>
            <w:tcW w:w="1276" w:type="dxa"/>
            <w:gridSpan w:val="2"/>
            <w:tcBorders>
              <w:top w:val="nil"/>
              <w:left w:val="nil"/>
              <w:bottom w:val="single" w:sz="4" w:space="0" w:color="auto"/>
              <w:right w:val="single" w:sz="4" w:space="0" w:color="auto"/>
            </w:tcBorders>
            <w:shd w:val="clear" w:color="auto" w:fill="auto"/>
            <w:noWrap/>
            <w:vAlign w:val="center"/>
          </w:tcPr>
          <w:p w14:paraId="0679B71D" w14:textId="6431A0B2" w:rsidR="002673C5" w:rsidRPr="006343BB" w:rsidRDefault="002361B2" w:rsidP="002673C5">
            <w:pPr>
              <w:jc w:val="right"/>
              <w:rPr>
                <w:sz w:val="26"/>
                <w:szCs w:val="26"/>
              </w:rPr>
            </w:pPr>
            <w:r>
              <w:rPr>
                <w:sz w:val="26"/>
                <w:szCs w:val="26"/>
              </w:rPr>
              <w:t>136000</w:t>
            </w:r>
          </w:p>
        </w:tc>
        <w:tc>
          <w:tcPr>
            <w:tcW w:w="1126" w:type="dxa"/>
            <w:gridSpan w:val="2"/>
            <w:tcBorders>
              <w:top w:val="nil"/>
              <w:left w:val="nil"/>
              <w:bottom w:val="single" w:sz="4" w:space="0" w:color="auto"/>
              <w:right w:val="single" w:sz="4" w:space="0" w:color="auto"/>
            </w:tcBorders>
            <w:shd w:val="clear" w:color="auto" w:fill="auto"/>
            <w:noWrap/>
            <w:vAlign w:val="center"/>
          </w:tcPr>
          <w:p w14:paraId="06729686" w14:textId="35F3E853" w:rsidR="002673C5" w:rsidRPr="00F837DA" w:rsidRDefault="002361B2" w:rsidP="002673C5">
            <w:pPr>
              <w:jc w:val="right"/>
              <w:rPr>
                <w:sz w:val="26"/>
                <w:szCs w:val="26"/>
                <w:lang w:val="uz-Cyrl-UZ"/>
              </w:rPr>
            </w:pPr>
            <w:r>
              <w:rPr>
                <w:sz w:val="26"/>
                <w:szCs w:val="26"/>
                <w:lang w:val="uz-Cyrl-UZ"/>
              </w:rPr>
              <w:t>208000</w:t>
            </w:r>
          </w:p>
        </w:tc>
        <w:tc>
          <w:tcPr>
            <w:tcW w:w="1256" w:type="dxa"/>
            <w:tcBorders>
              <w:top w:val="nil"/>
              <w:left w:val="nil"/>
              <w:bottom w:val="single" w:sz="4" w:space="0" w:color="auto"/>
              <w:right w:val="single" w:sz="4" w:space="0" w:color="auto"/>
            </w:tcBorders>
            <w:shd w:val="clear" w:color="auto" w:fill="auto"/>
            <w:noWrap/>
            <w:vAlign w:val="center"/>
          </w:tcPr>
          <w:p w14:paraId="750554FD" w14:textId="5BE15912" w:rsidR="002673C5" w:rsidRPr="00253B2D" w:rsidRDefault="00F75648" w:rsidP="002673C5">
            <w:pPr>
              <w:jc w:val="right"/>
              <w:rPr>
                <w:sz w:val="26"/>
                <w:szCs w:val="26"/>
                <w:lang w:val="uz-Cyrl-UZ"/>
              </w:rPr>
            </w:pPr>
            <w:r>
              <w:rPr>
                <w:sz w:val="26"/>
                <w:szCs w:val="26"/>
                <w:lang w:val="uz-Cyrl-UZ"/>
              </w:rPr>
              <w:t>28</w:t>
            </w:r>
            <w:r w:rsidR="000B0347">
              <w:rPr>
                <w:sz w:val="26"/>
                <w:szCs w:val="26"/>
                <w:lang w:val="uz-Cyrl-UZ"/>
              </w:rPr>
              <w:t>0000</w:t>
            </w:r>
          </w:p>
        </w:tc>
      </w:tr>
      <w:tr w:rsidR="002673C5" w:rsidRPr="00B94741" w14:paraId="13670F88" w14:textId="77777777" w:rsidTr="002673C5">
        <w:trPr>
          <w:trHeight w:val="77"/>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61210A3" w14:textId="77777777" w:rsidR="002673C5" w:rsidRPr="006343BB" w:rsidRDefault="002673C5" w:rsidP="002673C5">
            <w:pPr>
              <w:jc w:val="center"/>
              <w:rPr>
                <w:sz w:val="26"/>
                <w:szCs w:val="26"/>
              </w:rPr>
            </w:pPr>
            <w:r w:rsidRPr="006343BB">
              <w:rPr>
                <w:sz w:val="26"/>
                <w:szCs w:val="26"/>
              </w:rPr>
              <w:t>1.4.4.</w:t>
            </w:r>
          </w:p>
        </w:tc>
        <w:tc>
          <w:tcPr>
            <w:tcW w:w="3969" w:type="dxa"/>
            <w:tcBorders>
              <w:top w:val="nil"/>
              <w:left w:val="nil"/>
              <w:bottom w:val="single" w:sz="4" w:space="0" w:color="auto"/>
              <w:right w:val="single" w:sz="4" w:space="0" w:color="auto"/>
            </w:tcBorders>
            <w:shd w:val="clear" w:color="auto" w:fill="auto"/>
            <w:noWrap/>
            <w:vAlign w:val="center"/>
            <w:hideMark/>
          </w:tcPr>
          <w:p w14:paraId="7E14E287" w14:textId="77777777" w:rsidR="002673C5" w:rsidRPr="006343BB" w:rsidRDefault="002673C5" w:rsidP="002673C5">
            <w:pPr>
              <w:rPr>
                <w:sz w:val="26"/>
                <w:szCs w:val="26"/>
              </w:rPr>
            </w:pPr>
            <w:r w:rsidRPr="006343BB">
              <w:rPr>
                <w:sz w:val="26"/>
                <w:szCs w:val="26"/>
              </w:rPr>
              <w:t>Юк саклаш хизмати</w:t>
            </w:r>
          </w:p>
        </w:tc>
        <w:tc>
          <w:tcPr>
            <w:tcW w:w="1127" w:type="dxa"/>
            <w:gridSpan w:val="2"/>
            <w:tcBorders>
              <w:top w:val="single" w:sz="4" w:space="0" w:color="auto"/>
              <w:left w:val="nil"/>
              <w:bottom w:val="single" w:sz="4" w:space="0" w:color="auto"/>
              <w:right w:val="single" w:sz="4" w:space="0" w:color="auto"/>
            </w:tcBorders>
          </w:tcPr>
          <w:p w14:paraId="0243406B" w14:textId="77777777" w:rsidR="002673C5" w:rsidRPr="00951CB7" w:rsidRDefault="002673C5" w:rsidP="002673C5">
            <w:pPr>
              <w:jc w:val="right"/>
              <w:rPr>
                <w:sz w:val="28"/>
                <w:szCs w:val="26"/>
              </w:rPr>
            </w:pPr>
          </w:p>
        </w:tc>
        <w:tc>
          <w:tcPr>
            <w:tcW w:w="1126" w:type="dxa"/>
            <w:tcBorders>
              <w:top w:val="single" w:sz="4" w:space="0" w:color="auto"/>
              <w:left w:val="single" w:sz="4" w:space="0" w:color="auto"/>
              <w:bottom w:val="single" w:sz="4" w:space="0" w:color="auto"/>
              <w:right w:val="single" w:sz="4" w:space="0" w:color="auto"/>
            </w:tcBorders>
          </w:tcPr>
          <w:p w14:paraId="690B0795" w14:textId="77777777" w:rsidR="002673C5" w:rsidRPr="006343BB" w:rsidRDefault="002673C5" w:rsidP="002673C5">
            <w:pPr>
              <w:jc w:val="right"/>
              <w:rPr>
                <w:sz w:val="26"/>
                <w:szCs w:val="26"/>
              </w:rPr>
            </w:pPr>
          </w:p>
        </w:tc>
        <w:tc>
          <w:tcPr>
            <w:tcW w:w="1126" w:type="dxa"/>
            <w:gridSpan w:val="2"/>
            <w:tcBorders>
              <w:top w:val="single" w:sz="4" w:space="0" w:color="auto"/>
              <w:left w:val="single" w:sz="4" w:space="0" w:color="auto"/>
              <w:bottom w:val="single" w:sz="4" w:space="0" w:color="auto"/>
              <w:right w:val="single" w:sz="4" w:space="0" w:color="auto"/>
            </w:tcBorders>
          </w:tcPr>
          <w:p w14:paraId="672EE09B" w14:textId="77777777" w:rsidR="002673C5" w:rsidRPr="006343BB" w:rsidRDefault="002673C5" w:rsidP="002673C5">
            <w:pPr>
              <w:jc w:val="right"/>
              <w:rPr>
                <w:sz w:val="26"/>
                <w:szCs w:val="26"/>
              </w:rPr>
            </w:pPr>
          </w:p>
        </w:tc>
        <w:tc>
          <w:tcPr>
            <w:tcW w:w="1126" w:type="dxa"/>
            <w:gridSpan w:val="2"/>
            <w:tcBorders>
              <w:top w:val="single" w:sz="4" w:space="0" w:color="auto"/>
              <w:left w:val="single" w:sz="4" w:space="0" w:color="auto"/>
              <w:bottom w:val="single" w:sz="4" w:space="0" w:color="auto"/>
              <w:right w:val="single" w:sz="4" w:space="0" w:color="auto"/>
            </w:tcBorders>
          </w:tcPr>
          <w:p w14:paraId="0C6B865C" w14:textId="77777777" w:rsidR="002673C5" w:rsidRPr="006343BB" w:rsidRDefault="002673C5" w:rsidP="002673C5">
            <w:pPr>
              <w:jc w:val="right"/>
              <w:rPr>
                <w:sz w:val="26"/>
                <w:szCs w:val="26"/>
              </w:rPr>
            </w:pPr>
          </w:p>
        </w:tc>
        <w:tc>
          <w:tcPr>
            <w:tcW w:w="1256" w:type="dxa"/>
            <w:gridSpan w:val="2"/>
            <w:tcBorders>
              <w:top w:val="single" w:sz="4" w:space="0" w:color="auto"/>
              <w:left w:val="single" w:sz="4" w:space="0" w:color="auto"/>
              <w:bottom w:val="single" w:sz="4" w:space="0" w:color="auto"/>
              <w:right w:val="single" w:sz="4" w:space="0" w:color="auto"/>
            </w:tcBorders>
          </w:tcPr>
          <w:p w14:paraId="140E280E" w14:textId="77777777" w:rsidR="002673C5" w:rsidRPr="006343BB" w:rsidRDefault="002673C5" w:rsidP="002673C5">
            <w:pPr>
              <w:jc w:val="right"/>
              <w:rPr>
                <w:sz w:val="26"/>
                <w:szCs w:val="26"/>
              </w:rPr>
            </w:pPr>
          </w:p>
        </w:tc>
        <w:tc>
          <w:tcPr>
            <w:tcW w:w="1148" w:type="dxa"/>
            <w:gridSpan w:val="2"/>
            <w:tcBorders>
              <w:top w:val="nil"/>
              <w:left w:val="single" w:sz="4" w:space="0" w:color="auto"/>
              <w:bottom w:val="single" w:sz="4" w:space="0" w:color="auto"/>
              <w:right w:val="single" w:sz="4" w:space="0" w:color="auto"/>
            </w:tcBorders>
            <w:shd w:val="clear" w:color="auto" w:fill="auto"/>
            <w:noWrap/>
            <w:vAlign w:val="center"/>
          </w:tcPr>
          <w:p w14:paraId="7E235023" w14:textId="77777777" w:rsidR="002673C5" w:rsidRPr="006343BB" w:rsidRDefault="002673C5" w:rsidP="002673C5">
            <w:pPr>
              <w:jc w:val="right"/>
              <w:rPr>
                <w:sz w:val="26"/>
                <w:szCs w:val="26"/>
              </w:rPr>
            </w:pPr>
          </w:p>
        </w:tc>
        <w:tc>
          <w:tcPr>
            <w:tcW w:w="1276" w:type="dxa"/>
            <w:gridSpan w:val="2"/>
            <w:tcBorders>
              <w:top w:val="nil"/>
              <w:left w:val="nil"/>
              <w:bottom w:val="single" w:sz="4" w:space="0" w:color="auto"/>
              <w:right w:val="single" w:sz="4" w:space="0" w:color="auto"/>
            </w:tcBorders>
            <w:shd w:val="clear" w:color="auto" w:fill="auto"/>
            <w:noWrap/>
            <w:vAlign w:val="center"/>
          </w:tcPr>
          <w:p w14:paraId="2BC6519E" w14:textId="77777777" w:rsidR="002673C5" w:rsidRPr="006343BB" w:rsidRDefault="002673C5" w:rsidP="002673C5">
            <w:pPr>
              <w:jc w:val="right"/>
              <w:rPr>
                <w:sz w:val="26"/>
                <w:szCs w:val="26"/>
              </w:rPr>
            </w:pPr>
          </w:p>
        </w:tc>
        <w:tc>
          <w:tcPr>
            <w:tcW w:w="1126" w:type="dxa"/>
            <w:gridSpan w:val="2"/>
            <w:tcBorders>
              <w:top w:val="nil"/>
              <w:left w:val="nil"/>
              <w:bottom w:val="single" w:sz="4" w:space="0" w:color="auto"/>
              <w:right w:val="single" w:sz="4" w:space="0" w:color="auto"/>
            </w:tcBorders>
            <w:shd w:val="clear" w:color="auto" w:fill="auto"/>
            <w:noWrap/>
            <w:vAlign w:val="center"/>
          </w:tcPr>
          <w:p w14:paraId="7235DA76" w14:textId="77777777" w:rsidR="002673C5" w:rsidRPr="006343BB" w:rsidRDefault="002673C5" w:rsidP="002673C5">
            <w:pPr>
              <w:jc w:val="right"/>
              <w:rPr>
                <w:sz w:val="26"/>
                <w:szCs w:val="26"/>
              </w:rPr>
            </w:pPr>
          </w:p>
        </w:tc>
        <w:tc>
          <w:tcPr>
            <w:tcW w:w="1256" w:type="dxa"/>
            <w:tcBorders>
              <w:top w:val="nil"/>
              <w:left w:val="nil"/>
              <w:bottom w:val="single" w:sz="4" w:space="0" w:color="auto"/>
              <w:right w:val="single" w:sz="4" w:space="0" w:color="auto"/>
            </w:tcBorders>
            <w:shd w:val="clear" w:color="auto" w:fill="auto"/>
            <w:noWrap/>
            <w:vAlign w:val="center"/>
          </w:tcPr>
          <w:p w14:paraId="170AC653" w14:textId="77777777" w:rsidR="002673C5" w:rsidRPr="006343BB" w:rsidRDefault="002673C5" w:rsidP="002673C5">
            <w:pPr>
              <w:jc w:val="right"/>
              <w:rPr>
                <w:sz w:val="26"/>
                <w:szCs w:val="26"/>
              </w:rPr>
            </w:pPr>
          </w:p>
        </w:tc>
      </w:tr>
      <w:tr w:rsidR="002673C5" w:rsidRPr="00B94741" w14:paraId="0433B265" w14:textId="77777777" w:rsidTr="002673C5">
        <w:trPr>
          <w:trHeight w:val="77"/>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3CBA2C7" w14:textId="77777777" w:rsidR="002673C5" w:rsidRPr="006343BB" w:rsidRDefault="002673C5" w:rsidP="002673C5">
            <w:pPr>
              <w:jc w:val="center"/>
              <w:rPr>
                <w:sz w:val="26"/>
                <w:szCs w:val="26"/>
              </w:rPr>
            </w:pPr>
            <w:r w:rsidRPr="006343BB">
              <w:rPr>
                <w:sz w:val="26"/>
                <w:szCs w:val="26"/>
              </w:rPr>
              <w:t>1.4.5.</w:t>
            </w:r>
          </w:p>
        </w:tc>
        <w:tc>
          <w:tcPr>
            <w:tcW w:w="3969" w:type="dxa"/>
            <w:tcBorders>
              <w:top w:val="nil"/>
              <w:left w:val="nil"/>
              <w:bottom w:val="single" w:sz="4" w:space="0" w:color="auto"/>
              <w:right w:val="single" w:sz="4" w:space="0" w:color="auto"/>
            </w:tcBorders>
            <w:shd w:val="clear" w:color="auto" w:fill="auto"/>
            <w:vAlign w:val="center"/>
            <w:hideMark/>
          </w:tcPr>
          <w:p w14:paraId="6630AC58" w14:textId="77777777" w:rsidR="002673C5" w:rsidRPr="006343BB" w:rsidRDefault="002673C5" w:rsidP="002673C5">
            <w:pPr>
              <w:rPr>
                <w:sz w:val="26"/>
                <w:szCs w:val="26"/>
              </w:rPr>
            </w:pPr>
            <w:r w:rsidRPr="006343BB">
              <w:rPr>
                <w:sz w:val="26"/>
                <w:szCs w:val="26"/>
              </w:rPr>
              <w:t>Дарвоза хизмати</w:t>
            </w:r>
          </w:p>
        </w:tc>
        <w:tc>
          <w:tcPr>
            <w:tcW w:w="1127" w:type="dxa"/>
            <w:gridSpan w:val="2"/>
            <w:tcBorders>
              <w:top w:val="single" w:sz="4" w:space="0" w:color="auto"/>
              <w:left w:val="nil"/>
              <w:bottom w:val="single" w:sz="4" w:space="0" w:color="auto"/>
              <w:right w:val="single" w:sz="4" w:space="0" w:color="auto"/>
            </w:tcBorders>
          </w:tcPr>
          <w:p w14:paraId="74509624" w14:textId="1768FCE3" w:rsidR="002673C5" w:rsidRPr="00951CB7" w:rsidRDefault="00951CB7" w:rsidP="002673C5">
            <w:pPr>
              <w:jc w:val="right"/>
              <w:rPr>
                <w:sz w:val="28"/>
                <w:szCs w:val="26"/>
              </w:rPr>
            </w:pPr>
            <w:r w:rsidRPr="00951CB7">
              <w:rPr>
                <w:sz w:val="28"/>
                <w:szCs w:val="26"/>
              </w:rPr>
              <w:t>90896</w:t>
            </w:r>
          </w:p>
        </w:tc>
        <w:tc>
          <w:tcPr>
            <w:tcW w:w="1126" w:type="dxa"/>
            <w:tcBorders>
              <w:top w:val="single" w:sz="4" w:space="0" w:color="auto"/>
              <w:left w:val="single" w:sz="4" w:space="0" w:color="auto"/>
              <w:bottom w:val="single" w:sz="4" w:space="0" w:color="auto"/>
              <w:right w:val="single" w:sz="4" w:space="0" w:color="auto"/>
            </w:tcBorders>
          </w:tcPr>
          <w:p w14:paraId="529CCBAD" w14:textId="653A919A" w:rsidR="002673C5" w:rsidRPr="006343BB" w:rsidRDefault="003A6ED1" w:rsidP="002673C5">
            <w:pPr>
              <w:jc w:val="right"/>
              <w:rPr>
                <w:sz w:val="26"/>
                <w:szCs w:val="26"/>
              </w:rPr>
            </w:pPr>
            <w:r>
              <w:rPr>
                <w:sz w:val="26"/>
                <w:szCs w:val="26"/>
              </w:rPr>
              <w:t>22713</w:t>
            </w:r>
          </w:p>
        </w:tc>
        <w:tc>
          <w:tcPr>
            <w:tcW w:w="1126" w:type="dxa"/>
            <w:gridSpan w:val="2"/>
            <w:tcBorders>
              <w:top w:val="single" w:sz="4" w:space="0" w:color="auto"/>
              <w:left w:val="single" w:sz="4" w:space="0" w:color="auto"/>
              <w:bottom w:val="single" w:sz="4" w:space="0" w:color="auto"/>
              <w:right w:val="single" w:sz="4" w:space="0" w:color="auto"/>
            </w:tcBorders>
          </w:tcPr>
          <w:p w14:paraId="643E9B90" w14:textId="2F1DE088" w:rsidR="002673C5" w:rsidRPr="006343BB" w:rsidRDefault="008015BD" w:rsidP="002673C5">
            <w:pPr>
              <w:jc w:val="right"/>
              <w:rPr>
                <w:sz w:val="26"/>
                <w:szCs w:val="26"/>
              </w:rPr>
            </w:pPr>
            <w:r>
              <w:rPr>
                <w:sz w:val="26"/>
                <w:szCs w:val="26"/>
              </w:rPr>
              <w:t>52349</w:t>
            </w:r>
          </w:p>
        </w:tc>
        <w:tc>
          <w:tcPr>
            <w:tcW w:w="1126" w:type="dxa"/>
            <w:gridSpan w:val="2"/>
            <w:tcBorders>
              <w:top w:val="single" w:sz="4" w:space="0" w:color="auto"/>
              <w:left w:val="single" w:sz="4" w:space="0" w:color="auto"/>
              <w:bottom w:val="single" w:sz="4" w:space="0" w:color="auto"/>
              <w:right w:val="single" w:sz="4" w:space="0" w:color="auto"/>
            </w:tcBorders>
          </w:tcPr>
          <w:p w14:paraId="50E2DCD8" w14:textId="43AE7786" w:rsidR="002673C5" w:rsidRPr="006343BB" w:rsidRDefault="003D7C7D" w:rsidP="002673C5">
            <w:pPr>
              <w:jc w:val="right"/>
              <w:rPr>
                <w:sz w:val="26"/>
                <w:szCs w:val="26"/>
              </w:rPr>
            </w:pPr>
            <w:r>
              <w:rPr>
                <w:sz w:val="26"/>
                <w:szCs w:val="26"/>
              </w:rPr>
              <w:t>84172</w:t>
            </w:r>
          </w:p>
        </w:tc>
        <w:tc>
          <w:tcPr>
            <w:tcW w:w="1256" w:type="dxa"/>
            <w:gridSpan w:val="2"/>
            <w:tcBorders>
              <w:top w:val="single" w:sz="4" w:space="0" w:color="auto"/>
              <w:left w:val="single" w:sz="4" w:space="0" w:color="auto"/>
              <w:bottom w:val="single" w:sz="4" w:space="0" w:color="auto"/>
              <w:right w:val="single" w:sz="4" w:space="0" w:color="auto"/>
            </w:tcBorders>
          </w:tcPr>
          <w:p w14:paraId="2A3F3C23" w14:textId="2321A515" w:rsidR="002673C5" w:rsidRPr="006343BB" w:rsidRDefault="00A63C01" w:rsidP="00A53588">
            <w:pPr>
              <w:jc w:val="right"/>
              <w:rPr>
                <w:sz w:val="26"/>
                <w:szCs w:val="26"/>
              </w:rPr>
            </w:pPr>
            <w:r>
              <w:rPr>
                <w:sz w:val="26"/>
                <w:szCs w:val="26"/>
              </w:rPr>
              <w:t>11592</w:t>
            </w:r>
            <w:r w:rsidR="00A53588">
              <w:rPr>
                <w:sz w:val="26"/>
                <w:szCs w:val="26"/>
              </w:rPr>
              <w:t>6</w:t>
            </w:r>
          </w:p>
        </w:tc>
        <w:tc>
          <w:tcPr>
            <w:tcW w:w="1148" w:type="dxa"/>
            <w:gridSpan w:val="2"/>
            <w:tcBorders>
              <w:top w:val="nil"/>
              <w:left w:val="single" w:sz="4" w:space="0" w:color="auto"/>
              <w:bottom w:val="single" w:sz="4" w:space="0" w:color="auto"/>
              <w:right w:val="single" w:sz="4" w:space="0" w:color="auto"/>
            </w:tcBorders>
            <w:shd w:val="clear" w:color="auto" w:fill="auto"/>
            <w:noWrap/>
            <w:vAlign w:val="center"/>
          </w:tcPr>
          <w:p w14:paraId="56F2D33F" w14:textId="74CD0906" w:rsidR="002673C5" w:rsidRPr="00E27BA7" w:rsidRDefault="00CD44C4" w:rsidP="00FD43C7">
            <w:pPr>
              <w:jc w:val="right"/>
              <w:rPr>
                <w:sz w:val="26"/>
                <w:szCs w:val="26"/>
                <w:lang w:val="uz-Cyrl-UZ"/>
              </w:rPr>
            </w:pPr>
            <w:r>
              <w:rPr>
                <w:sz w:val="26"/>
                <w:szCs w:val="26"/>
                <w:lang w:val="uz-Cyrl-UZ"/>
              </w:rPr>
              <w:t>310</w:t>
            </w:r>
            <w:r w:rsidR="00AF1D21">
              <w:rPr>
                <w:sz w:val="26"/>
                <w:szCs w:val="26"/>
                <w:lang w:val="uz-Cyrl-UZ"/>
              </w:rPr>
              <w:t>00</w:t>
            </w:r>
          </w:p>
        </w:tc>
        <w:tc>
          <w:tcPr>
            <w:tcW w:w="1276" w:type="dxa"/>
            <w:gridSpan w:val="2"/>
            <w:tcBorders>
              <w:top w:val="nil"/>
              <w:left w:val="nil"/>
              <w:bottom w:val="single" w:sz="4" w:space="0" w:color="auto"/>
              <w:right w:val="single" w:sz="4" w:space="0" w:color="auto"/>
            </w:tcBorders>
            <w:shd w:val="clear" w:color="auto" w:fill="auto"/>
            <w:noWrap/>
            <w:vAlign w:val="center"/>
          </w:tcPr>
          <w:p w14:paraId="3C9EEB22" w14:textId="5EEEB5C9" w:rsidR="002673C5" w:rsidRPr="009656D1" w:rsidRDefault="002361B2" w:rsidP="00CD44C4">
            <w:pPr>
              <w:jc w:val="right"/>
              <w:rPr>
                <w:sz w:val="26"/>
                <w:szCs w:val="26"/>
                <w:lang w:val="uz-Cyrl-UZ"/>
              </w:rPr>
            </w:pPr>
            <w:r>
              <w:rPr>
                <w:sz w:val="26"/>
                <w:szCs w:val="26"/>
                <w:lang w:val="uz-Cyrl-UZ"/>
              </w:rPr>
              <w:t>65200</w:t>
            </w:r>
          </w:p>
        </w:tc>
        <w:tc>
          <w:tcPr>
            <w:tcW w:w="1126" w:type="dxa"/>
            <w:gridSpan w:val="2"/>
            <w:tcBorders>
              <w:top w:val="nil"/>
              <w:left w:val="nil"/>
              <w:bottom w:val="single" w:sz="4" w:space="0" w:color="auto"/>
              <w:right w:val="single" w:sz="4" w:space="0" w:color="auto"/>
            </w:tcBorders>
            <w:shd w:val="clear" w:color="auto" w:fill="auto"/>
            <w:noWrap/>
            <w:vAlign w:val="center"/>
          </w:tcPr>
          <w:p w14:paraId="37AF49A0" w14:textId="69248DF1" w:rsidR="002673C5" w:rsidRPr="00F837DA" w:rsidRDefault="002361B2" w:rsidP="00FD43C7">
            <w:pPr>
              <w:jc w:val="right"/>
              <w:rPr>
                <w:sz w:val="26"/>
                <w:szCs w:val="26"/>
                <w:lang w:val="uz-Cyrl-UZ"/>
              </w:rPr>
            </w:pPr>
            <w:r>
              <w:rPr>
                <w:sz w:val="26"/>
                <w:szCs w:val="26"/>
                <w:lang w:val="uz-Cyrl-UZ"/>
              </w:rPr>
              <w:t>99400</w:t>
            </w:r>
          </w:p>
        </w:tc>
        <w:tc>
          <w:tcPr>
            <w:tcW w:w="1256" w:type="dxa"/>
            <w:tcBorders>
              <w:top w:val="nil"/>
              <w:left w:val="nil"/>
              <w:bottom w:val="single" w:sz="4" w:space="0" w:color="auto"/>
              <w:right w:val="single" w:sz="4" w:space="0" w:color="auto"/>
            </w:tcBorders>
            <w:shd w:val="clear" w:color="auto" w:fill="auto"/>
            <w:noWrap/>
            <w:vAlign w:val="center"/>
          </w:tcPr>
          <w:p w14:paraId="5AA84389" w14:textId="5879C0C3" w:rsidR="002673C5" w:rsidRPr="00253B2D" w:rsidRDefault="000B0347" w:rsidP="00F75648">
            <w:pPr>
              <w:jc w:val="right"/>
              <w:rPr>
                <w:sz w:val="26"/>
                <w:szCs w:val="26"/>
                <w:lang w:val="uz-Cyrl-UZ"/>
              </w:rPr>
            </w:pPr>
            <w:r>
              <w:rPr>
                <w:sz w:val="26"/>
                <w:szCs w:val="26"/>
                <w:lang w:val="uz-Cyrl-UZ"/>
              </w:rPr>
              <w:t>1</w:t>
            </w:r>
            <w:r w:rsidR="00F75648">
              <w:rPr>
                <w:sz w:val="26"/>
                <w:szCs w:val="26"/>
                <w:lang w:val="uz-Cyrl-UZ"/>
              </w:rPr>
              <w:t>33</w:t>
            </w:r>
            <w:r>
              <w:rPr>
                <w:sz w:val="26"/>
                <w:szCs w:val="26"/>
                <w:lang w:val="uz-Cyrl-UZ"/>
              </w:rPr>
              <w:t>600</w:t>
            </w:r>
          </w:p>
        </w:tc>
      </w:tr>
      <w:tr w:rsidR="002673C5" w:rsidRPr="00B94741" w14:paraId="55EA8ED9" w14:textId="77777777" w:rsidTr="002673C5">
        <w:trPr>
          <w:trHeight w:val="346"/>
          <w:jc w:val="center"/>
        </w:trPr>
        <w:tc>
          <w:tcPr>
            <w:tcW w:w="801" w:type="dxa"/>
            <w:tcBorders>
              <w:top w:val="nil"/>
              <w:left w:val="single" w:sz="4" w:space="0" w:color="auto"/>
              <w:bottom w:val="single" w:sz="4" w:space="0" w:color="auto"/>
              <w:right w:val="single" w:sz="4" w:space="0" w:color="auto"/>
            </w:tcBorders>
            <w:shd w:val="clear" w:color="auto" w:fill="auto"/>
            <w:hideMark/>
          </w:tcPr>
          <w:p w14:paraId="4E4F7514" w14:textId="77777777" w:rsidR="002673C5" w:rsidRPr="006343BB" w:rsidRDefault="002673C5" w:rsidP="002673C5">
            <w:pPr>
              <w:jc w:val="center"/>
              <w:rPr>
                <w:sz w:val="26"/>
                <w:szCs w:val="26"/>
              </w:rPr>
            </w:pPr>
            <w:r w:rsidRPr="006343BB">
              <w:rPr>
                <w:sz w:val="26"/>
                <w:szCs w:val="26"/>
              </w:rPr>
              <w:t>1.4.6.</w:t>
            </w:r>
          </w:p>
        </w:tc>
        <w:tc>
          <w:tcPr>
            <w:tcW w:w="3969" w:type="dxa"/>
            <w:tcBorders>
              <w:top w:val="nil"/>
              <w:left w:val="nil"/>
              <w:bottom w:val="single" w:sz="4" w:space="0" w:color="auto"/>
              <w:right w:val="single" w:sz="4" w:space="0" w:color="auto"/>
            </w:tcBorders>
            <w:shd w:val="clear" w:color="auto" w:fill="auto"/>
            <w:noWrap/>
            <w:hideMark/>
          </w:tcPr>
          <w:p w14:paraId="594B566F" w14:textId="69648027" w:rsidR="002673C5" w:rsidRPr="006343BB" w:rsidRDefault="002673C5" w:rsidP="002673C5">
            <w:pPr>
              <w:jc w:val="center"/>
              <w:rPr>
                <w:sz w:val="26"/>
                <w:szCs w:val="26"/>
              </w:rPr>
            </w:pPr>
            <w:r w:rsidRPr="006343BB">
              <w:rPr>
                <w:sz w:val="26"/>
                <w:szCs w:val="26"/>
              </w:rPr>
              <w:t>Хожатхона хизмати</w:t>
            </w:r>
          </w:p>
        </w:tc>
        <w:tc>
          <w:tcPr>
            <w:tcW w:w="1127" w:type="dxa"/>
            <w:gridSpan w:val="2"/>
            <w:tcBorders>
              <w:top w:val="single" w:sz="4" w:space="0" w:color="auto"/>
              <w:left w:val="nil"/>
              <w:bottom w:val="single" w:sz="4" w:space="0" w:color="auto"/>
              <w:right w:val="single" w:sz="4" w:space="0" w:color="auto"/>
            </w:tcBorders>
          </w:tcPr>
          <w:p w14:paraId="3A3FB5D1" w14:textId="31BA4BCF" w:rsidR="002673C5" w:rsidRPr="00951CB7" w:rsidRDefault="00951CB7" w:rsidP="002673C5">
            <w:pPr>
              <w:jc w:val="center"/>
              <w:rPr>
                <w:sz w:val="28"/>
                <w:szCs w:val="26"/>
              </w:rPr>
            </w:pPr>
            <w:r w:rsidRPr="00951CB7">
              <w:rPr>
                <w:sz w:val="28"/>
                <w:szCs w:val="26"/>
              </w:rPr>
              <w:t>686631</w:t>
            </w:r>
          </w:p>
        </w:tc>
        <w:tc>
          <w:tcPr>
            <w:tcW w:w="1126" w:type="dxa"/>
            <w:tcBorders>
              <w:top w:val="single" w:sz="4" w:space="0" w:color="auto"/>
              <w:left w:val="single" w:sz="4" w:space="0" w:color="auto"/>
              <w:bottom w:val="single" w:sz="4" w:space="0" w:color="auto"/>
              <w:right w:val="single" w:sz="4" w:space="0" w:color="auto"/>
            </w:tcBorders>
          </w:tcPr>
          <w:p w14:paraId="392EF66E" w14:textId="12F0B9A8" w:rsidR="002673C5" w:rsidRPr="006343BB" w:rsidRDefault="003A6ED1" w:rsidP="002673C5">
            <w:pPr>
              <w:jc w:val="center"/>
              <w:rPr>
                <w:sz w:val="26"/>
                <w:szCs w:val="26"/>
              </w:rPr>
            </w:pPr>
            <w:r>
              <w:rPr>
                <w:sz w:val="26"/>
                <w:szCs w:val="26"/>
              </w:rPr>
              <w:t>144225</w:t>
            </w:r>
          </w:p>
        </w:tc>
        <w:tc>
          <w:tcPr>
            <w:tcW w:w="1126" w:type="dxa"/>
            <w:gridSpan w:val="2"/>
            <w:tcBorders>
              <w:top w:val="single" w:sz="4" w:space="0" w:color="auto"/>
              <w:left w:val="single" w:sz="4" w:space="0" w:color="auto"/>
              <w:bottom w:val="single" w:sz="4" w:space="0" w:color="auto"/>
              <w:right w:val="single" w:sz="4" w:space="0" w:color="auto"/>
            </w:tcBorders>
          </w:tcPr>
          <w:p w14:paraId="59B0BC31" w14:textId="283B8930" w:rsidR="002673C5" w:rsidRPr="006343BB" w:rsidRDefault="008015BD" w:rsidP="002673C5">
            <w:pPr>
              <w:jc w:val="center"/>
              <w:rPr>
                <w:sz w:val="26"/>
                <w:szCs w:val="26"/>
              </w:rPr>
            </w:pPr>
            <w:r>
              <w:rPr>
                <w:sz w:val="26"/>
                <w:szCs w:val="26"/>
              </w:rPr>
              <w:t>346805</w:t>
            </w:r>
          </w:p>
        </w:tc>
        <w:tc>
          <w:tcPr>
            <w:tcW w:w="1126" w:type="dxa"/>
            <w:gridSpan w:val="2"/>
            <w:tcBorders>
              <w:top w:val="single" w:sz="4" w:space="0" w:color="auto"/>
              <w:left w:val="single" w:sz="4" w:space="0" w:color="auto"/>
              <w:bottom w:val="single" w:sz="4" w:space="0" w:color="auto"/>
              <w:right w:val="single" w:sz="4" w:space="0" w:color="auto"/>
            </w:tcBorders>
          </w:tcPr>
          <w:p w14:paraId="6C3082A8" w14:textId="172C28FF" w:rsidR="002673C5" w:rsidRPr="006343BB" w:rsidRDefault="003D7C7D" w:rsidP="002673C5">
            <w:pPr>
              <w:jc w:val="center"/>
              <w:rPr>
                <w:sz w:val="26"/>
                <w:szCs w:val="26"/>
              </w:rPr>
            </w:pPr>
            <w:r>
              <w:rPr>
                <w:sz w:val="26"/>
                <w:szCs w:val="26"/>
              </w:rPr>
              <w:t>552923</w:t>
            </w:r>
          </w:p>
        </w:tc>
        <w:tc>
          <w:tcPr>
            <w:tcW w:w="1256" w:type="dxa"/>
            <w:gridSpan w:val="2"/>
            <w:tcBorders>
              <w:top w:val="single" w:sz="4" w:space="0" w:color="auto"/>
              <w:left w:val="single" w:sz="4" w:space="0" w:color="auto"/>
              <w:bottom w:val="single" w:sz="4" w:space="0" w:color="auto"/>
              <w:right w:val="single" w:sz="4" w:space="0" w:color="auto"/>
            </w:tcBorders>
          </w:tcPr>
          <w:p w14:paraId="1C116596" w14:textId="5CC6EA79" w:rsidR="002673C5" w:rsidRPr="006343BB" w:rsidRDefault="00A53588" w:rsidP="002673C5">
            <w:pPr>
              <w:jc w:val="center"/>
              <w:rPr>
                <w:sz w:val="26"/>
                <w:szCs w:val="26"/>
              </w:rPr>
            </w:pPr>
            <w:r>
              <w:rPr>
                <w:sz w:val="26"/>
                <w:szCs w:val="26"/>
              </w:rPr>
              <w:t>781070</w:t>
            </w:r>
          </w:p>
        </w:tc>
        <w:tc>
          <w:tcPr>
            <w:tcW w:w="1148" w:type="dxa"/>
            <w:gridSpan w:val="2"/>
            <w:tcBorders>
              <w:top w:val="nil"/>
              <w:left w:val="single" w:sz="4" w:space="0" w:color="auto"/>
              <w:bottom w:val="single" w:sz="4" w:space="0" w:color="auto"/>
              <w:right w:val="single" w:sz="4" w:space="0" w:color="auto"/>
            </w:tcBorders>
            <w:shd w:val="clear" w:color="auto" w:fill="auto"/>
            <w:noWrap/>
          </w:tcPr>
          <w:p w14:paraId="6272FD63" w14:textId="1DE5EC89" w:rsidR="002673C5" w:rsidRPr="00E27BA7" w:rsidRDefault="00CD44C4" w:rsidP="00FD43C7">
            <w:pPr>
              <w:jc w:val="center"/>
              <w:rPr>
                <w:sz w:val="26"/>
                <w:szCs w:val="26"/>
                <w:lang w:val="uz-Cyrl-UZ"/>
              </w:rPr>
            </w:pPr>
            <w:r>
              <w:rPr>
                <w:sz w:val="26"/>
                <w:szCs w:val="26"/>
                <w:lang w:val="uz-Cyrl-UZ"/>
              </w:rPr>
              <w:t>2241</w:t>
            </w:r>
            <w:r w:rsidR="00AF1D21">
              <w:rPr>
                <w:sz w:val="26"/>
                <w:szCs w:val="26"/>
                <w:lang w:val="uz-Cyrl-UZ"/>
              </w:rPr>
              <w:t>00</w:t>
            </w:r>
          </w:p>
        </w:tc>
        <w:tc>
          <w:tcPr>
            <w:tcW w:w="1276" w:type="dxa"/>
            <w:gridSpan w:val="2"/>
            <w:tcBorders>
              <w:top w:val="nil"/>
              <w:left w:val="nil"/>
              <w:bottom w:val="single" w:sz="4" w:space="0" w:color="auto"/>
              <w:right w:val="single" w:sz="4" w:space="0" w:color="auto"/>
            </w:tcBorders>
            <w:shd w:val="clear" w:color="auto" w:fill="auto"/>
            <w:noWrap/>
          </w:tcPr>
          <w:p w14:paraId="706FAD42" w14:textId="06C0DA28" w:rsidR="002673C5" w:rsidRPr="009656D1" w:rsidRDefault="002361B2" w:rsidP="002673C5">
            <w:pPr>
              <w:jc w:val="center"/>
              <w:rPr>
                <w:sz w:val="26"/>
                <w:szCs w:val="26"/>
                <w:lang w:val="uz-Cyrl-UZ"/>
              </w:rPr>
            </w:pPr>
            <w:r>
              <w:rPr>
                <w:sz w:val="26"/>
                <w:szCs w:val="26"/>
                <w:lang w:val="uz-Cyrl-UZ"/>
              </w:rPr>
              <w:t>518400</w:t>
            </w:r>
          </w:p>
        </w:tc>
        <w:tc>
          <w:tcPr>
            <w:tcW w:w="1126" w:type="dxa"/>
            <w:gridSpan w:val="2"/>
            <w:tcBorders>
              <w:top w:val="nil"/>
              <w:left w:val="nil"/>
              <w:bottom w:val="single" w:sz="4" w:space="0" w:color="auto"/>
              <w:right w:val="single" w:sz="4" w:space="0" w:color="auto"/>
            </w:tcBorders>
            <w:shd w:val="clear" w:color="auto" w:fill="auto"/>
            <w:noWrap/>
          </w:tcPr>
          <w:p w14:paraId="0756A535" w14:textId="3A6655EE" w:rsidR="002673C5" w:rsidRPr="00F837DA" w:rsidRDefault="002361B2" w:rsidP="002673C5">
            <w:pPr>
              <w:jc w:val="center"/>
              <w:rPr>
                <w:sz w:val="26"/>
                <w:szCs w:val="26"/>
                <w:lang w:val="uz-Cyrl-UZ"/>
              </w:rPr>
            </w:pPr>
            <w:r>
              <w:rPr>
                <w:sz w:val="26"/>
                <w:szCs w:val="26"/>
                <w:lang w:val="uz-Cyrl-UZ"/>
              </w:rPr>
              <w:t>818700</w:t>
            </w:r>
          </w:p>
        </w:tc>
        <w:tc>
          <w:tcPr>
            <w:tcW w:w="1256" w:type="dxa"/>
            <w:tcBorders>
              <w:top w:val="nil"/>
              <w:left w:val="nil"/>
              <w:bottom w:val="single" w:sz="4" w:space="0" w:color="auto"/>
              <w:right w:val="single" w:sz="4" w:space="0" w:color="auto"/>
            </w:tcBorders>
            <w:shd w:val="clear" w:color="auto" w:fill="auto"/>
            <w:noWrap/>
          </w:tcPr>
          <w:p w14:paraId="220C88D8" w14:textId="6ED81CE4" w:rsidR="002673C5" w:rsidRPr="00253B2D" w:rsidRDefault="00F75648" w:rsidP="008645D1">
            <w:pPr>
              <w:jc w:val="center"/>
              <w:rPr>
                <w:sz w:val="26"/>
                <w:szCs w:val="26"/>
                <w:lang w:val="uz-Cyrl-UZ"/>
              </w:rPr>
            </w:pPr>
            <w:r>
              <w:rPr>
                <w:sz w:val="26"/>
                <w:szCs w:val="26"/>
                <w:lang w:val="uz-Cyrl-UZ"/>
              </w:rPr>
              <w:t>1119</w:t>
            </w:r>
            <w:r w:rsidR="000B0347">
              <w:rPr>
                <w:sz w:val="26"/>
                <w:szCs w:val="26"/>
                <w:lang w:val="uz-Cyrl-UZ"/>
              </w:rPr>
              <w:t>000</w:t>
            </w:r>
          </w:p>
        </w:tc>
      </w:tr>
      <w:tr w:rsidR="002673C5" w:rsidRPr="00B94741" w14:paraId="5D1F4DB8" w14:textId="77777777" w:rsidTr="002673C5">
        <w:trPr>
          <w:trHeight w:val="77"/>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2770682" w14:textId="77777777" w:rsidR="002673C5" w:rsidRPr="006343BB" w:rsidRDefault="002673C5" w:rsidP="002673C5">
            <w:pPr>
              <w:jc w:val="center"/>
              <w:rPr>
                <w:sz w:val="26"/>
                <w:szCs w:val="26"/>
              </w:rPr>
            </w:pPr>
            <w:r w:rsidRPr="006343BB">
              <w:rPr>
                <w:sz w:val="26"/>
                <w:szCs w:val="26"/>
              </w:rPr>
              <w:t>1.4.7.</w:t>
            </w:r>
          </w:p>
        </w:tc>
        <w:tc>
          <w:tcPr>
            <w:tcW w:w="3969" w:type="dxa"/>
            <w:tcBorders>
              <w:top w:val="nil"/>
              <w:left w:val="nil"/>
              <w:bottom w:val="single" w:sz="4" w:space="0" w:color="auto"/>
              <w:right w:val="single" w:sz="4" w:space="0" w:color="auto"/>
            </w:tcBorders>
            <w:shd w:val="clear" w:color="auto" w:fill="auto"/>
            <w:vAlign w:val="center"/>
            <w:hideMark/>
          </w:tcPr>
          <w:p w14:paraId="4B415D60" w14:textId="77777777" w:rsidR="002673C5" w:rsidRPr="006343BB" w:rsidRDefault="002673C5" w:rsidP="002673C5">
            <w:pPr>
              <w:rPr>
                <w:sz w:val="26"/>
                <w:szCs w:val="26"/>
              </w:rPr>
            </w:pPr>
            <w:r w:rsidRPr="006343BB">
              <w:rPr>
                <w:sz w:val="26"/>
                <w:szCs w:val="26"/>
              </w:rPr>
              <w:t>Автотранспорт во</w:t>
            </w:r>
            <w:r w:rsidRPr="006343BB">
              <w:rPr>
                <w:sz w:val="26"/>
                <w:szCs w:val="26"/>
                <w:lang w:val="uz-Latn-UZ"/>
              </w:rPr>
              <w:t>с</w:t>
            </w:r>
            <w:r w:rsidRPr="006343BB">
              <w:rPr>
                <w:sz w:val="26"/>
                <w:szCs w:val="26"/>
                <w:lang w:val="uz-Cyrl-UZ"/>
              </w:rPr>
              <w:t>италарини</w:t>
            </w:r>
            <w:r w:rsidRPr="006343BB">
              <w:rPr>
                <w:sz w:val="26"/>
                <w:szCs w:val="26"/>
              </w:rPr>
              <w:t xml:space="preserve"> вақ</w:t>
            </w:r>
            <w:r w:rsidRPr="006343BB">
              <w:rPr>
                <w:sz w:val="26"/>
                <w:szCs w:val="26"/>
                <w:lang w:val="uz-Cyrl-UZ"/>
              </w:rPr>
              <w:t>тинча</w:t>
            </w:r>
            <w:r w:rsidRPr="006343BB">
              <w:rPr>
                <w:sz w:val="26"/>
                <w:szCs w:val="26"/>
              </w:rPr>
              <w:t xml:space="preserve"> сақлаш хизмати</w:t>
            </w:r>
          </w:p>
        </w:tc>
        <w:tc>
          <w:tcPr>
            <w:tcW w:w="1127" w:type="dxa"/>
            <w:gridSpan w:val="2"/>
            <w:tcBorders>
              <w:top w:val="single" w:sz="4" w:space="0" w:color="auto"/>
              <w:left w:val="nil"/>
              <w:bottom w:val="single" w:sz="4" w:space="0" w:color="auto"/>
              <w:right w:val="single" w:sz="4" w:space="0" w:color="auto"/>
            </w:tcBorders>
            <w:vAlign w:val="center"/>
          </w:tcPr>
          <w:p w14:paraId="25A815E7" w14:textId="52FB18A4" w:rsidR="002673C5" w:rsidRPr="00951CB7" w:rsidRDefault="00951CB7" w:rsidP="002673C5">
            <w:pPr>
              <w:jc w:val="center"/>
              <w:rPr>
                <w:sz w:val="28"/>
                <w:szCs w:val="26"/>
              </w:rPr>
            </w:pPr>
            <w:r w:rsidRPr="00951CB7">
              <w:rPr>
                <w:sz w:val="28"/>
                <w:szCs w:val="26"/>
              </w:rPr>
              <w:t>703901</w:t>
            </w:r>
          </w:p>
        </w:tc>
        <w:tc>
          <w:tcPr>
            <w:tcW w:w="1126" w:type="dxa"/>
            <w:tcBorders>
              <w:top w:val="single" w:sz="4" w:space="0" w:color="auto"/>
              <w:left w:val="single" w:sz="4" w:space="0" w:color="auto"/>
              <w:bottom w:val="single" w:sz="4" w:space="0" w:color="auto"/>
              <w:right w:val="single" w:sz="4" w:space="0" w:color="auto"/>
            </w:tcBorders>
            <w:vAlign w:val="center"/>
          </w:tcPr>
          <w:p w14:paraId="3C5CF338" w14:textId="380F2D69" w:rsidR="002673C5" w:rsidRPr="006343BB" w:rsidRDefault="003A6ED1" w:rsidP="002673C5">
            <w:pPr>
              <w:jc w:val="center"/>
              <w:rPr>
                <w:sz w:val="26"/>
                <w:szCs w:val="26"/>
              </w:rPr>
            </w:pPr>
            <w:r>
              <w:rPr>
                <w:sz w:val="26"/>
                <w:szCs w:val="26"/>
              </w:rPr>
              <w:t>194160</w:t>
            </w:r>
          </w:p>
        </w:tc>
        <w:tc>
          <w:tcPr>
            <w:tcW w:w="1126" w:type="dxa"/>
            <w:gridSpan w:val="2"/>
            <w:tcBorders>
              <w:top w:val="single" w:sz="4" w:space="0" w:color="auto"/>
              <w:left w:val="single" w:sz="4" w:space="0" w:color="auto"/>
              <w:bottom w:val="single" w:sz="4" w:space="0" w:color="auto"/>
              <w:right w:val="single" w:sz="4" w:space="0" w:color="auto"/>
            </w:tcBorders>
            <w:vAlign w:val="center"/>
          </w:tcPr>
          <w:p w14:paraId="54EB7CF1" w14:textId="0F0AD0BB" w:rsidR="002673C5" w:rsidRPr="006343BB" w:rsidRDefault="008015BD" w:rsidP="002673C5">
            <w:pPr>
              <w:jc w:val="center"/>
              <w:rPr>
                <w:sz w:val="26"/>
                <w:szCs w:val="26"/>
              </w:rPr>
            </w:pPr>
            <w:r>
              <w:rPr>
                <w:sz w:val="26"/>
                <w:szCs w:val="26"/>
              </w:rPr>
              <w:t>453468</w:t>
            </w:r>
          </w:p>
        </w:tc>
        <w:tc>
          <w:tcPr>
            <w:tcW w:w="1126" w:type="dxa"/>
            <w:gridSpan w:val="2"/>
            <w:tcBorders>
              <w:top w:val="single" w:sz="4" w:space="0" w:color="auto"/>
              <w:left w:val="single" w:sz="4" w:space="0" w:color="auto"/>
              <w:bottom w:val="single" w:sz="4" w:space="0" w:color="auto"/>
              <w:right w:val="single" w:sz="4" w:space="0" w:color="auto"/>
            </w:tcBorders>
            <w:vAlign w:val="center"/>
          </w:tcPr>
          <w:p w14:paraId="6924FBF8" w14:textId="142D85E6" w:rsidR="002673C5" w:rsidRPr="006343BB" w:rsidRDefault="003D7C7D" w:rsidP="002673C5">
            <w:pPr>
              <w:jc w:val="center"/>
              <w:rPr>
                <w:sz w:val="26"/>
                <w:szCs w:val="26"/>
              </w:rPr>
            </w:pPr>
            <w:r>
              <w:rPr>
                <w:sz w:val="26"/>
                <w:szCs w:val="26"/>
              </w:rPr>
              <w:t>715369</w:t>
            </w:r>
          </w:p>
        </w:tc>
        <w:tc>
          <w:tcPr>
            <w:tcW w:w="1256" w:type="dxa"/>
            <w:gridSpan w:val="2"/>
            <w:tcBorders>
              <w:top w:val="single" w:sz="4" w:space="0" w:color="auto"/>
              <w:left w:val="single" w:sz="4" w:space="0" w:color="auto"/>
              <w:bottom w:val="single" w:sz="4" w:space="0" w:color="auto"/>
              <w:right w:val="single" w:sz="4" w:space="0" w:color="auto"/>
            </w:tcBorders>
            <w:vAlign w:val="center"/>
          </w:tcPr>
          <w:p w14:paraId="4AE351CE" w14:textId="561E079C" w:rsidR="002673C5" w:rsidRPr="006343BB" w:rsidRDefault="00A53588" w:rsidP="002673C5">
            <w:pPr>
              <w:jc w:val="center"/>
              <w:rPr>
                <w:sz w:val="26"/>
                <w:szCs w:val="26"/>
              </w:rPr>
            </w:pPr>
            <w:r>
              <w:rPr>
                <w:sz w:val="26"/>
                <w:szCs w:val="26"/>
              </w:rPr>
              <w:t>963350</w:t>
            </w:r>
          </w:p>
        </w:tc>
        <w:tc>
          <w:tcPr>
            <w:tcW w:w="1148" w:type="dxa"/>
            <w:gridSpan w:val="2"/>
            <w:tcBorders>
              <w:top w:val="nil"/>
              <w:left w:val="single" w:sz="4" w:space="0" w:color="auto"/>
              <w:bottom w:val="single" w:sz="4" w:space="0" w:color="auto"/>
              <w:right w:val="single" w:sz="4" w:space="0" w:color="auto"/>
            </w:tcBorders>
            <w:shd w:val="clear" w:color="auto" w:fill="auto"/>
            <w:noWrap/>
            <w:vAlign w:val="center"/>
          </w:tcPr>
          <w:p w14:paraId="0DC61738" w14:textId="1E5B7BA5" w:rsidR="002673C5" w:rsidRPr="00E27BA7" w:rsidRDefault="00CD44C4" w:rsidP="00CD44C4">
            <w:pPr>
              <w:jc w:val="right"/>
              <w:rPr>
                <w:sz w:val="26"/>
                <w:szCs w:val="26"/>
                <w:lang w:val="uz-Cyrl-UZ"/>
              </w:rPr>
            </w:pPr>
            <w:r>
              <w:rPr>
                <w:sz w:val="26"/>
                <w:szCs w:val="26"/>
                <w:lang w:val="uz-Cyrl-UZ"/>
              </w:rPr>
              <w:t>25906</w:t>
            </w:r>
            <w:r w:rsidR="00AF1D21">
              <w:rPr>
                <w:sz w:val="26"/>
                <w:szCs w:val="26"/>
                <w:lang w:val="uz-Cyrl-UZ"/>
              </w:rPr>
              <w:t>0</w:t>
            </w:r>
          </w:p>
        </w:tc>
        <w:tc>
          <w:tcPr>
            <w:tcW w:w="1276" w:type="dxa"/>
            <w:gridSpan w:val="2"/>
            <w:tcBorders>
              <w:top w:val="nil"/>
              <w:left w:val="nil"/>
              <w:bottom w:val="single" w:sz="4" w:space="0" w:color="auto"/>
              <w:right w:val="single" w:sz="4" w:space="0" w:color="auto"/>
            </w:tcBorders>
            <w:shd w:val="clear" w:color="auto" w:fill="auto"/>
            <w:noWrap/>
            <w:vAlign w:val="center"/>
          </w:tcPr>
          <w:p w14:paraId="0375687C" w14:textId="2F7DE6DB" w:rsidR="002673C5" w:rsidRPr="009656D1" w:rsidRDefault="002361B2" w:rsidP="00CD44C4">
            <w:pPr>
              <w:jc w:val="right"/>
              <w:rPr>
                <w:sz w:val="26"/>
                <w:szCs w:val="26"/>
                <w:lang w:val="uz-Cyrl-UZ"/>
              </w:rPr>
            </w:pPr>
            <w:r>
              <w:rPr>
                <w:sz w:val="26"/>
                <w:szCs w:val="26"/>
                <w:lang w:val="uz-Cyrl-UZ"/>
              </w:rPr>
              <w:t>565240</w:t>
            </w:r>
          </w:p>
        </w:tc>
        <w:tc>
          <w:tcPr>
            <w:tcW w:w="1126" w:type="dxa"/>
            <w:gridSpan w:val="2"/>
            <w:tcBorders>
              <w:top w:val="nil"/>
              <w:left w:val="nil"/>
              <w:bottom w:val="single" w:sz="4" w:space="0" w:color="auto"/>
              <w:right w:val="single" w:sz="4" w:space="0" w:color="auto"/>
            </w:tcBorders>
            <w:shd w:val="clear" w:color="auto" w:fill="auto"/>
            <w:noWrap/>
            <w:vAlign w:val="center"/>
          </w:tcPr>
          <w:p w14:paraId="4A3605CF" w14:textId="02FB5D36" w:rsidR="002673C5" w:rsidRPr="00F837DA" w:rsidRDefault="002361B2" w:rsidP="002673C5">
            <w:pPr>
              <w:jc w:val="right"/>
              <w:rPr>
                <w:sz w:val="26"/>
                <w:szCs w:val="26"/>
                <w:lang w:val="uz-Cyrl-UZ"/>
              </w:rPr>
            </w:pPr>
            <w:r>
              <w:rPr>
                <w:sz w:val="26"/>
                <w:szCs w:val="26"/>
                <w:lang w:val="uz-Cyrl-UZ"/>
              </w:rPr>
              <w:t>871420</w:t>
            </w:r>
          </w:p>
        </w:tc>
        <w:tc>
          <w:tcPr>
            <w:tcW w:w="1256" w:type="dxa"/>
            <w:tcBorders>
              <w:top w:val="nil"/>
              <w:left w:val="nil"/>
              <w:bottom w:val="single" w:sz="4" w:space="0" w:color="auto"/>
              <w:right w:val="single" w:sz="4" w:space="0" w:color="auto"/>
            </w:tcBorders>
            <w:shd w:val="clear" w:color="auto" w:fill="auto"/>
            <w:noWrap/>
            <w:vAlign w:val="center"/>
          </w:tcPr>
          <w:p w14:paraId="1589A8D9" w14:textId="411BF058" w:rsidR="002673C5" w:rsidRPr="00253B2D" w:rsidRDefault="00F75648" w:rsidP="00F75648">
            <w:pPr>
              <w:jc w:val="right"/>
              <w:rPr>
                <w:sz w:val="26"/>
                <w:szCs w:val="26"/>
                <w:lang w:val="uz-Cyrl-UZ"/>
              </w:rPr>
            </w:pPr>
            <w:r>
              <w:rPr>
                <w:sz w:val="26"/>
                <w:szCs w:val="26"/>
                <w:lang w:val="uz-Cyrl-UZ"/>
              </w:rPr>
              <w:t>11776</w:t>
            </w:r>
            <w:r w:rsidR="000B0347">
              <w:rPr>
                <w:sz w:val="26"/>
                <w:szCs w:val="26"/>
                <w:lang w:val="uz-Cyrl-UZ"/>
              </w:rPr>
              <w:t>00</w:t>
            </w:r>
          </w:p>
        </w:tc>
      </w:tr>
      <w:tr w:rsidR="002673C5" w:rsidRPr="00B94741" w14:paraId="307C0DDD" w14:textId="77777777" w:rsidTr="002673C5">
        <w:trPr>
          <w:trHeight w:val="77"/>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14F5713A" w14:textId="77777777" w:rsidR="002673C5" w:rsidRPr="006343BB" w:rsidRDefault="002673C5" w:rsidP="002673C5">
            <w:pPr>
              <w:jc w:val="center"/>
              <w:rPr>
                <w:sz w:val="26"/>
                <w:szCs w:val="26"/>
              </w:rPr>
            </w:pPr>
            <w:r w:rsidRPr="006343BB">
              <w:rPr>
                <w:sz w:val="26"/>
                <w:szCs w:val="26"/>
              </w:rPr>
              <w:t>1.4.8.</w:t>
            </w:r>
          </w:p>
        </w:tc>
        <w:tc>
          <w:tcPr>
            <w:tcW w:w="3969" w:type="dxa"/>
            <w:tcBorders>
              <w:top w:val="nil"/>
              <w:left w:val="nil"/>
              <w:bottom w:val="single" w:sz="4" w:space="0" w:color="auto"/>
              <w:right w:val="single" w:sz="4" w:space="0" w:color="auto"/>
            </w:tcBorders>
            <w:shd w:val="clear" w:color="auto" w:fill="auto"/>
            <w:vAlign w:val="center"/>
            <w:hideMark/>
          </w:tcPr>
          <w:p w14:paraId="27056855" w14:textId="77777777" w:rsidR="002673C5" w:rsidRPr="006343BB" w:rsidRDefault="002673C5" w:rsidP="002673C5">
            <w:pPr>
              <w:rPr>
                <w:sz w:val="26"/>
                <w:szCs w:val="26"/>
              </w:rPr>
            </w:pPr>
            <w:r w:rsidRPr="006343BB">
              <w:rPr>
                <w:sz w:val="26"/>
                <w:szCs w:val="26"/>
              </w:rPr>
              <w:t>Бошка пуллик хизматлари</w:t>
            </w:r>
          </w:p>
        </w:tc>
        <w:tc>
          <w:tcPr>
            <w:tcW w:w="1127" w:type="dxa"/>
            <w:gridSpan w:val="2"/>
            <w:tcBorders>
              <w:top w:val="single" w:sz="4" w:space="0" w:color="auto"/>
              <w:left w:val="nil"/>
              <w:bottom w:val="single" w:sz="4" w:space="0" w:color="auto"/>
              <w:right w:val="single" w:sz="4" w:space="0" w:color="auto"/>
            </w:tcBorders>
          </w:tcPr>
          <w:p w14:paraId="15804971" w14:textId="36CC258C" w:rsidR="002673C5" w:rsidRPr="006343BB" w:rsidRDefault="002673C5" w:rsidP="002673C5">
            <w:pPr>
              <w:jc w:val="right"/>
              <w:rPr>
                <w:sz w:val="26"/>
                <w:szCs w:val="26"/>
              </w:rPr>
            </w:pPr>
          </w:p>
        </w:tc>
        <w:tc>
          <w:tcPr>
            <w:tcW w:w="1126" w:type="dxa"/>
            <w:tcBorders>
              <w:top w:val="single" w:sz="4" w:space="0" w:color="auto"/>
              <w:left w:val="single" w:sz="4" w:space="0" w:color="auto"/>
              <w:bottom w:val="single" w:sz="4" w:space="0" w:color="auto"/>
              <w:right w:val="single" w:sz="4" w:space="0" w:color="auto"/>
            </w:tcBorders>
          </w:tcPr>
          <w:p w14:paraId="758E2F3E" w14:textId="77777777" w:rsidR="002673C5" w:rsidRPr="006343BB" w:rsidRDefault="002673C5" w:rsidP="002673C5">
            <w:pPr>
              <w:jc w:val="right"/>
              <w:rPr>
                <w:sz w:val="26"/>
                <w:szCs w:val="26"/>
              </w:rPr>
            </w:pPr>
          </w:p>
        </w:tc>
        <w:tc>
          <w:tcPr>
            <w:tcW w:w="1126" w:type="dxa"/>
            <w:gridSpan w:val="2"/>
            <w:tcBorders>
              <w:top w:val="single" w:sz="4" w:space="0" w:color="auto"/>
              <w:left w:val="single" w:sz="4" w:space="0" w:color="auto"/>
              <w:bottom w:val="single" w:sz="4" w:space="0" w:color="auto"/>
              <w:right w:val="single" w:sz="4" w:space="0" w:color="auto"/>
            </w:tcBorders>
          </w:tcPr>
          <w:p w14:paraId="6AB74A64" w14:textId="77777777" w:rsidR="002673C5" w:rsidRPr="006343BB" w:rsidRDefault="002673C5" w:rsidP="002673C5">
            <w:pPr>
              <w:jc w:val="right"/>
              <w:rPr>
                <w:sz w:val="26"/>
                <w:szCs w:val="26"/>
              </w:rPr>
            </w:pPr>
          </w:p>
        </w:tc>
        <w:tc>
          <w:tcPr>
            <w:tcW w:w="1126" w:type="dxa"/>
            <w:gridSpan w:val="2"/>
            <w:tcBorders>
              <w:top w:val="single" w:sz="4" w:space="0" w:color="auto"/>
              <w:left w:val="single" w:sz="4" w:space="0" w:color="auto"/>
              <w:bottom w:val="single" w:sz="4" w:space="0" w:color="auto"/>
              <w:right w:val="single" w:sz="4" w:space="0" w:color="auto"/>
            </w:tcBorders>
          </w:tcPr>
          <w:p w14:paraId="14ADDBB0" w14:textId="77777777" w:rsidR="002673C5" w:rsidRPr="006343BB" w:rsidRDefault="002673C5" w:rsidP="002673C5">
            <w:pPr>
              <w:jc w:val="right"/>
              <w:rPr>
                <w:sz w:val="26"/>
                <w:szCs w:val="26"/>
              </w:rPr>
            </w:pPr>
          </w:p>
        </w:tc>
        <w:tc>
          <w:tcPr>
            <w:tcW w:w="1256" w:type="dxa"/>
            <w:gridSpan w:val="2"/>
            <w:tcBorders>
              <w:top w:val="single" w:sz="4" w:space="0" w:color="auto"/>
              <w:left w:val="single" w:sz="4" w:space="0" w:color="auto"/>
              <w:bottom w:val="single" w:sz="4" w:space="0" w:color="auto"/>
              <w:right w:val="single" w:sz="4" w:space="0" w:color="auto"/>
            </w:tcBorders>
          </w:tcPr>
          <w:p w14:paraId="6CD19DFD" w14:textId="77777777" w:rsidR="002673C5" w:rsidRPr="006343BB" w:rsidRDefault="002673C5" w:rsidP="002673C5">
            <w:pPr>
              <w:jc w:val="right"/>
              <w:rPr>
                <w:sz w:val="26"/>
                <w:szCs w:val="26"/>
              </w:rPr>
            </w:pPr>
          </w:p>
        </w:tc>
        <w:tc>
          <w:tcPr>
            <w:tcW w:w="1148" w:type="dxa"/>
            <w:gridSpan w:val="2"/>
            <w:tcBorders>
              <w:top w:val="nil"/>
              <w:left w:val="single" w:sz="4" w:space="0" w:color="auto"/>
              <w:bottom w:val="single" w:sz="4" w:space="0" w:color="auto"/>
              <w:right w:val="single" w:sz="4" w:space="0" w:color="auto"/>
            </w:tcBorders>
            <w:shd w:val="clear" w:color="auto" w:fill="auto"/>
            <w:noWrap/>
            <w:vAlign w:val="center"/>
          </w:tcPr>
          <w:p w14:paraId="40A6F5CF" w14:textId="77777777" w:rsidR="002673C5" w:rsidRPr="006343BB" w:rsidRDefault="002673C5" w:rsidP="002673C5">
            <w:pPr>
              <w:jc w:val="right"/>
              <w:rPr>
                <w:sz w:val="26"/>
                <w:szCs w:val="26"/>
              </w:rPr>
            </w:pPr>
          </w:p>
        </w:tc>
        <w:tc>
          <w:tcPr>
            <w:tcW w:w="1276" w:type="dxa"/>
            <w:gridSpan w:val="2"/>
            <w:tcBorders>
              <w:top w:val="nil"/>
              <w:left w:val="nil"/>
              <w:bottom w:val="single" w:sz="4" w:space="0" w:color="auto"/>
              <w:right w:val="single" w:sz="4" w:space="0" w:color="auto"/>
            </w:tcBorders>
            <w:shd w:val="clear" w:color="auto" w:fill="auto"/>
            <w:noWrap/>
            <w:vAlign w:val="center"/>
          </w:tcPr>
          <w:p w14:paraId="6030ECA0" w14:textId="77777777" w:rsidR="002673C5" w:rsidRPr="006343BB" w:rsidRDefault="002673C5" w:rsidP="002673C5">
            <w:pPr>
              <w:jc w:val="right"/>
              <w:rPr>
                <w:sz w:val="26"/>
                <w:szCs w:val="26"/>
              </w:rPr>
            </w:pPr>
          </w:p>
        </w:tc>
        <w:tc>
          <w:tcPr>
            <w:tcW w:w="1126" w:type="dxa"/>
            <w:gridSpan w:val="2"/>
            <w:tcBorders>
              <w:top w:val="nil"/>
              <w:left w:val="nil"/>
              <w:bottom w:val="single" w:sz="4" w:space="0" w:color="auto"/>
              <w:right w:val="single" w:sz="4" w:space="0" w:color="auto"/>
            </w:tcBorders>
            <w:shd w:val="clear" w:color="auto" w:fill="auto"/>
            <w:noWrap/>
            <w:vAlign w:val="center"/>
          </w:tcPr>
          <w:p w14:paraId="4FF29B94" w14:textId="77777777" w:rsidR="002673C5" w:rsidRPr="006343BB" w:rsidRDefault="002673C5" w:rsidP="002673C5">
            <w:pPr>
              <w:jc w:val="right"/>
              <w:rPr>
                <w:sz w:val="26"/>
                <w:szCs w:val="26"/>
              </w:rPr>
            </w:pPr>
          </w:p>
        </w:tc>
        <w:tc>
          <w:tcPr>
            <w:tcW w:w="1256" w:type="dxa"/>
            <w:tcBorders>
              <w:top w:val="nil"/>
              <w:left w:val="nil"/>
              <w:bottom w:val="single" w:sz="4" w:space="0" w:color="auto"/>
              <w:right w:val="single" w:sz="4" w:space="0" w:color="auto"/>
            </w:tcBorders>
            <w:shd w:val="clear" w:color="auto" w:fill="auto"/>
            <w:noWrap/>
            <w:vAlign w:val="center"/>
          </w:tcPr>
          <w:p w14:paraId="2947545C" w14:textId="77777777" w:rsidR="002673C5" w:rsidRPr="006343BB" w:rsidRDefault="002673C5" w:rsidP="002673C5">
            <w:pPr>
              <w:jc w:val="right"/>
              <w:rPr>
                <w:sz w:val="26"/>
                <w:szCs w:val="26"/>
              </w:rPr>
            </w:pPr>
          </w:p>
        </w:tc>
      </w:tr>
      <w:tr w:rsidR="002673C5" w:rsidRPr="00B94741" w14:paraId="509A78CC" w14:textId="77777777" w:rsidTr="002673C5">
        <w:trPr>
          <w:trHeight w:val="77"/>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22C92DB" w14:textId="77777777" w:rsidR="002673C5" w:rsidRPr="006343BB" w:rsidRDefault="002673C5" w:rsidP="002673C5">
            <w:pPr>
              <w:jc w:val="center"/>
              <w:rPr>
                <w:sz w:val="26"/>
                <w:szCs w:val="26"/>
              </w:rPr>
            </w:pPr>
            <w:r w:rsidRPr="006343BB">
              <w:rPr>
                <w:sz w:val="26"/>
                <w:szCs w:val="26"/>
              </w:rPr>
              <w:t>1.</w:t>
            </w:r>
            <w:r>
              <w:rPr>
                <w:sz w:val="26"/>
                <w:szCs w:val="26"/>
                <w:lang w:val="uz-Cyrl-UZ"/>
              </w:rPr>
              <w:t>5</w:t>
            </w:r>
            <w:r w:rsidRPr="006343BB">
              <w:rPr>
                <w:sz w:val="26"/>
                <w:szCs w:val="26"/>
              </w:rPr>
              <w:t>.</w:t>
            </w:r>
          </w:p>
        </w:tc>
        <w:tc>
          <w:tcPr>
            <w:tcW w:w="3969" w:type="dxa"/>
            <w:tcBorders>
              <w:top w:val="nil"/>
              <w:left w:val="nil"/>
              <w:bottom w:val="single" w:sz="4" w:space="0" w:color="auto"/>
              <w:right w:val="single" w:sz="4" w:space="0" w:color="auto"/>
            </w:tcBorders>
            <w:shd w:val="clear" w:color="auto" w:fill="auto"/>
            <w:noWrap/>
            <w:vAlign w:val="center"/>
            <w:hideMark/>
          </w:tcPr>
          <w:p w14:paraId="230A9E8C" w14:textId="77777777" w:rsidR="002673C5" w:rsidRPr="006343BB" w:rsidRDefault="002673C5" w:rsidP="002673C5">
            <w:pPr>
              <w:rPr>
                <w:sz w:val="26"/>
                <w:szCs w:val="26"/>
              </w:rPr>
            </w:pPr>
            <w:r w:rsidRPr="006343BB">
              <w:rPr>
                <w:sz w:val="26"/>
                <w:szCs w:val="26"/>
              </w:rPr>
              <w:t>Банк</w:t>
            </w:r>
            <w:r>
              <w:rPr>
                <w:sz w:val="26"/>
                <w:szCs w:val="26"/>
                <w:lang w:val="uz-Cyrl-UZ"/>
              </w:rPr>
              <w:t>дан олинган</w:t>
            </w:r>
            <w:r w:rsidRPr="006343BB">
              <w:rPr>
                <w:sz w:val="26"/>
                <w:szCs w:val="26"/>
              </w:rPr>
              <w:t xml:space="preserve"> фоизи</w:t>
            </w:r>
          </w:p>
        </w:tc>
        <w:tc>
          <w:tcPr>
            <w:tcW w:w="1127" w:type="dxa"/>
            <w:gridSpan w:val="2"/>
            <w:tcBorders>
              <w:top w:val="single" w:sz="4" w:space="0" w:color="auto"/>
              <w:left w:val="nil"/>
              <w:bottom w:val="single" w:sz="4" w:space="0" w:color="auto"/>
              <w:right w:val="single" w:sz="4" w:space="0" w:color="auto"/>
            </w:tcBorders>
          </w:tcPr>
          <w:p w14:paraId="6971232B" w14:textId="05ED409F" w:rsidR="002673C5" w:rsidRPr="006343BB" w:rsidRDefault="00951CB7" w:rsidP="002673C5">
            <w:pPr>
              <w:jc w:val="right"/>
              <w:rPr>
                <w:sz w:val="26"/>
                <w:szCs w:val="26"/>
              </w:rPr>
            </w:pPr>
            <w:r>
              <w:rPr>
                <w:sz w:val="26"/>
                <w:szCs w:val="26"/>
              </w:rPr>
              <w:t>140549</w:t>
            </w:r>
          </w:p>
        </w:tc>
        <w:tc>
          <w:tcPr>
            <w:tcW w:w="1126" w:type="dxa"/>
            <w:tcBorders>
              <w:top w:val="single" w:sz="4" w:space="0" w:color="auto"/>
              <w:left w:val="single" w:sz="4" w:space="0" w:color="auto"/>
              <w:bottom w:val="single" w:sz="4" w:space="0" w:color="auto"/>
              <w:right w:val="single" w:sz="4" w:space="0" w:color="auto"/>
            </w:tcBorders>
          </w:tcPr>
          <w:p w14:paraId="345F1F4F" w14:textId="394DE4A5" w:rsidR="002673C5" w:rsidRPr="006343BB" w:rsidRDefault="003A6ED1" w:rsidP="002673C5">
            <w:pPr>
              <w:jc w:val="right"/>
              <w:rPr>
                <w:sz w:val="26"/>
                <w:szCs w:val="26"/>
              </w:rPr>
            </w:pPr>
            <w:r>
              <w:rPr>
                <w:sz w:val="26"/>
                <w:szCs w:val="26"/>
              </w:rPr>
              <w:t>39978</w:t>
            </w:r>
          </w:p>
        </w:tc>
        <w:tc>
          <w:tcPr>
            <w:tcW w:w="1126" w:type="dxa"/>
            <w:gridSpan w:val="2"/>
            <w:tcBorders>
              <w:top w:val="single" w:sz="4" w:space="0" w:color="auto"/>
              <w:left w:val="single" w:sz="4" w:space="0" w:color="auto"/>
              <w:bottom w:val="single" w:sz="4" w:space="0" w:color="auto"/>
              <w:right w:val="single" w:sz="4" w:space="0" w:color="auto"/>
            </w:tcBorders>
          </w:tcPr>
          <w:p w14:paraId="4040E8C0" w14:textId="2CF644B1" w:rsidR="002673C5" w:rsidRPr="006343BB" w:rsidRDefault="008015BD" w:rsidP="002673C5">
            <w:pPr>
              <w:jc w:val="right"/>
              <w:rPr>
                <w:sz w:val="26"/>
                <w:szCs w:val="26"/>
              </w:rPr>
            </w:pPr>
            <w:r>
              <w:rPr>
                <w:sz w:val="26"/>
                <w:szCs w:val="26"/>
              </w:rPr>
              <w:t>53293</w:t>
            </w:r>
          </w:p>
        </w:tc>
        <w:tc>
          <w:tcPr>
            <w:tcW w:w="1126" w:type="dxa"/>
            <w:gridSpan w:val="2"/>
            <w:tcBorders>
              <w:top w:val="single" w:sz="4" w:space="0" w:color="auto"/>
              <w:left w:val="single" w:sz="4" w:space="0" w:color="auto"/>
              <w:bottom w:val="single" w:sz="4" w:space="0" w:color="auto"/>
              <w:right w:val="single" w:sz="4" w:space="0" w:color="auto"/>
            </w:tcBorders>
          </w:tcPr>
          <w:p w14:paraId="152DD96E" w14:textId="31767211" w:rsidR="002673C5" w:rsidRPr="006343BB" w:rsidRDefault="003D7C7D" w:rsidP="002673C5">
            <w:pPr>
              <w:jc w:val="right"/>
              <w:rPr>
                <w:sz w:val="26"/>
                <w:szCs w:val="26"/>
              </w:rPr>
            </w:pPr>
            <w:r>
              <w:rPr>
                <w:sz w:val="26"/>
                <w:szCs w:val="26"/>
              </w:rPr>
              <w:t>53293</w:t>
            </w:r>
          </w:p>
        </w:tc>
        <w:tc>
          <w:tcPr>
            <w:tcW w:w="1256" w:type="dxa"/>
            <w:gridSpan w:val="2"/>
            <w:tcBorders>
              <w:top w:val="single" w:sz="4" w:space="0" w:color="auto"/>
              <w:left w:val="single" w:sz="4" w:space="0" w:color="auto"/>
              <w:bottom w:val="single" w:sz="4" w:space="0" w:color="auto"/>
              <w:right w:val="single" w:sz="4" w:space="0" w:color="auto"/>
            </w:tcBorders>
          </w:tcPr>
          <w:p w14:paraId="1AFB15F9" w14:textId="5916DBD7" w:rsidR="002673C5" w:rsidRPr="006343BB" w:rsidRDefault="00A53588" w:rsidP="002673C5">
            <w:pPr>
              <w:jc w:val="right"/>
              <w:rPr>
                <w:sz w:val="26"/>
                <w:szCs w:val="26"/>
              </w:rPr>
            </w:pPr>
            <w:r>
              <w:rPr>
                <w:sz w:val="26"/>
                <w:szCs w:val="26"/>
              </w:rPr>
              <w:t>18975</w:t>
            </w:r>
          </w:p>
        </w:tc>
        <w:tc>
          <w:tcPr>
            <w:tcW w:w="1148" w:type="dxa"/>
            <w:gridSpan w:val="2"/>
            <w:tcBorders>
              <w:top w:val="nil"/>
              <w:left w:val="single" w:sz="4" w:space="0" w:color="auto"/>
              <w:bottom w:val="single" w:sz="4" w:space="0" w:color="auto"/>
              <w:right w:val="single" w:sz="4" w:space="0" w:color="auto"/>
            </w:tcBorders>
            <w:shd w:val="clear" w:color="auto" w:fill="auto"/>
            <w:noWrap/>
            <w:vAlign w:val="center"/>
          </w:tcPr>
          <w:p w14:paraId="2D86B019" w14:textId="158E9742" w:rsidR="002673C5" w:rsidRPr="00E27BA7" w:rsidRDefault="00AF1D21" w:rsidP="002673C5">
            <w:pPr>
              <w:jc w:val="right"/>
              <w:rPr>
                <w:sz w:val="26"/>
                <w:szCs w:val="26"/>
                <w:lang w:val="uz-Cyrl-UZ"/>
              </w:rPr>
            </w:pPr>
            <w:r>
              <w:rPr>
                <w:sz w:val="26"/>
                <w:szCs w:val="26"/>
                <w:lang w:val="uz-Cyrl-UZ"/>
              </w:rPr>
              <w:t>40500</w:t>
            </w:r>
          </w:p>
        </w:tc>
        <w:tc>
          <w:tcPr>
            <w:tcW w:w="1276" w:type="dxa"/>
            <w:gridSpan w:val="2"/>
            <w:tcBorders>
              <w:top w:val="nil"/>
              <w:left w:val="nil"/>
              <w:bottom w:val="single" w:sz="4" w:space="0" w:color="auto"/>
              <w:right w:val="single" w:sz="4" w:space="0" w:color="auto"/>
            </w:tcBorders>
            <w:shd w:val="clear" w:color="auto" w:fill="auto"/>
            <w:noWrap/>
            <w:vAlign w:val="center"/>
          </w:tcPr>
          <w:p w14:paraId="231E833B" w14:textId="0C0E2D7D" w:rsidR="002673C5" w:rsidRPr="009656D1" w:rsidRDefault="002361B2" w:rsidP="002673C5">
            <w:pPr>
              <w:jc w:val="right"/>
              <w:rPr>
                <w:sz w:val="26"/>
                <w:szCs w:val="26"/>
                <w:lang w:val="uz-Cyrl-UZ"/>
              </w:rPr>
            </w:pPr>
            <w:r>
              <w:rPr>
                <w:sz w:val="26"/>
                <w:szCs w:val="26"/>
                <w:lang w:val="uz-Cyrl-UZ"/>
              </w:rPr>
              <w:t>81000</w:t>
            </w:r>
          </w:p>
        </w:tc>
        <w:tc>
          <w:tcPr>
            <w:tcW w:w="1126" w:type="dxa"/>
            <w:gridSpan w:val="2"/>
            <w:tcBorders>
              <w:top w:val="nil"/>
              <w:left w:val="nil"/>
              <w:bottom w:val="single" w:sz="4" w:space="0" w:color="auto"/>
              <w:right w:val="single" w:sz="4" w:space="0" w:color="auto"/>
            </w:tcBorders>
            <w:shd w:val="clear" w:color="auto" w:fill="auto"/>
            <w:noWrap/>
            <w:vAlign w:val="center"/>
          </w:tcPr>
          <w:p w14:paraId="649D213C" w14:textId="00339A9E" w:rsidR="002673C5" w:rsidRPr="00F837DA" w:rsidRDefault="002361B2" w:rsidP="002673C5">
            <w:pPr>
              <w:jc w:val="right"/>
              <w:rPr>
                <w:sz w:val="26"/>
                <w:szCs w:val="26"/>
                <w:lang w:val="uz-Cyrl-UZ"/>
              </w:rPr>
            </w:pPr>
            <w:r>
              <w:rPr>
                <w:sz w:val="26"/>
                <w:szCs w:val="26"/>
                <w:lang w:val="uz-Cyrl-UZ"/>
              </w:rPr>
              <w:t>121500</w:t>
            </w:r>
          </w:p>
        </w:tc>
        <w:tc>
          <w:tcPr>
            <w:tcW w:w="1256" w:type="dxa"/>
            <w:tcBorders>
              <w:top w:val="nil"/>
              <w:left w:val="nil"/>
              <w:bottom w:val="single" w:sz="4" w:space="0" w:color="auto"/>
              <w:right w:val="single" w:sz="4" w:space="0" w:color="auto"/>
            </w:tcBorders>
            <w:shd w:val="clear" w:color="auto" w:fill="auto"/>
            <w:noWrap/>
            <w:vAlign w:val="center"/>
          </w:tcPr>
          <w:p w14:paraId="7B10DA7A" w14:textId="773F08F7" w:rsidR="002673C5" w:rsidRPr="00253B2D" w:rsidRDefault="000B0347" w:rsidP="002673C5">
            <w:pPr>
              <w:jc w:val="right"/>
              <w:rPr>
                <w:sz w:val="26"/>
                <w:szCs w:val="26"/>
                <w:lang w:val="uz-Cyrl-UZ"/>
              </w:rPr>
            </w:pPr>
            <w:r>
              <w:rPr>
                <w:sz w:val="26"/>
                <w:szCs w:val="26"/>
                <w:lang w:val="uz-Cyrl-UZ"/>
              </w:rPr>
              <w:t>162000</w:t>
            </w:r>
          </w:p>
        </w:tc>
      </w:tr>
      <w:tr w:rsidR="002673C5" w:rsidRPr="00B94741" w14:paraId="48C430D4" w14:textId="77777777" w:rsidTr="002673C5">
        <w:trPr>
          <w:trHeight w:val="77"/>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51191B53" w14:textId="77777777" w:rsidR="002673C5" w:rsidRPr="006343BB" w:rsidRDefault="002673C5" w:rsidP="002673C5">
            <w:pPr>
              <w:jc w:val="center"/>
              <w:rPr>
                <w:sz w:val="26"/>
                <w:szCs w:val="26"/>
              </w:rPr>
            </w:pPr>
            <w:r>
              <w:rPr>
                <w:sz w:val="26"/>
                <w:szCs w:val="26"/>
              </w:rPr>
              <w:t>1.6</w:t>
            </w:r>
            <w:r w:rsidRPr="006343BB">
              <w:rPr>
                <w:sz w:val="26"/>
                <w:szCs w:val="26"/>
              </w:rPr>
              <w:t>.</w:t>
            </w:r>
          </w:p>
        </w:tc>
        <w:tc>
          <w:tcPr>
            <w:tcW w:w="3969" w:type="dxa"/>
            <w:tcBorders>
              <w:top w:val="nil"/>
              <w:left w:val="nil"/>
              <w:bottom w:val="single" w:sz="4" w:space="0" w:color="auto"/>
              <w:right w:val="single" w:sz="4" w:space="0" w:color="auto"/>
            </w:tcBorders>
            <w:shd w:val="clear" w:color="auto" w:fill="auto"/>
            <w:noWrap/>
            <w:vAlign w:val="center"/>
            <w:hideMark/>
          </w:tcPr>
          <w:p w14:paraId="4B3A2A99" w14:textId="77777777" w:rsidR="002673C5" w:rsidRPr="006343BB" w:rsidRDefault="002673C5" w:rsidP="002673C5">
            <w:pPr>
              <w:rPr>
                <w:sz w:val="26"/>
                <w:szCs w:val="26"/>
              </w:rPr>
            </w:pPr>
            <w:r>
              <w:rPr>
                <w:sz w:val="26"/>
                <w:szCs w:val="26"/>
                <w:lang w:val="uz-Cyrl-UZ"/>
              </w:rPr>
              <w:t>Олинган д</w:t>
            </w:r>
            <w:r w:rsidRPr="006343BB">
              <w:rPr>
                <w:sz w:val="26"/>
                <w:szCs w:val="26"/>
              </w:rPr>
              <w:t>ивидендлар</w:t>
            </w:r>
          </w:p>
        </w:tc>
        <w:tc>
          <w:tcPr>
            <w:tcW w:w="1127" w:type="dxa"/>
            <w:gridSpan w:val="2"/>
            <w:tcBorders>
              <w:top w:val="single" w:sz="4" w:space="0" w:color="auto"/>
              <w:left w:val="nil"/>
              <w:bottom w:val="single" w:sz="4" w:space="0" w:color="auto"/>
              <w:right w:val="single" w:sz="4" w:space="0" w:color="auto"/>
            </w:tcBorders>
          </w:tcPr>
          <w:p w14:paraId="11811B8F" w14:textId="41D437E9" w:rsidR="002673C5" w:rsidRPr="006343BB" w:rsidRDefault="00951CB7" w:rsidP="002673C5">
            <w:pPr>
              <w:jc w:val="right"/>
              <w:rPr>
                <w:sz w:val="26"/>
                <w:szCs w:val="26"/>
              </w:rPr>
            </w:pPr>
            <w:r>
              <w:rPr>
                <w:sz w:val="26"/>
                <w:szCs w:val="26"/>
              </w:rPr>
              <w:t>20877</w:t>
            </w:r>
          </w:p>
        </w:tc>
        <w:tc>
          <w:tcPr>
            <w:tcW w:w="1126" w:type="dxa"/>
            <w:tcBorders>
              <w:top w:val="single" w:sz="4" w:space="0" w:color="auto"/>
              <w:left w:val="single" w:sz="4" w:space="0" w:color="auto"/>
              <w:bottom w:val="single" w:sz="4" w:space="0" w:color="auto"/>
              <w:right w:val="single" w:sz="4" w:space="0" w:color="auto"/>
            </w:tcBorders>
          </w:tcPr>
          <w:p w14:paraId="210AE69D" w14:textId="77777777" w:rsidR="002673C5" w:rsidRPr="006343BB" w:rsidRDefault="002673C5" w:rsidP="002673C5">
            <w:pPr>
              <w:jc w:val="right"/>
              <w:rPr>
                <w:sz w:val="26"/>
                <w:szCs w:val="26"/>
              </w:rPr>
            </w:pPr>
          </w:p>
        </w:tc>
        <w:tc>
          <w:tcPr>
            <w:tcW w:w="1126" w:type="dxa"/>
            <w:gridSpan w:val="2"/>
            <w:tcBorders>
              <w:top w:val="single" w:sz="4" w:space="0" w:color="auto"/>
              <w:left w:val="single" w:sz="4" w:space="0" w:color="auto"/>
              <w:bottom w:val="single" w:sz="4" w:space="0" w:color="auto"/>
              <w:right w:val="single" w:sz="4" w:space="0" w:color="auto"/>
            </w:tcBorders>
          </w:tcPr>
          <w:p w14:paraId="3A3DC836" w14:textId="11EF74DA" w:rsidR="002673C5" w:rsidRPr="006343BB" w:rsidRDefault="002673C5" w:rsidP="002673C5">
            <w:pPr>
              <w:jc w:val="right"/>
              <w:rPr>
                <w:sz w:val="26"/>
                <w:szCs w:val="26"/>
              </w:rPr>
            </w:pPr>
          </w:p>
        </w:tc>
        <w:tc>
          <w:tcPr>
            <w:tcW w:w="1126" w:type="dxa"/>
            <w:gridSpan w:val="2"/>
            <w:tcBorders>
              <w:top w:val="single" w:sz="4" w:space="0" w:color="auto"/>
              <w:left w:val="single" w:sz="4" w:space="0" w:color="auto"/>
              <w:bottom w:val="single" w:sz="4" w:space="0" w:color="auto"/>
              <w:right w:val="single" w:sz="4" w:space="0" w:color="auto"/>
            </w:tcBorders>
          </w:tcPr>
          <w:p w14:paraId="6F369BC7" w14:textId="1ACBA7C2" w:rsidR="002673C5" w:rsidRPr="006343BB" w:rsidRDefault="002673C5" w:rsidP="002673C5">
            <w:pPr>
              <w:jc w:val="right"/>
              <w:rPr>
                <w:sz w:val="26"/>
                <w:szCs w:val="26"/>
              </w:rPr>
            </w:pPr>
          </w:p>
        </w:tc>
        <w:tc>
          <w:tcPr>
            <w:tcW w:w="1256" w:type="dxa"/>
            <w:gridSpan w:val="2"/>
            <w:tcBorders>
              <w:top w:val="single" w:sz="4" w:space="0" w:color="auto"/>
              <w:left w:val="single" w:sz="4" w:space="0" w:color="auto"/>
              <w:bottom w:val="single" w:sz="4" w:space="0" w:color="auto"/>
              <w:right w:val="single" w:sz="4" w:space="0" w:color="auto"/>
            </w:tcBorders>
          </w:tcPr>
          <w:p w14:paraId="1D030B2B" w14:textId="6F68993D" w:rsidR="002673C5" w:rsidRPr="006343BB" w:rsidRDefault="002673C5" w:rsidP="002673C5">
            <w:pPr>
              <w:jc w:val="right"/>
              <w:rPr>
                <w:sz w:val="26"/>
                <w:szCs w:val="26"/>
              </w:rPr>
            </w:pPr>
          </w:p>
        </w:tc>
        <w:tc>
          <w:tcPr>
            <w:tcW w:w="1148" w:type="dxa"/>
            <w:gridSpan w:val="2"/>
            <w:tcBorders>
              <w:top w:val="nil"/>
              <w:left w:val="single" w:sz="4" w:space="0" w:color="auto"/>
              <w:bottom w:val="single" w:sz="4" w:space="0" w:color="auto"/>
              <w:right w:val="single" w:sz="4" w:space="0" w:color="auto"/>
            </w:tcBorders>
            <w:shd w:val="clear" w:color="auto" w:fill="auto"/>
            <w:noWrap/>
            <w:vAlign w:val="center"/>
          </w:tcPr>
          <w:p w14:paraId="18D03D6D" w14:textId="77777777" w:rsidR="002673C5" w:rsidRPr="006343BB" w:rsidRDefault="002673C5" w:rsidP="002673C5">
            <w:pPr>
              <w:jc w:val="right"/>
              <w:rPr>
                <w:sz w:val="26"/>
                <w:szCs w:val="26"/>
              </w:rPr>
            </w:pPr>
          </w:p>
        </w:tc>
        <w:tc>
          <w:tcPr>
            <w:tcW w:w="1276" w:type="dxa"/>
            <w:gridSpan w:val="2"/>
            <w:tcBorders>
              <w:top w:val="nil"/>
              <w:left w:val="nil"/>
              <w:bottom w:val="single" w:sz="4" w:space="0" w:color="auto"/>
              <w:right w:val="single" w:sz="4" w:space="0" w:color="auto"/>
            </w:tcBorders>
            <w:shd w:val="clear" w:color="auto" w:fill="auto"/>
            <w:noWrap/>
            <w:vAlign w:val="center"/>
          </w:tcPr>
          <w:p w14:paraId="07D1390C" w14:textId="0DBA0293" w:rsidR="002673C5" w:rsidRPr="009656D1" w:rsidRDefault="002673C5" w:rsidP="002673C5">
            <w:pPr>
              <w:jc w:val="right"/>
              <w:rPr>
                <w:sz w:val="26"/>
                <w:szCs w:val="26"/>
                <w:lang w:val="uz-Cyrl-UZ"/>
              </w:rPr>
            </w:pPr>
          </w:p>
        </w:tc>
        <w:tc>
          <w:tcPr>
            <w:tcW w:w="1126" w:type="dxa"/>
            <w:gridSpan w:val="2"/>
            <w:tcBorders>
              <w:top w:val="nil"/>
              <w:left w:val="nil"/>
              <w:bottom w:val="single" w:sz="4" w:space="0" w:color="auto"/>
              <w:right w:val="single" w:sz="4" w:space="0" w:color="auto"/>
            </w:tcBorders>
            <w:shd w:val="clear" w:color="auto" w:fill="auto"/>
            <w:noWrap/>
            <w:vAlign w:val="center"/>
          </w:tcPr>
          <w:p w14:paraId="0086288D" w14:textId="5EC02E38" w:rsidR="002673C5" w:rsidRPr="00F837DA" w:rsidRDefault="002673C5" w:rsidP="002673C5">
            <w:pPr>
              <w:jc w:val="right"/>
              <w:rPr>
                <w:sz w:val="26"/>
                <w:szCs w:val="26"/>
                <w:lang w:val="uz-Cyrl-UZ"/>
              </w:rPr>
            </w:pPr>
          </w:p>
        </w:tc>
        <w:tc>
          <w:tcPr>
            <w:tcW w:w="1256" w:type="dxa"/>
            <w:tcBorders>
              <w:top w:val="nil"/>
              <w:left w:val="nil"/>
              <w:bottom w:val="single" w:sz="4" w:space="0" w:color="auto"/>
              <w:right w:val="single" w:sz="4" w:space="0" w:color="auto"/>
            </w:tcBorders>
            <w:shd w:val="clear" w:color="auto" w:fill="auto"/>
            <w:noWrap/>
            <w:vAlign w:val="center"/>
          </w:tcPr>
          <w:p w14:paraId="35CE5CA0" w14:textId="6BDED5E2" w:rsidR="002673C5" w:rsidRPr="00253B2D" w:rsidRDefault="002673C5" w:rsidP="002673C5">
            <w:pPr>
              <w:jc w:val="right"/>
              <w:rPr>
                <w:sz w:val="26"/>
                <w:szCs w:val="26"/>
                <w:lang w:val="uz-Cyrl-UZ"/>
              </w:rPr>
            </w:pPr>
          </w:p>
        </w:tc>
      </w:tr>
      <w:tr w:rsidR="002673C5" w:rsidRPr="00B94741" w14:paraId="1B7F0B76" w14:textId="77777777" w:rsidTr="002673C5">
        <w:trPr>
          <w:trHeight w:val="77"/>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9921DFE" w14:textId="77777777" w:rsidR="002673C5" w:rsidRPr="006343BB" w:rsidRDefault="002673C5" w:rsidP="002673C5">
            <w:pPr>
              <w:jc w:val="center"/>
              <w:rPr>
                <w:sz w:val="26"/>
                <w:szCs w:val="26"/>
              </w:rPr>
            </w:pPr>
            <w:r>
              <w:rPr>
                <w:sz w:val="26"/>
                <w:szCs w:val="26"/>
              </w:rPr>
              <w:t>1.7</w:t>
            </w:r>
            <w:r w:rsidRPr="006343BB">
              <w:rPr>
                <w:sz w:val="26"/>
                <w:szCs w:val="26"/>
              </w:rPr>
              <w:t>.</w:t>
            </w:r>
          </w:p>
        </w:tc>
        <w:tc>
          <w:tcPr>
            <w:tcW w:w="3969" w:type="dxa"/>
            <w:tcBorders>
              <w:top w:val="nil"/>
              <w:left w:val="nil"/>
              <w:bottom w:val="single" w:sz="4" w:space="0" w:color="auto"/>
              <w:right w:val="single" w:sz="4" w:space="0" w:color="auto"/>
            </w:tcBorders>
            <w:shd w:val="clear" w:color="auto" w:fill="auto"/>
            <w:noWrap/>
            <w:vAlign w:val="center"/>
            <w:hideMark/>
          </w:tcPr>
          <w:p w14:paraId="65955F1B" w14:textId="77777777" w:rsidR="002673C5" w:rsidRPr="006343BB" w:rsidRDefault="002673C5" w:rsidP="002673C5">
            <w:pPr>
              <w:rPr>
                <w:sz w:val="26"/>
                <w:szCs w:val="26"/>
              </w:rPr>
            </w:pPr>
            <w:r w:rsidRPr="006343BB">
              <w:rPr>
                <w:sz w:val="26"/>
                <w:szCs w:val="26"/>
              </w:rPr>
              <w:t>Дўконлар сотилишидан даромад</w:t>
            </w:r>
          </w:p>
        </w:tc>
        <w:tc>
          <w:tcPr>
            <w:tcW w:w="1127" w:type="dxa"/>
            <w:gridSpan w:val="2"/>
            <w:tcBorders>
              <w:top w:val="single" w:sz="4" w:space="0" w:color="auto"/>
              <w:left w:val="nil"/>
              <w:bottom w:val="single" w:sz="4" w:space="0" w:color="auto"/>
              <w:right w:val="single" w:sz="4" w:space="0" w:color="auto"/>
            </w:tcBorders>
          </w:tcPr>
          <w:p w14:paraId="2E6E73BD" w14:textId="2AD82A1C" w:rsidR="002673C5" w:rsidRPr="006343BB" w:rsidRDefault="002673C5" w:rsidP="002673C5">
            <w:pPr>
              <w:jc w:val="right"/>
              <w:rPr>
                <w:sz w:val="26"/>
                <w:szCs w:val="26"/>
              </w:rPr>
            </w:pPr>
          </w:p>
        </w:tc>
        <w:tc>
          <w:tcPr>
            <w:tcW w:w="1126" w:type="dxa"/>
            <w:tcBorders>
              <w:top w:val="single" w:sz="4" w:space="0" w:color="auto"/>
              <w:left w:val="single" w:sz="4" w:space="0" w:color="auto"/>
              <w:bottom w:val="single" w:sz="4" w:space="0" w:color="auto"/>
              <w:right w:val="single" w:sz="4" w:space="0" w:color="auto"/>
            </w:tcBorders>
          </w:tcPr>
          <w:p w14:paraId="5E5AE6D6" w14:textId="77777777" w:rsidR="002673C5" w:rsidRPr="006343BB" w:rsidRDefault="002673C5" w:rsidP="002673C5">
            <w:pPr>
              <w:jc w:val="right"/>
              <w:rPr>
                <w:sz w:val="26"/>
                <w:szCs w:val="26"/>
              </w:rPr>
            </w:pPr>
          </w:p>
        </w:tc>
        <w:tc>
          <w:tcPr>
            <w:tcW w:w="1126" w:type="dxa"/>
            <w:gridSpan w:val="2"/>
            <w:tcBorders>
              <w:top w:val="single" w:sz="4" w:space="0" w:color="auto"/>
              <w:left w:val="single" w:sz="4" w:space="0" w:color="auto"/>
              <w:bottom w:val="single" w:sz="4" w:space="0" w:color="auto"/>
              <w:right w:val="single" w:sz="4" w:space="0" w:color="auto"/>
            </w:tcBorders>
          </w:tcPr>
          <w:p w14:paraId="60567D07" w14:textId="6C6D7116" w:rsidR="002673C5" w:rsidRPr="006343BB" w:rsidRDefault="002673C5" w:rsidP="002673C5">
            <w:pPr>
              <w:jc w:val="right"/>
              <w:rPr>
                <w:sz w:val="26"/>
                <w:szCs w:val="26"/>
              </w:rPr>
            </w:pPr>
          </w:p>
        </w:tc>
        <w:tc>
          <w:tcPr>
            <w:tcW w:w="1126" w:type="dxa"/>
            <w:gridSpan w:val="2"/>
            <w:tcBorders>
              <w:top w:val="single" w:sz="4" w:space="0" w:color="auto"/>
              <w:left w:val="single" w:sz="4" w:space="0" w:color="auto"/>
              <w:bottom w:val="single" w:sz="4" w:space="0" w:color="auto"/>
              <w:right w:val="single" w:sz="4" w:space="0" w:color="auto"/>
            </w:tcBorders>
          </w:tcPr>
          <w:p w14:paraId="710754D9" w14:textId="74B55AE8" w:rsidR="002673C5" w:rsidRPr="006343BB" w:rsidRDefault="002673C5" w:rsidP="002673C5">
            <w:pPr>
              <w:jc w:val="right"/>
              <w:rPr>
                <w:sz w:val="26"/>
                <w:szCs w:val="26"/>
              </w:rPr>
            </w:pPr>
          </w:p>
        </w:tc>
        <w:tc>
          <w:tcPr>
            <w:tcW w:w="1256" w:type="dxa"/>
            <w:gridSpan w:val="2"/>
            <w:tcBorders>
              <w:top w:val="single" w:sz="4" w:space="0" w:color="auto"/>
              <w:left w:val="single" w:sz="4" w:space="0" w:color="auto"/>
              <w:bottom w:val="single" w:sz="4" w:space="0" w:color="auto"/>
              <w:right w:val="single" w:sz="4" w:space="0" w:color="auto"/>
            </w:tcBorders>
          </w:tcPr>
          <w:p w14:paraId="414F0AD5" w14:textId="2191E2C5" w:rsidR="002673C5" w:rsidRPr="006343BB" w:rsidRDefault="002673C5" w:rsidP="002673C5">
            <w:pPr>
              <w:jc w:val="right"/>
              <w:rPr>
                <w:sz w:val="26"/>
                <w:szCs w:val="26"/>
              </w:rPr>
            </w:pPr>
          </w:p>
        </w:tc>
        <w:tc>
          <w:tcPr>
            <w:tcW w:w="1148" w:type="dxa"/>
            <w:gridSpan w:val="2"/>
            <w:tcBorders>
              <w:top w:val="nil"/>
              <w:left w:val="single" w:sz="4" w:space="0" w:color="auto"/>
              <w:bottom w:val="single" w:sz="4" w:space="0" w:color="auto"/>
              <w:right w:val="single" w:sz="4" w:space="0" w:color="auto"/>
            </w:tcBorders>
            <w:shd w:val="clear" w:color="auto" w:fill="auto"/>
            <w:noWrap/>
            <w:vAlign w:val="center"/>
          </w:tcPr>
          <w:p w14:paraId="105F6CEA" w14:textId="77777777" w:rsidR="002673C5" w:rsidRPr="006343BB" w:rsidRDefault="002673C5" w:rsidP="002673C5">
            <w:pPr>
              <w:jc w:val="right"/>
              <w:rPr>
                <w:sz w:val="26"/>
                <w:szCs w:val="26"/>
              </w:rPr>
            </w:pPr>
          </w:p>
        </w:tc>
        <w:tc>
          <w:tcPr>
            <w:tcW w:w="1276" w:type="dxa"/>
            <w:gridSpan w:val="2"/>
            <w:tcBorders>
              <w:top w:val="nil"/>
              <w:left w:val="nil"/>
              <w:bottom w:val="single" w:sz="4" w:space="0" w:color="auto"/>
              <w:right w:val="single" w:sz="4" w:space="0" w:color="auto"/>
            </w:tcBorders>
            <w:shd w:val="clear" w:color="auto" w:fill="auto"/>
            <w:noWrap/>
            <w:vAlign w:val="center"/>
          </w:tcPr>
          <w:p w14:paraId="37E21730" w14:textId="77777777" w:rsidR="002673C5" w:rsidRPr="006343BB" w:rsidRDefault="002673C5" w:rsidP="002673C5">
            <w:pPr>
              <w:jc w:val="right"/>
              <w:rPr>
                <w:sz w:val="26"/>
                <w:szCs w:val="26"/>
              </w:rPr>
            </w:pPr>
          </w:p>
        </w:tc>
        <w:tc>
          <w:tcPr>
            <w:tcW w:w="1126" w:type="dxa"/>
            <w:gridSpan w:val="2"/>
            <w:tcBorders>
              <w:top w:val="nil"/>
              <w:left w:val="nil"/>
              <w:bottom w:val="single" w:sz="4" w:space="0" w:color="auto"/>
              <w:right w:val="single" w:sz="4" w:space="0" w:color="auto"/>
            </w:tcBorders>
            <w:shd w:val="clear" w:color="auto" w:fill="auto"/>
            <w:noWrap/>
            <w:vAlign w:val="center"/>
          </w:tcPr>
          <w:p w14:paraId="77A05F88" w14:textId="77777777" w:rsidR="002673C5" w:rsidRPr="006343BB" w:rsidRDefault="002673C5" w:rsidP="002673C5">
            <w:pPr>
              <w:jc w:val="right"/>
              <w:rPr>
                <w:sz w:val="26"/>
                <w:szCs w:val="26"/>
              </w:rPr>
            </w:pPr>
          </w:p>
        </w:tc>
        <w:tc>
          <w:tcPr>
            <w:tcW w:w="1256" w:type="dxa"/>
            <w:tcBorders>
              <w:top w:val="nil"/>
              <w:left w:val="nil"/>
              <w:bottom w:val="single" w:sz="4" w:space="0" w:color="auto"/>
              <w:right w:val="single" w:sz="4" w:space="0" w:color="auto"/>
            </w:tcBorders>
            <w:shd w:val="clear" w:color="auto" w:fill="auto"/>
            <w:noWrap/>
            <w:vAlign w:val="center"/>
          </w:tcPr>
          <w:p w14:paraId="5E7DCF1A" w14:textId="77777777" w:rsidR="002673C5" w:rsidRPr="006343BB" w:rsidRDefault="002673C5" w:rsidP="002673C5">
            <w:pPr>
              <w:jc w:val="right"/>
              <w:rPr>
                <w:sz w:val="26"/>
                <w:szCs w:val="26"/>
              </w:rPr>
            </w:pPr>
          </w:p>
        </w:tc>
      </w:tr>
      <w:tr w:rsidR="002673C5" w:rsidRPr="00B94741" w14:paraId="57C0918E" w14:textId="77777777" w:rsidTr="002673C5">
        <w:trPr>
          <w:trHeight w:val="77"/>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3E780BC" w14:textId="77777777" w:rsidR="002673C5" w:rsidRPr="006343BB" w:rsidRDefault="002673C5" w:rsidP="002673C5">
            <w:pPr>
              <w:jc w:val="center"/>
              <w:rPr>
                <w:sz w:val="26"/>
                <w:szCs w:val="26"/>
              </w:rPr>
            </w:pPr>
            <w:r>
              <w:rPr>
                <w:sz w:val="26"/>
                <w:szCs w:val="26"/>
              </w:rPr>
              <w:t>1.8</w:t>
            </w:r>
            <w:r w:rsidRPr="006343BB">
              <w:rPr>
                <w:sz w:val="26"/>
                <w:szCs w:val="26"/>
              </w:rPr>
              <w:t>.</w:t>
            </w:r>
          </w:p>
        </w:tc>
        <w:tc>
          <w:tcPr>
            <w:tcW w:w="3969" w:type="dxa"/>
            <w:tcBorders>
              <w:top w:val="nil"/>
              <w:left w:val="nil"/>
              <w:bottom w:val="single" w:sz="4" w:space="0" w:color="auto"/>
              <w:right w:val="single" w:sz="4" w:space="0" w:color="auto"/>
            </w:tcBorders>
            <w:shd w:val="clear" w:color="auto" w:fill="auto"/>
            <w:noWrap/>
            <w:vAlign w:val="center"/>
            <w:hideMark/>
          </w:tcPr>
          <w:p w14:paraId="1342A875" w14:textId="77777777" w:rsidR="002673C5" w:rsidRPr="006343BB" w:rsidRDefault="002673C5" w:rsidP="002673C5">
            <w:pPr>
              <w:rPr>
                <w:sz w:val="26"/>
                <w:szCs w:val="26"/>
              </w:rPr>
            </w:pPr>
            <w:r w:rsidRPr="006343BB">
              <w:rPr>
                <w:sz w:val="26"/>
                <w:szCs w:val="26"/>
              </w:rPr>
              <w:t>Бошқа даромадлар</w:t>
            </w:r>
          </w:p>
        </w:tc>
        <w:tc>
          <w:tcPr>
            <w:tcW w:w="1127" w:type="dxa"/>
            <w:gridSpan w:val="2"/>
            <w:tcBorders>
              <w:top w:val="single" w:sz="4" w:space="0" w:color="auto"/>
              <w:left w:val="nil"/>
              <w:bottom w:val="single" w:sz="4" w:space="0" w:color="auto"/>
              <w:right w:val="single" w:sz="4" w:space="0" w:color="auto"/>
            </w:tcBorders>
          </w:tcPr>
          <w:p w14:paraId="7F45433A" w14:textId="0571AC6B" w:rsidR="002673C5" w:rsidRPr="006343BB" w:rsidRDefault="00951CB7" w:rsidP="002673C5">
            <w:pPr>
              <w:jc w:val="right"/>
              <w:rPr>
                <w:sz w:val="26"/>
                <w:szCs w:val="26"/>
              </w:rPr>
            </w:pPr>
            <w:r>
              <w:rPr>
                <w:sz w:val="26"/>
                <w:szCs w:val="26"/>
              </w:rPr>
              <w:t>30075</w:t>
            </w:r>
          </w:p>
        </w:tc>
        <w:tc>
          <w:tcPr>
            <w:tcW w:w="1126" w:type="dxa"/>
            <w:tcBorders>
              <w:top w:val="single" w:sz="4" w:space="0" w:color="auto"/>
              <w:left w:val="single" w:sz="4" w:space="0" w:color="auto"/>
              <w:bottom w:val="single" w:sz="4" w:space="0" w:color="auto"/>
              <w:right w:val="single" w:sz="4" w:space="0" w:color="auto"/>
            </w:tcBorders>
          </w:tcPr>
          <w:p w14:paraId="1F310727" w14:textId="7C495D10" w:rsidR="002673C5" w:rsidRPr="006343BB" w:rsidRDefault="003A6ED1" w:rsidP="002673C5">
            <w:pPr>
              <w:jc w:val="right"/>
              <w:rPr>
                <w:sz w:val="26"/>
                <w:szCs w:val="26"/>
              </w:rPr>
            </w:pPr>
            <w:r>
              <w:rPr>
                <w:sz w:val="26"/>
                <w:szCs w:val="26"/>
              </w:rPr>
              <w:t>2232</w:t>
            </w:r>
          </w:p>
        </w:tc>
        <w:tc>
          <w:tcPr>
            <w:tcW w:w="1126" w:type="dxa"/>
            <w:gridSpan w:val="2"/>
            <w:tcBorders>
              <w:top w:val="single" w:sz="4" w:space="0" w:color="auto"/>
              <w:left w:val="single" w:sz="4" w:space="0" w:color="auto"/>
              <w:bottom w:val="single" w:sz="4" w:space="0" w:color="auto"/>
              <w:right w:val="single" w:sz="4" w:space="0" w:color="auto"/>
            </w:tcBorders>
          </w:tcPr>
          <w:p w14:paraId="36EC190B" w14:textId="7EB5FAF6" w:rsidR="002673C5" w:rsidRPr="006343BB" w:rsidRDefault="008015BD" w:rsidP="002673C5">
            <w:pPr>
              <w:jc w:val="right"/>
              <w:rPr>
                <w:sz w:val="26"/>
                <w:szCs w:val="26"/>
              </w:rPr>
            </w:pPr>
            <w:r>
              <w:rPr>
                <w:sz w:val="26"/>
                <w:szCs w:val="26"/>
              </w:rPr>
              <w:t>3314</w:t>
            </w:r>
          </w:p>
        </w:tc>
        <w:tc>
          <w:tcPr>
            <w:tcW w:w="1126" w:type="dxa"/>
            <w:gridSpan w:val="2"/>
            <w:tcBorders>
              <w:top w:val="single" w:sz="4" w:space="0" w:color="auto"/>
              <w:left w:val="single" w:sz="4" w:space="0" w:color="auto"/>
              <w:bottom w:val="single" w:sz="4" w:space="0" w:color="auto"/>
              <w:right w:val="single" w:sz="4" w:space="0" w:color="auto"/>
            </w:tcBorders>
          </w:tcPr>
          <w:p w14:paraId="1A89857A" w14:textId="2802C1C8" w:rsidR="002673C5" w:rsidRPr="006343BB" w:rsidRDefault="003D7C7D" w:rsidP="002673C5">
            <w:pPr>
              <w:jc w:val="right"/>
              <w:rPr>
                <w:sz w:val="26"/>
                <w:szCs w:val="26"/>
              </w:rPr>
            </w:pPr>
            <w:r>
              <w:rPr>
                <w:sz w:val="26"/>
                <w:szCs w:val="26"/>
              </w:rPr>
              <w:t>8212</w:t>
            </w:r>
          </w:p>
        </w:tc>
        <w:tc>
          <w:tcPr>
            <w:tcW w:w="1256" w:type="dxa"/>
            <w:gridSpan w:val="2"/>
            <w:tcBorders>
              <w:top w:val="single" w:sz="4" w:space="0" w:color="auto"/>
              <w:left w:val="single" w:sz="4" w:space="0" w:color="auto"/>
              <w:bottom w:val="single" w:sz="4" w:space="0" w:color="auto"/>
              <w:right w:val="single" w:sz="4" w:space="0" w:color="auto"/>
            </w:tcBorders>
          </w:tcPr>
          <w:p w14:paraId="28D261ED" w14:textId="5CFC9DB9" w:rsidR="002673C5" w:rsidRPr="006343BB" w:rsidRDefault="00A53588" w:rsidP="002673C5">
            <w:pPr>
              <w:jc w:val="right"/>
              <w:rPr>
                <w:sz w:val="26"/>
                <w:szCs w:val="26"/>
              </w:rPr>
            </w:pPr>
            <w:r>
              <w:rPr>
                <w:sz w:val="26"/>
                <w:szCs w:val="26"/>
              </w:rPr>
              <w:t>11250</w:t>
            </w:r>
          </w:p>
        </w:tc>
        <w:tc>
          <w:tcPr>
            <w:tcW w:w="1148" w:type="dxa"/>
            <w:gridSpan w:val="2"/>
            <w:tcBorders>
              <w:top w:val="nil"/>
              <w:left w:val="single" w:sz="4" w:space="0" w:color="auto"/>
              <w:bottom w:val="single" w:sz="4" w:space="0" w:color="auto"/>
              <w:right w:val="single" w:sz="4" w:space="0" w:color="auto"/>
            </w:tcBorders>
            <w:shd w:val="clear" w:color="auto" w:fill="auto"/>
            <w:noWrap/>
            <w:vAlign w:val="center"/>
          </w:tcPr>
          <w:p w14:paraId="2A039B50" w14:textId="7102CA2E" w:rsidR="002673C5" w:rsidRPr="00E27BA7" w:rsidRDefault="002673C5" w:rsidP="002673C5">
            <w:pPr>
              <w:jc w:val="right"/>
              <w:rPr>
                <w:sz w:val="26"/>
                <w:szCs w:val="26"/>
                <w:lang w:val="uz-Cyrl-UZ"/>
              </w:rPr>
            </w:pPr>
          </w:p>
        </w:tc>
        <w:tc>
          <w:tcPr>
            <w:tcW w:w="1276" w:type="dxa"/>
            <w:gridSpan w:val="2"/>
            <w:tcBorders>
              <w:top w:val="nil"/>
              <w:left w:val="nil"/>
              <w:bottom w:val="single" w:sz="4" w:space="0" w:color="auto"/>
              <w:right w:val="single" w:sz="4" w:space="0" w:color="auto"/>
            </w:tcBorders>
            <w:shd w:val="clear" w:color="auto" w:fill="auto"/>
            <w:noWrap/>
            <w:vAlign w:val="center"/>
          </w:tcPr>
          <w:p w14:paraId="676A1A36" w14:textId="16F3C44B" w:rsidR="002673C5" w:rsidRPr="006343BB" w:rsidRDefault="002361B2" w:rsidP="002673C5">
            <w:pPr>
              <w:jc w:val="right"/>
              <w:rPr>
                <w:sz w:val="26"/>
                <w:szCs w:val="26"/>
              </w:rPr>
            </w:pPr>
            <w:r>
              <w:rPr>
                <w:sz w:val="26"/>
                <w:szCs w:val="26"/>
              </w:rPr>
              <w:t>3000</w:t>
            </w:r>
          </w:p>
        </w:tc>
        <w:tc>
          <w:tcPr>
            <w:tcW w:w="1126" w:type="dxa"/>
            <w:gridSpan w:val="2"/>
            <w:tcBorders>
              <w:top w:val="nil"/>
              <w:left w:val="nil"/>
              <w:bottom w:val="single" w:sz="4" w:space="0" w:color="auto"/>
              <w:right w:val="single" w:sz="4" w:space="0" w:color="auto"/>
            </w:tcBorders>
            <w:shd w:val="clear" w:color="auto" w:fill="auto"/>
            <w:noWrap/>
            <w:vAlign w:val="center"/>
          </w:tcPr>
          <w:p w14:paraId="6C7C74C3" w14:textId="56BF4324" w:rsidR="002673C5" w:rsidRPr="00F837DA" w:rsidRDefault="002361B2" w:rsidP="002673C5">
            <w:pPr>
              <w:jc w:val="right"/>
              <w:rPr>
                <w:sz w:val="26"/>
                <w:szCs w:val="26"/>
                <w:lang w:val="uz-Cyrl-UZ"/>
              </w:rPr>
            </w:pPr>
            <w:r>
              <w:rPr>
                <w:sz w:val="26"/>
                <w:szCs w:val="26"/>
                <w:lang w:val="uz-Cyrl-UZ"/>
              </w:rPr>
              <w:t>6000</w:t>
            </w:r>
          </w:p>
        </w:tc>
        <w:tc>
          <w:tcPr>
            <w:tcW w:w="1256" w:type="dxa"/>
            <w:tcBorders>
              <w:top w:val="nil"/>
              <w:left w:val="nil"/>
              <w:bottom w:val="single" w:sz="4" w:space="0" w:color="auto"/>
              <w:right w:val="single" w:sz="4" w:space="0" w:color="auto"/>
            </w:tcBorders>
            <w:shd w:val="clear" w:color="auto" w:fill="auto"/>
            <w:noWrap/>
            <w:vAlign w:val="center"/>
          </w:tcPr>
          <w:p w14:paraId="7D98534C" w14:textId="53BE4195" w:rsidR="002673C5" w:rsidRPr="00253B2D" w:rsidRDefault="008645D1" w:rsidP="002673C5">
            <w:pPr>
              <w:jc w:val="right"/>
              <w:rPr>
                <w:sz w:val="26"/>
                <w:szCs w:val="26"/>
                <w:lang w:val="uz-Cyrl-UZ"/>
              </w:rPr>
            </w:pPr>
            <w:r>
              <w:rPr>
                <w:sz w:val="26"/>
                <w:szCs w:val="26"/>
                <w:lang w:val="uz-Cyrl-UZ"/>
              </w:rPr>
              <w:t>9</w:t>
            </w:r>
            <w:r w:rsidR="000B0347">
              <w:rPr>
                <w:sz w:val="26"/>
                <w:szCs w:val="26"/>
                <w:lang w:val="uz-Cyrl-UZ"/>
              </w:rPr>
              <w:t>000</w:t>
            </w:r>
          </w:p>
        </w:tc>
      </w:tr>
      <w:tr w:rsidR="002673C5" w:rsidRPr="00B94741" w14:paraId="14076063" w14:textId="77777777" w:rsidTr="002673C5">
        <w:trPr>
          <w:trHeight w:val="77"/>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31CE09D" w14:textId="77777777" w:rsidR="002673C5" w:rsidRDefault="002673C5" w:rsidP="002673C5">
            <w:pPr>
              <w:jc w:val="center"/>
              <w:rPr>
                <w:sz w:val="26"/>
                <w:szCs w:val="26"/>
              </w:rPr>
            </w:pPr>
          </w:p>
        </w:tc>
        <w:tc>
          <w:tcPr>
            <w:tcW w:w="3969" w:type="dxa"/>
            <w:tcBorders>
              <w:top w:val="nil"/>
              <w:left w:val="nil"/>
              <w:bottom w:val="single" w:sz="4" w:space="0" w:color="auto"/>
              <w:right w:val="single" w:sz="4" w:space="0" w:color="auto"/>
            </w:tcBorders>
            <w:shd w:val="clear" w:color="auto" w:fill="auto"/>
            <w:noWrap/>
            <w:vAlign w:val="center"/>
          </w:tcPr>
          <w:p w14:paraId="35E1D6AE" w14:textId="77777777" w:rsidR="002673C5" w:rsidRPr="006343BB" w:rsidRDefault="002673C5" w:rsidP="002673C5">
            <w:pPr>
              <w:rPr>
                <w:sz w:val="26"/>
                <w:szCs w:val="26"/>
              </w:rPr>
            </w:pPr>
          </w:p>
        </w:tc>
        <w:tc>
          <w:tcPr>
            <w:tcW w:w="1127" w:type="dxa"/>
            <w:gridSpan w:val="2"/>
            <w:tcBorders>
              <w:top w:val="single" w:sz="4" w:space="0" w:color="auto"/>
              <w:left w:val="nil"/>
              <w:bottom w:val="single" w:sz="4" w:space="0" w:color="auto"/>
              <w:right w:val="single" w:sz="4" w:space="0" w:color="auto"/>
            </w:tcBorders>
          </w:tcPr>
          <w:p w14:paraId="33F59D90" w14:textId="77777777" w:rsidR="002673C5" w:rsidRDefault="002673C5" w:rsidP="002673C5">
            <w:pPr>
              <w:jc w:val="right"/>
              <w:rPr>
                <w:sz w:val="26"/>
                <w:szCs w:val="26"/>
              </w:rPr>
            </w:pPr>
          </w:p>
        </w:tc>
        <w:tc>
          <w:tcPr>
            <w:tcW w:w="1126" w:type="dxa"/>
            <w:tcBorders>
              <w:top w:val="single" w:sz="4" w:space="0" w:color="auto"/>
              <w:left w:val="single" w:sz="4" w:space="0" w:color="auto"/>
              <w:bottom w:val="single" w:sz="4" w:space="0" w:color="auto"/>
              <w:right w:val="single" w:sz="4" w:space="0" w:color="auto"/>
            </w:tcBorders>
          </w:tcPr>
          <w:p w14:paraId="70AA7AAC" w14:textId="77777777" w:rsidR="002673C5" w:rsidRDefault="002673C5" w:rsidP="002673C5">
            <w:pPr>
              <w:jc w:val="right"/>
              <w:rPr>
                <w:sz w:val="26"/>
                <w:szCs w:val="26"/>
              </w:rPr>
            </w:pPr>
          </w:p>
        </w:tc>
        <w:tc>
          <w:tcPr>
            <w:tcW w:w="1126" w:type="dxa"/>
            <w:gridSpan w:val="2"/>
            <w:tcBorders>
              <w:top w:val="single" w:sz="4" w:space="0" w:color="auto"/>
              <w:left w:val="single" w:sz="4" w:space="0" w:color="auto"/>
              <w:bottom w:val="single" w:sz="4" w:space="0" w:color="auto"/>
              <w:right w:val="single" w:sz="4" w:space="0" w:color="auto"/>
            </w:tcBorders>
          </w:tcPr>
          <w:p w14:paraId="5730FEC3" w14:textId="77777777" w:rsidR="002673C5" w:rsidRDefault="002673C5" w:rsidP="002673C5">
            <w:pPr>
              <w:jc w:val="right"/>
              <w:rPr>
                <w:sz w:val="26"/>
                <w:szCs w:val="26"/>
              </w:rPr>
            </w:pPr>
          </w:p>
        </w:tc>
        <w:tc>
          <w:tcPr>
            <w:tcW w:w="1126" w:type="dxa"/>
            <w:gridSpan w:val="2"/>
            <w:tcBorders>
              <w:top w:val="single" w:sz="4" w:space="0" w:color="auto"/>
              <w:left w:val="single" w:sz="4" w:space="0" w:color="auto"/>
              <w:bottom w:val="single" w:sz="4" w:space="0" w:color="auto"/>
              <w:right w:val="single" w:sz="4" w:space="0" w:color="auto"/>
            </w:tcBorders>
          </w:tcPr>
          <w:p w14:paraId="0DAA566F" w14:textId="77777777" w:rsidR="002673C5" w:rsidRDefault="002673C5" w:rsidP="002673C5">
            <w:pPr>
              <w:jc w:val="right"/>
              <w:rPr>
                <w:sz w:val="26"/>
                <w:szCs w:val="26"/>
              </w:rPr>
            </w:pPr>
          </w:p>
        </w:tc>
        <w:tc>
          <w:tcPr>
            <w:tcW w:w="1256" w:type="dxa"/>
            <w:gridSpan w:val="2"/>
            <w:tcBorders>
              <w:top w:val="single" w:sz="4" w:space="0" w:color="auto"/>
              <w:left w:val="single" w:sz="4" w:space="0" w:color="auto"/>
              <w:bottom w:val="single" w:sz="4" w:space="0" w:color="auto"/>
              <w:right w:val="single" w:sz="4" w:space="0" w:color="auto"/>
            </w:tcBorders>
          </w:tcPr>
          <w:p w14:paraId="5AC2A0C3" w14:textId="77777777" w:rsidR="002673C5" w:rsidRDefault="002673C5" w:rsidP="002673C5">
            <w:pPr>
              <w:jc w:val="right"/>
              <w:rPr>
                <w:sz w:val="26"/>
                <w:szCs w:val="26"/>
              </w:rPr>
            </w:pPr>
          </w:p>
        </w:tc>
        <w:tc>
          <w:tcPr>
            <w:tcW w:w="1148" w:type="dxa"/>
            <w:gridSpan w:val="2"/>
            <w:tcBorders>
              <w:top w:val="nil"/>
              <w:left w:val="single" w:sz="4" w:space="0" w:color="auto"/>
              <w:bottom w:val="single" w:sz="4" w:space="0" w:color="auto"/>
              <w:right w:val="single" w:sz="4" w:space="0" w:color="auto"/>
            </w:tcBorders>
            <w:shd w:val="clear" w:color="auto" w:fill="auto"/>
            <w:noWrap/>
            <w:vAlign w:val="center"/>
          </w:tcPr>
          <w:p w14:paraId="779E3AC5" w14:textId="77777777" w:rsidR="002673C5" w:rsidRDefault="002673C5" w:rsidP="002673C5">
            <w:pPr>
              <w:jc w:val="right"/>
              <w:rPr>
                <w:sz w:val="26"/>
                <w:szCs w:val="26"/>
                <w:lang w:val="uz-Cyrl-UZ"/>
              </w:rPr>
            </w:pPr>
          </w:p>
        </w:tc>
        <w:tc>
          <w:tcPr>
            <w:tcW w:w="1276" w:type="dxa"/>
            <w:gridSpan w:val="2"/>
            <w:tcBorders>
              <w:top w:val="nil"/>
              <w:left w:val="nil"/>
              <w:bottom w:val="single" w:sz="4" w:space="0" w:color="auto"/>
              <w:right w:val="single" w:sz="4" w:space="0" w:color="auto"/>
            </w:tcBorders>
            <w:shd w:val="clear" w:color="auto" w:fill="auto"/>
            <w:noWrap/>
            <w:vAlign w:val="center"/>
          </w:tcPr>
          <w:p w14:paraId="0C4180EB" w14:textId="77777777" w:rsidR="002673C5" w:rsidRDefault="002673C5" w:rsidP="002673C5">
            <w:pPr>
              <w:jc w:val="right"/>
              <w:rPr>
                <w:sz w:val="26"/>
                <w:szCs w:val="26"/>
              </w:rPr>
            </w:pPr>
          </w:p>
        </w:tc>
        <w:tc>
          <w:tcPr>
            <w:tcW w:w="1126" w:type="dxa"/>
            <w:gridSpan w:val="2"/>
            <w:tcBorders>
              <w:top w:val="nil"/>
              <w:left w:val="nil"/>
              <w:bottom w:val="single" w:sz="4" w:space="0" w:color="auto"/>
              <w:right w:val="single" w:sz="4" w:space="0" w:color="auto"/>
            </w:tcBorders>
            <w:shd w:val="clear" w:color="auto" w:fill="auto"/>
            <w:noWrap/>
            <w:vAlign w:val="center"/>
          </w:tcPr>
          <w:p w14:paraId="47FB79D5" w14:textId="77777777" w:rsidR="002673C5" w:rsidRDefault="002673C5" w:rsidP="002673C5">
            <w:pPr>
              <w:jc w:val="right"/>
              <w:rPr>
                <w:sz w:val="26"/>
                <w:szCs w:val="26"/>
                <w:lang w:val="uz-Cyrl-UZ"/>
              </w:rPr>
            </w:pPr>
          </w:p>
        </w:tc>
        <w:tc>
          <w:tcPr>
            <w:tcW w:w="1256" w:type="dxa"/>
            <w:tcBorders>
              <w:top w:val="nil"/>
              <w:left w:val="nil"/>
              <w:bottom w:val="single" w:sz="4" w:space="0" w:color="auto"/>
              <w:right w:val="single" w:sz="4" w:space="0" w:color="auto"/>
            </w:tcBorders>
            <w:shd w:val="clear" w:color="auto" w:fill="auto"/>
            <w:noWrap/>
            <w:vAlign w:val="center"/>
          </w:tcPr>
          <w:p w14:paraId="157DBEA4" w14:textId="77777777" w:rsidR="002673C5" w:rsidRDefault="002673C5" w:rsidP="002673C5">
            <w:pPr>
              <w:jc w:val="right"/>
              <w:rPr>
                <w:sz w:val="26"/>
                <w:szCs w:val="26"/>
                <w:lang w:val="uz-Cyrl-UZ"/>
              </w:rPr>
            </w:pPr>
          </w:p>
        </w:tc>
      </w:tr>
      <w:tr w:rsidR="002673C5" w:rsidRPr="006343BB" w14:paraId="3BEFAC50" w14:textId="77777777" w:rsidTr="002673C5">
        <w:trPr>
          <w:trHeight w:val="77"/>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119CD3AC" w14:textId="77777777" w:rsidR="002673C5" w:rsidRPr="007B5C1F" w:rsidRDefault="002673C5" w:rsidP="002673C5">
            <w:pPr>
              <w:jc w:val="center"/>
              <w:rPr>
                <w:sz w:val="26"/>
                <w:szCs w:val="26"/>
                <w:lang w:val="uz-Cyrl-UZ"/>
              </w:rPr>
            </w:pPr>
            <w:r>
              <w:rPr>
                <w:sz w:val="26"/>
                <w:szCs w:val="26"/>
                <w:lang w:val="uz-Cyrl-UZ"/>
              </w:rPr>
              <w:lastRenderedPageBreak/>
              <w:t>2</w:t>
            </w:r>
          </w:p>
        </w:tc>
        <w:tc>
          <w:tcPr>
            <w:tcW w:w="3969" w:type="dxa"/>
            <w:tcBorders>
              <w:top w:val="nil"/>
              <w:left w:val="nil"/>
              <w:bottom w:val="single" w:sz="4" w:space="0" w:color="auto"/>
              <w:right w:val="single" w:sz="4" w:space="0" w:color="auto"/>
            </w:tcBorders>
            <w:shd w:val="clear" w:color="auto" w:fill="auto"/>
            <w:vAlign w:val="center"/>
            <w:hideMark/>
          </w:tcPr>
          <w:p w14:paraId="48713437" w14:textId="77777777" w:rsidR="002673C5" w:rsidRPr="006343BB" w:rsidRDefault="002673C5" w:rsidP="002673C5">
            <w:pPr>
              <w:rPr>
                <w:sz w:val="26"/>
                <w:szCs w:val="26"/>
              </w:rPr>
            </w:pPr>
            <w:r w:rsidRPr="006343BB">
              <w:rPr>
                <w:sz w:val="26"/>
                <w:szCs w:val="26"/>
              </w:rPr>
              <w:t>Давр харажатлари</w:t>
            </w:r>
          </w:p>
        </w:tc>
        <w:tc>
          <w:tcPr>
            <w:tcW w:w="1127" w:type="dxa"/>
            <w:gridSpan w:val="2"/>
            <w:tcBorders>
              <w:top w:val="single" w:sz="4" w:space="0" w:color="auto"/>
              <w:left w:val="nil"/>
              <w:bottom w:val="single" w:sz="4" w:space="0" w:color="auto"/>
              <w:right w:val="single" w:sz="4" w:space="0" w:color="auto"/>
            </w:tcBorders>
          </w:tcPr>
          <w:p w14:paraId="39ED0DCE" w14:textId="1CB091A9" w:rsidR="002673C5" w:rsidRPr="006343BB" w:rsidRDefault="0052211A" w:rsidP="002673C5">
            <w:pPr>
              <w:jc w:val="right"/>
              <w:rPr>
                <w:b/>
                <w:bCs/>
                <w:sz w:val="26"/>
                <w:szCs w:val="26"/>
              </w:rPr>
            </w:pPr>
            <w:r>
              <w:rPr>
                <w:b/>
                <w:bCs/>
                <w:sz w:val="26"/>
                <w:szCs w:val="26"/>
              </w:rPr>
              <w:t>8109401</w:t>
            </w:r>
          </w:p>
        </w:tc>
        <w:tc>
          <w:tcPr>
            <w:tcW w:w="1126" w:type="dxa"/>
            <w:tcBorders>
              <w:top w:val="single" w:sz="4" w:space="0" w:color="auto"/>
              <w:left w:val="single" w:sz="4" w:space="0" w:color="auto"/>
              <w:bottom w:val="single" w:sz="4" w:space="0" w:color="auto"/>
              <w:right w:val="single" w:sz="4" w:space="0" w:color="auto"/>
            </w:tcBorders>
          </w:tcPr>
          <w:p w14:paraId="563759EC" w14:textId="258427D3" w:rsidR="002673C5" w:rsidRPr="006343BB" w:rsidRDefault="003A6ED1" w:rsidP="002673C5">
            <w:pPr>
              <w:jc w:val="right"/>
              <w:rPr>
                <w:b/>
                <w:bCs/>
                <w:sz w:val="26"/>
                <w:szCs w:val="26"/>
              </w:rPr>
            </w:pPr>
            <w:r>
              <w:rPr>
                <w:b/>
                <w:bCs/>
                <w:sz w:val="26"/>
                <w:szCs w:val="26"/>
              </w:rPr>
              <w:t>2023441</w:t>
            </w:r>
          </w:p>
        </w:tc>
        <w:tc>
          <w:tcPr>
            <w:tcW w:w="1126" w:type="dxa"/>
            <w:gridSpan w:val="2"/>
            <w:tcBorders>
              <w:top w:val="single" w:sz="4" w:space="0" w:color="auto"/>
              <w:left w:val="single" w:sz="4" w:space="0" w:color="auto"/>
              <w:bottom w:val="single" w:sz="4" w:space="0" w:color="auto"/>
              <w:right w:val="single" w:sz="4" w:space="0" w:color="auto"/>
            </w:tcBorders>
          </w:tcPr>
          <w:p w14:paraId="24819485" w14:textId="2669A635" w:rsidR="002673C5" w:rsidRPr="006343BB" w:rsidRDefault="008015BD" w:rsidP="002673C5">
            <w:pPr>
              <w:jc w:val="right"/>
              <w:rPr>
                <w:b/>
                <w:bCs/>
                <w:sz w:val="26"/>
                <w:szCs w:val="26"/>
              </w:rPr>
            </w:pPr>
            <w:r>
              <w:rPr>
                <w:b/>
                <w:bCs/>
                <w:sz w:val="26"/>
                <w:szCs w:val="26"/>
              </w:rPr>
              <w:t>4571658</w:t>
            </w:r>
          </w:p>
        </w:tc>
        <w:tc>
          <w:tcPr>
            <w:tcW w:w="1126" w:type="dxa"/>
            <w:gridSpan w:val="2"/>
            <w:tcBorders>
              <w:top w:val="single" w:sz="4" w:space="0" w:color="auto"/>
              <w:left w:val="single" w:sz="4" w:space="0" w:color="auto"/>
              <w:bottom w:val="single" w:sz="4" w:space="0" w:color="auto"/>
              <w:right w:val="single" w:sz="4" w:space="0" w:color="auto"/>
            </w:tcBorders>
          </w:tcPr>
          <w:p w14:paraId="1A2B675E" w14:textId="0CD0D3B3" w:rsidR="002673C5" w:rsidRPr="006343BB" w:rsidRDefault="003D7C7D" w:rsidP="002673C5">
            <w:pPr>
              <w:jc w:val="right"/>
              <w:rPr>
                <w:b/>
                <w:bCs/>
                <w:sz w:val="26"/>
                <w:szCs w:val="26"/>
              </w:rPr>
            </w:pPr>
            <w:r>
              <w:rPr>
                <w:b/>
                <w:bCs/>
                <w:sz w:val="26"/>
                <w:szCs w:val="26"/>
              </w:rPr>
              <w:t>6743944</w:t>
            </w:r>
          </w:p>
        </w:tc>
        <w:tc>
          <w:tcPr>
            <w:tcW w:w="1256" w:type="dxa"/>
            <w:gridSpan w:val="2"/>
            <w:tcBorders>
              <w:top w:val="single" w:sz="4" w:space="0" w:color="auto"/>
              <w:left w:val="single" w:sz="4" w:space="0" w:color="auto"/>
              <w:bottom w:val="single" w:sz="4" w:space="0" w:color="auto"/>
              <w:right w:val="single" w:sz="4" w:space="0" w:color="auto"/>
            </w:tcBorders>
          </w:tcPr>
          <w:p w14:paraId="0E294BB5" w14:textId="623B9B25" w:rsidR="002673C5" w:rsidRPr="006343BB" w:rsidRDefault="00A53588" w:rsidP="002673C5">
            <w:pPr>
              <w:jc w:val="right"/>
              <w:rPr>
                <w:b/>
                <w:bCs/>
                <w:sz w:val="26"/>
                <w:szCs w:val="26"/>
              </w:rPr>
            </w:pPr>
            <w:r>
              <w:rPr>
                <w:b/>
                <w:bCs/>
                <w:sz w:val="26"/>
                <w:szCs w:val="26"/>
              </w:rPr>
              <w:t>9096700</w:t>
            </w:r>
          </w:p>
        </w:tc>
        <w:tc>
          <w:tcPr>
            <w:tcW w:w="1148" w:type="dxa"/>
            <w:gridSpan w:val="2"/>
            <w:tcBorders>
              <w:top w:val="nil"/>
              <w:left w:val="single" w:sz="4" w:space="0" w:color="auto"/>
              <w:bottom w:val="single" w:sz="4" w:space="0" w:color="auto"/>
              <w:right w:val="single" w:sz="4" w:space="0" w:color="auto"/>
            </w:tcBorders>
            <w:shd w:val="clear" w:color="auto" w:fill="auto"/>
            <w:vAlign w:val="center"/>
          </w:tcPr>
          <w:p w14:paraId="614A07F6" w14:textId="2C40241E" w:rsidR="002673C5" w:rsidRPr="00697072" w:rsidRDefault="00113B68" w:rsidP="001F4C43">
            <w:pPr>
              <w:jc w:val="right"/>
              <w:rPr>
                <w:b/>
                <w:bCs/>
                <w:sz w:val="26"/>
                <w:szCs w:val="26"/>
                <w:lang w:val="uz-Cyrl-UZ"/>
              </w:rPr>
            </w:pPr>
            <w:r>
              <w:rPr>
                <w:b/>
                <w:bCs/>
                <w:sz w:val="26"/>
                <w:szCs w:val="26"/>
                <w:lang w:val="uz-Cyrl-UZ"/>
              </w:rPr>
              <w:t>2546703</w:t>
            </w:r>
          </w:p>
        </w:tc>
        <w:tc>
          <w:tcPr>
            <w:tcW w:w="1276" w:type="dxa"/>
            <w:gridSpan w:val="2"/>
            <w:tcBorders>
              <w:top w:val="nil"/>
              <w:left w:val="nil"/>
              <w:bottom w:val="single" w:sz="4" w:space="0" w:color="auto"/>
              <w:right w:val="single" w:sz="4" w:space="0" w:color="auto"/>
            </w:tcBorders>
            <w:shd w:val="clear" w:color="auto" w:fill="auto"/>
            <w:vAlign w:val="center"/>
          </w:tcPr>
          <w:p w14:paraId="702064D2" w14:textId="71E31928" w:rsidR="002673C5" w:rsidRPr="009656D1" w:rsidRDefault="002361B2" w:rsidP="006964C7">
            <w:pPr>
              <w:jc w:val="right"/>
              <w:rPr>
                <w:b/>
                <w:bCs/>
                <w:sz w:val="26"/>
                <w:szCs w:val="26"/>
                <w:lang w:val="uz-Cyrl-UZ"/>
              </w:rPr>
            </w:pPr>
            <w:r>
              <w:rPr>
                <w:b/>
                <w:bCs/>
                <w:sz w:val="26"/>
                <w:szCs w:val="26"/>
                <w:lang w:val="uz-Cyrl-UZ"/>
              </w:rPr>
              <w:t>5323302</w:t>
            </w:r>
          </w:p>
        </w:tc>
        <w:tc>
          <w:tcPr>
            <w:tcW w:w="1126" w:type="dxa"/>
            <w:gridSpan w:val="2"/>
            <w:tcBorders>
              <w:top w:val="nil"/>
              <w:left w:val="nil"/>
              <w:bottom w:val="single" w:sz="4" w:space="0" w:color="auto"/>
              <w:right w:val="single" w:sz="4" w:space="0" w:color="auto"/>
            </w:tcBorders>
            <w:shd w:val="clear" w:color="auto" w:fill="auto"/>
            <w:vAlign w:val="center"/>
          </w:tcPr>
          <w:p w14:paraId="25C8C12E" w14:textId="2A3F795B" w:rsidR="00202B10" w:rsidRPr="00F837DA" w:rsidRDefault="00202B10" w:rsidP="006964C7">
            <w:pPr>
              <w:jc w:val="right"/>
              <w:rPr>
                <w:b/>
                <w:bCs/>
                <w:sz w:val="26"/>
                <w:szCs w:val="26"/>
                <w:lang w:val="uz-Cyrl-UZ"/>
              </w:rPr>
            </w:pPr>
            <w:r>
              <w:rPr>
                <w:b/>
                <w:bCs/>
                <w:sz w:val="26"/>
                <w:szCs w:val="26"/>
                <w:lang w:val="uz-Cyrl-UZ"/>
              </w:rPr>
              <w:t>8148828</w:t>
            </w:r>
          </w:p>
        </w:tc>
        <w:tc>
          <w:tcPr>
            <w:tcW w:w="1256" w:type="dxa"/>
            <w:tcBorders>
              <w:top w:val="nil"/>
              <w:left w:val="nil"/>
              <w:bottom w:val="single" w:sz="4" w:space="0" w:color="auto"/>
              <w:right w:val="single" w:sz="4" w:space="0" w:color="auto"/>
            </w:tcBorders>
            <w:shd w:val="clear" w:color="auto" w:fill="auto"/>
            <w:vAlign w:val="center"/>
          </w:tcPr>
          <w:p w14:paraId="21A7C2FA" w14:textId="7E41520C" w:rsidR="002673C5" w:rsidRPr="00A64B6E" w:rsidRDefault="009D5BC8" w:rsidP="002673C5">
            <w:pPr>
              <w:jc w:val="right"/>
              <w:rPr>
                <w:b/>
                <w:bCs/>
                <w:sz w:val="26"/>
                <w:szCs w:val="26"/>
                <w:lang w:val="uz-Cyrl-UZ"/>
              </w:rPr>
            </w:pPr>
            <w:r>
              <w:rPr>
                <w:b/>
                <w:bCs/>
                <w:sz w:val="26"/>
                <w:szCs w:val="26"/>
                <w:lang w:val="uz-Cyrl-UZ"/>
              </w:rPr>
              <w:t>10974355</w:t>
            </w:r>
          </w:p>
        </w:tc>
      </w:tr>
      <w:tr w:rsidR="002673C5" w:rsidRPr="006343BB" w14:paraId="192B6FE9" w14:textId="77777777" w:rsidTr="002673C5">
        <w:trPr>
          <w:trHeight w:val="77"/>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4B25B71" w14:textId="77777777" w:rsidR="002673C5" w:rsidRPr="006343BB" w:rsidRDefault="002673C5" w:rsidP="002673C5">
            <w:pPr>
              <w:jc w:val="center"/>
              <w:rPr>
                <w:sz w:val="26"/>
                <w:szCs w:val="26"/>
              </w:rPr>
            </w:pPr>
            <w:r>
              <w:rPr>
                <w:sz w:val="26"/>
                <w:szCs w:val="26"/>
                <w:lang w:val="uz-Cyrl-UZ"/>
              </w:rPr>
              <w:t>2</w:t>
            </w:r>
            <w:r w:rsidRPr="006343BB">
              <w:rPr>
                <w:sz w:val="26"/>
                <w:szCs w:val="26"/>
              </w:rPr>
              <w:t>.1.</w:t>
            </w:r>
          </w:p>
        </w:tc>
        <w:tc>
          <w:tcPr>
            <w:tcW w:w="3969" w:type="dxa"/>
            <w:tcBorders>
              <w:top w:val="nil"/>
              <w:left w:val="nil"/>
              <w:bottom w:val="single" w:sz="4" w:space="0" w:color="auto"/>
              <w:right w:val="single" w:sz="4" w:space="0" w:color="auto"/>
            </w:tcBorders>
            <w:shd w:val="clear" w:color="auto" w:fill="auto"/>
            <w:vAlign w:val="center"/>
            <w:hideMark/>
          </w:tcPr>
          <w:p w14:paraId="796AEAD8" w14:textId="77777777" w:rsidR="002673C5" w:rsidRPr="006343BB" w:rsidRDefault="002673C5" w:rsidP="002673C5">
            <w:pPr>
              <w:rPr>
                <w:sz w:val="26"/>
                <w:szCs w:val="26"/>
              </w:rPr>
            </w:pPr>
            <w:r w:rsidRPr="006343BB">
              <w:rPr>
                <w:sz w:val="26"/>
                <w:szCs w:val="26"/>
              </w:rPr>
              <w:t>Иш ҳақи</w:t>
            </w:r>
          </w:p>
        </w:tc>
        <w:tc>
          <w:tcPr>
            <w:tcW w:w="1127" w:type="dxa"/>
            <w:gridSpan w:val="2"/>
            <w:tcBorders>
              <w:top w:val="single" w:sz="4" w:space="0" w:color="auto"/>
              <w:left w:val="nil"/>
              <w:bottom w:val="single" w:sz="4" w:space="0" w:color="auto"/>
              <w:right w:val="single" w:sz="4" w:space="0" w:color="auto"/>
            </w:tcBorders>
          </w:tcPr>
          <w:p w14:paraId="15C056C9" w14:textId="3F079BFF" w:rsidR="002673C5" w:rsidRPr="006343BB" w:rsidRDefault="00951CB7" w:rsidP="002673C5">
            <w:pPr>
              <w:jc w:val="right"/>
              <w:rPr>
                <w:sz w:val="26"/>
                <w:szCs w:val="26"/>
              </w:rPr>
            </w:pPr>
            <w:r>
              <w:rPr>
                <w:sz w:val="26"/>
                <w:szCs w:val="26"/>
              </w:rPr>
              <w:t>3564860</w:t>
            </w:r>
          </w:p>
        </w:tc>
        <w:tc>
          <w:tcPr>
            <w:tcW w:w="1126" w:type="dxa"/>
            <w:tcBorders>
              <w:top w:val="single" w:sz="4" w:space="0" w:color="auto"/>
              <w:left w:val="single" w:sz="4" w:space="0" w:color="auto"/>
              <w:bottom w:val="single" w:sz="4" w:space="0" w:color="auto"/>
              <w:right w:val="single" w:sz="4" w:space="0" w:color="auto"/>
            </w:tcBorders>
          </w:tcPr>
          <w:p w14:paraId="0ECE094E" w14:textId="59F88A9D" w:rsidR="002673C5" w:rsidRPr="006343BB" w:rsidRDefault="003A6ED1" w:rsidP="002673C5">
            <w:pPr>
              <w:jc w:val="right"/>
              <w:rPr>
                <w:sz w:val="26"/>
                <w:szCs w:val="26"/>
              </w:rPr>
            </w:pPr>
            <w:r>
              <w:rPr>
                <w:sz w:val="26"/>
                <w:szCs w:val="26"/>
              </w:rPr>
              <w:t>859824</w:t>
            </w:r>
          </w:p>
        </w:tc>
        <w:tc>
          <w:tcPr>
            <w:tcW w:w="1126" w:type="dxa"/>
            <w:gridSpan w:val="2"/>
            <w:tcBorders>
              <w:top w:val="single" w:sz="4" w:space="0" w:color="auto"/>
              <w:left w:val="single" w:sz="4" w:space="0" w:color="auto"/>
              <w:bottom w:val="single" w:sz="4" w:space="0" w:color="auto"/>
              <w:right w:val="single" w:sz="4" w:space="0" w:color="auto"/>
            </w:tcBorders>
          </w:tcPr>
          <w:p w14:paraId="1147B63A" w14:textId="3E19F607" w:rsidR="002673C5" w:rsidRPr="006343BB" w:rsidRDefault="008015BD" w:rsidP="002673C5">
            <w:pPr>
              <w:jc w:val="right"/>
              <w:rPr>
                <w:sz w:val="26"/>
                <w:szCs w:val="26"/>
              </w:rPr>
            </w:pPr>
            <w:r>
              <w:rPr>
                <w:sz w:val="26"/>
                <w:szCs w:val="26"/>
              </w:rPr>
              <w:t>2011759</w:t>
            </w:r>
          </w:p>
        </w:tc>
        <w:tc>
          <w:tcPr>
            <w:tcW w:w="1126" w:type="dxa"/>
            <w:gridSpan w:val="2"/>
            <w:tcBorders>
              <w:top w:val="single" w:sz="4" w:space="0" w:color="auto"/>
              <w:left w:val="single" w:sz="4" w:space="0" w:color="auto"/>
              <w:bottom w:val="single" w:sz="4" w:space="0" w:color="auto"/>
              <w:right w:val="single" w:sz="4" w:space="0" w:color="auto"/>
            </w:tcBorders>
          </w:tcPr>
          <w:p w14:paraId="07268E17" w14:textId="42563CCA" w:rsidR="002673C5" w:rsidRPr="006343BB" w:rsidRDefault="003D7C7D" w:rsidP="002673C5">
            <w:pPr>
              <w:jc w:val="right"/>
              <w:rPr>
                <w:sz w:val="26"/>
                <w:szCs w:val="26"/>
              </w:rPr>
            </w:pPr>
            <w:r>
              <w:rPr>
                <w:sz w:val="26"/>
                <w:szCs w:val="26"/>
              </w:rPr>
              <w:t>3137849</w:t>
            </w:r>
          </w:p>
        </w:tc>
        <w:tc>
          <w:tcPr>
            <w:tcW w:w="1256" w:type="dxa"/>
            <w:gridSpan w:val="2"/>
            <w:tcBorders>
              <w:top w:val="single" w:sz="4" w:space="0" w:color="auto"/>
              <w:left w:val="single" w:sz="4" w:space="0" w:color="auto"/>
              <w:bottom w:val="single" w:sz="4" w:space="0" w:color="auto"/>
              <w:right w:val="single" w:sz="4" w:space="0" w:color="auto"/>
            </w:tcBorders>
          </w:tcPr>
          <w:p w14:paraId="6D25B29D" w14:textId="23BBCB96" w:rsidR="002673C5" w:rsidRPr="006343BB" w:rsidRDefault="00A53588" w:rsidP="002673C5">
            <w:pPr>
              <w:jc w:val="right"/>
              <w:rPr>
                <w:sz w:val="26"/>
                <w:szCs w:val="26"/>
              </w:rPr>
            </w:pPr>
            <w:r>
              <w:rPr>
                <w:sz w:val="26"/>
                <w:szCs w:val="26"/>
              </w:rPr>
              <w:t>4322607</w:t>
            </w:r>
          </w:p>
        </w:tc>
        <w:tc>
          <w:tcPr>
            <w:tcW w:w="1148" w:type="dxa"/>
            <w:gridSpan w:val="2"/>
            <w:tcBorders>
              <w:top w:val="nil"/>
              <w:left w:val="single" w:sz="4" w:space="0" w:color="auto"/>
              <w:bottom w:val="single" w:sz="4" w:space="0" w:color="auto"/>
              <w:right w:val="single" w:sz="4" w:space="0" w:color="auto"/>
            </w:tcBorders>
            <w:shd w:val="clear" w:color="auto" w:fill="auto"/>
            <w:vAlign w:val="center"/>
          </w:tcPr>
          <w:p w14:paraId="5A421BF5" w14:textId="7717B01B" w:rsidR="002673C5" w:rsidRPr="006343BB" w:rsidRDefault="00113B68" w:rsidP="002673C5">
            <w:pPr>
              <w:jc w:val="right"/>
              <w:rPr>
                <w:sz w:val="26"/>
                <w:szCs w:val="26"/>
              </w:rPr>
            </w:pPr>
            <w:r>
              <w:rPr>
                <w:sz w:val="26"/>
                <w:szCs w:val="26"/>
              </w:rPr>
              <w:t>1290250</w:t>
            </w:r>
          </w:p>
        </w:tc>
        <w:tc>
          <w:tcPr>
            <w:tcW w:w="1276" w:type="dxa"/>
            <w:gridSpan w:val="2"/>
            <w:tcBorders>
              <w:top w:val="nil"/>
              <w:left w:val="nil"/>
              <w:bottom w:val="single" w:sz="4" w:space="0" w:color="auto"/>
              <w:right w:val="single" w:sz="4" w:space="0" w:color="auto"/>
            </w:tcBorders>
            <w:shd w:val="clear" w:color="auto" w:fill="auto"/>
            <w:vAlign w:val="center"/>
          </w:tcPr>
          <w:p w14:paraId="353767A3" w14:textId="30491708" w:rsidR="002673C5" w:rsidRPr="009656D1" w:rsidRDefault="002361B2" w:rsidP="002673C5">
            <w:pPr>
              <w:jc w:val="right"/>
              <w:rPr>
                <w:sz w:val="26"/>
                <w:szCs w:val="26"/>
                <w:lang w:val="uz-Cyrl-UZ"/>
              </w:rPr>
            </w:pPr>
            <w:r>
              <w:rPr>
                <w:sz w:val="26"/>
                <w:szCs w:val="26"/>
                <w:lang w:val="uz-Cyrl-UZ"/>
              </w:rPr>
              <w:t>2731000</w:t>
            </w:r>
          </w:p>
        </w:tc>
        <w:tc>
          <w:tcPr>
            <w:tcW w:w="1126" w:type="dxa"/>
            <w:gridSpan w:val="2"/>
            <w:tcBorders>
              <w:top w:val="nil"/>
              <w:left w:val="nil"/>
              <w:bottom w:val="single" w:sz="4" w:space="0" w:color="auto"/>
              <w:right w:val="single" w:sz="4" w:space="0" w:color="auto"/>
            </w:tcBorders>
            <w:shd w:val="clear" w:color="auto" w:fill="auto"/>
            <w:vAlign w:val="center"/>
          </w:tcPr>
          <w:p w14:paraId="298FA5B1" w14:textId="601F57D2" w:rsidR="002673C5" w:rsidRPr="00C60F99" w:rsidRDefault="00202B10" w:rsidP="002673C5">
            <w:pPr>
              <w:jc w:val="right"/>
              <w:rPr>
                <w:sz w:val="26"/>
                <w:szCs w:val="26"/>
                <w:lang w:val="uz-Cyrl-UZ"/>
              </w:rPr>
            </w:pPr>
            <w:r>
              <w:rPr>
                <w:sz w:val="26"/>
                <w:szCs w:val="26"/>
                <w:lang w:val="uz-Cyrl-UZ"/>
              </w:rPr>
              <w:t>4171750</w:t>
            </w:r>
          </w:p>
        </w:tc>
        <w:tc>
          <w:tcPr>
            <w:tcW w:w="1256" w:type="dxa"/>
            <w:tcBorders>
              <w:top w:val="nil"/>
              <w:left w:val="nil"/>
              <w:bottom w:val="single" w:sz="4" w:space="0" w:color="auto"/>
              <w:right w:val="single" w:sz="4" w:space="0" w:color="auto"/>
            </w:tcBorders>
            <w:shd w:val="clear" w:color="auto" w:fill="auto"/>
            <w:vAlign w:val="center"/>
          </w:tcPr>
          <w:p w14:paraId="06D44A1A" w14:textId="2AF59E0E" w:rsidR="002673C5" w:rsidRPr="00A64B6E" w:rsidRDefault="009D5BC8" w:rsidP="002673C5">
            <w:pPr>
              <w:jc w:val="right"/>
              <w:rPr>
                <w:sz w:val="26"/>
                <w:szCs w:val="26"/>
                <w:lang w:val="uz-Cyrl-UZ"/>
              </w:rPr>
            </w:pPr>
            <w:r>
              <w:rPr>
                <w:sz w:val="26"/>
                <w:szCs w:val="26"/>
                <w:lang w:val="uz-Cyrl-UZ"/>
              </w:rPr>
              <w:t>5612500</w:t>
            </w:r>
          </w:p>
        </w:tc>
      </w:tr>
      <w:tr w:rsidR="002673C5" w:rsidRPr="006343BB" w14:paraId="2BA92A03" w14:textId="77777777" w:rsidTr="002673C5">
        <w:trPr>
          <w:trHeight w:val="77"/>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270F46B" w14:textId="77777777" w:rsidR="002673C5" w:rsidRPr="006343BB" w:rsidRDefault="002673C5" w:rsidP="002673C5">
            <w:pPr>
              <w:jc w:val="center"/>
              <w:rPr>
                <w:sz w:val="26"/>
                <w:szCs w:val="26"/>
              </w:rPr>
            </w:pPr>
            <w:r>
              <w:rPr>
                <w:sz w:val="26"/>
                <w:szCs w:val="26"/>
                <w:lang w:val="uz-Cyrl-UZ"/>
              </w:rPr>
              <w:t>2</w:t>
            </w:r>
            <w:r w:rsidRPr="006343BB">
              <w:rPr>
                <w:sz w:val="26"/>
                <w:szCs w:val="26"/>
              </w:rPr>
              <w:t>.2.</w:t>
            </w:r>
          </w:p>
        </w:tc>
        <w:tc>
          <w:tcPr>
            <w:tcW w:w="3969" w:type="dxa"/>
            <w:tcBorders>
              <w:top w:val="nil"/>
              <w:left w:val="nil"/>
              <w:bottom w:val="single" w:sz="4" w:space="0" w:color="auto"/>
              <w:right w:val="single" w:sz="4" w:space="0" w:color="auto"/>
            </w:tcBorders>
            <w:shd w:val="clear" w:color="auto" w:fill="auto"/>
            <w:vAlign w:val="center"/>
            <w:hideMark/>
          </w:tcPr>
          <w:p w14:paraId="325D7E3F" w14:textId="77777777" w:rsidR="002673C5" w:rsidRPr="006343BB" w:rsidRDefault="002673C5" w:rsidP="002673C5">
            <w:pPr>
              <w:rPr>
                <w:sz w:val="26"/>
                <w:szCs w:val="26"/>
              </w:rPr>
            </w:pPr>
            <w:r w:rsidRPr="006343BB">
              <w:rPr>
                <w:sz w:val="26"/>
                <w:szCs w:val="26"/>
              </w:rPr>
              <w:t>12% ижтимоий  солик</w:t>
            </w:r>
          </w:p>
        </w:tc>
        <w:tc>
          <w:tcPr>
            <w:tcW w:w="1127" w:type="dxa"/>
            <w:gridSpan w:val="2"/>
            <w:tcBorders>
              <w:top w:val="single" w:sz="4" w:space="0" w:color="auto"/>
              <w:left w:val="nil"/>
              <w:bottom w:val="single" w:sz="4" w:space="0" w:color="auto"/>
              <w:right w:val="single" w:sz="4" w:space="0" w:color="auto"/>
            </w:tcBorders>
          </w:tcPr>
          <w:p w14:paraId="47C0F467" w14:textId="21F85271" w:rsidR="002673C5" w:rsidRPr="006343BB" w:rsidRDefault="00951CB7" w:rsidP="002673C5">
            <w:pPr>
              <w:jc w:val="right"/>
              <w:rPr>
                <w:sz w:val="26"/>
                <w:szCs w:val="26"/>
              </w:rPr>
            </w:pPr>
            <w:r>
              <w:rPr>
                <w:sz w:val="26"/>
                <w:szCs w:val="26"/>
              </w:rPr>
              <w:t>428783</w:t>
            </w:r>
          </w:p>
        </w:tc>
        <w:tc>
          <w:tcPr>
            <w:tcW w:w="1126" w:type="dxa"/>
            <w:tcBorders>
              <w:top w:val="single" w:sz="4" w:space="0" w:color="auto"/>
              <w:left w:val="single" w:sz="4" w:space="0" w:color="auto"/>
              <w:bottom w:val="single" w:sz="4" w:space="0" w:color="auto"/>
              <w:right w:val="single" w:sz="4" w:space="0" w:color="auto"/>
            </w:tcBorders>
          </w:tcPr>
          <w:p w14:paraId="506CF220" w14:textId="2EEA9562" w:rsidR="002673C5" w:rsidRPr="006343BB" w:rsidRDefault="003A6ED1" w:rsidP="002673C5">
            <w:pPr>
              <w:jc w:val="right"/>
              <w:rPr>
                <w:sz w:val="26"/>
                <w:szCs w:val="26"/>
              </w:rPr>
            </w:pPr>
            <w:r>
              <w:rPr>
                <w:sz w:val="26"/>
                <w:szCs w:val="26"/>
              </w:rPr>
              <w:t>103178</w:t>
            </w:r>
          </w:p>
        </w:tc>
        <w:tc>
          <w:tcPr>
            <w:tcW w:w="1126" w:type="dxa"/>
            <w:gridSpan w:val="2"/>
            <w:tcBorders>
              <w:top w:val="single" w:sz="4" w:space="0" w:color="auto"/>
              <w:left w:val="single" w:sz="4" w:space="0" w:color="auto"/>
              <w:bottom w:val="single" w:sz="4" w:space="0" w:color="auto"/>
              <w:right w:val="single" w:sz="4" w:space="0" w:color="auto"/>
            </w:tcBorders>
          </w:tcPr>
          <w:p w14:paraId="7E91A63D" w14:textId="05003BEB" w:rsidR="002673C5" w:rsidRPr="006343BB" w:rsidRDefault="008015BD" w:rsidP="002673C5">
            <w:pPr>
              <w:jc w:val="right"/>
              <w:rPr>
                <w:sz w:val="26"/>
                <w:szCs w:val="26"/>
              </w:rPr>
            </w:pPr>
            <w:r>
              <w:rPr>
                <w:sz w:val="26"/>
                <w:szCs w:val="26"/>
              </w:rPr>
              <w:t>240796</w:t>
            </w:r>
          </w:p>
        </w:tc>
        <w:tc>
          <w:tcPr>
            <w:tcW w:w="1126" w:type="dxa"/>
            <w:gridSpan w:val="2"/>
            <w:tcBorders>
              <w:top w:val="single" w:sz="4" w:space="0" w:color="auto"/>
              <w:left w:val="single" w:sz="4" w:space="0" w:color="auto"/>
              <w:bottom w:val="single" w:sz="4" w:space="0" w:color="auto"/>
              <w:right w:val="single" w:sz="4" w:space="0" w:color="auto"/>
            </w:tcBorders>
          </w:tcPr>
          <w:p w14:paraId="34A37297" w14:textId="0166E528" w:rsidR="002673C5" w:rsidRPr="006343BB" w:rsidRDefault="003D7C7D" w:rsidP="002673C5">
            <w:pPr>
              <w:jc w:val="right"/>
              <w:rPr>
                <w:sz w:val="26"/>
                <w:szCs w:val="26"/>
              </w:rPr>
            </w:pPr>
            <w:r>
              <w:rPr>
                <w:sz w:val="26"/>
                <w:szCs w:val="26"/>
              </w:rPr>
              <w:t>375927</w:t>
            </w:r>
          </w:p>
        </w:tc>
        <w:tc>
          <w:tcPr>
            <w:tcW w:w="1256" w:type="dxa"/>
            <w:gridSpan w:val="2"/>
            <w:tcBorders>
              <w:top w:val="single" w:sz="4" w:space="0" w:color="auto"/>
              <w:left w:val="single" w:sz="4" w:space="0" w:color="auto"/>
              <w:bottom w:val="single" w:sz="4" w:space="0" w:color="auto"/>
              <w:right w:val="single" w:sz="4" w:space="0" w:color="auto"/>
            </w:tcBorders>
          </w:tcPr>
          <w:p w14:paraId="7D6FCB37" w14:textId="767DF79B" w:rsidR="002673C5" w:rsidRPr="006343BB" w:rsidRDefault="00A53588" w:rsidP="002673C5">
            <w:pPr>
              <w:jc w:val="right"/>
              <w:rPr>
                <w:sz w:val="26"/>
                <w:szCs w:val="26"/>
              </w:rPr>
            </w:pPr>
            <w:r>
              <w:rPr>
                <w:sz w:val="26"/>
                <w:szCs w:val="26"/>
              </w:rPr>
              <w:t>518713</w:t>
            </w:r>
          </w:p>
        </w:tc>
        <w:tc>
          <w:tcPr>
            <w:tcW w:w="1148" w:type="dxa"/>
            <w:gridSpan w:val="2"/>
            <w:tcBorders>
              <w:top w:val="nil"/>
              <w:left w:val="single" w:sz="4" w:space="0" w:color="auto"/>
              <w:bottom w:val="single" w:sz="4" w:space="0" w:color="auto"/>
              <w:right w:val="single" w:sz="4" w:space="0" w:color="auto"/>
            </w:tcBorders>
            <w:shd w:val="clear" w:color="auto" w:fill="auto"/>
            <w:vAlign w:val="center"/>
          </w:tcPr>
          <w:p w14:paraId="44D3FE4F" w14:textId="4719CAA1" w:rsidR="002673C5" w:rsidRPr="00697072" w:rsidRDefault="00113B68" w:rsidP="002673C5">
            <w:pPr>
              <w:jc w:val="right"/>
              <w:rPr>
                <w:sz w:val="26"/>
                <w:szCs w:val="26"/>
                <w:lang w:val="uz-Cyrl-UZ"/>
              </w:rPr>
            </w:pPr>
            <w:r>
              <w:rPr>
                <w:sz w:val="26"/>
                <w:szCs w:val="26"/>
                <w:lang w:val="uz-Cyrl-UZ"/>
              </w:rPr>
              <w:t>154830</w:t>
            </w:r>
          </w:p>
        </w:tc>
        <w:tc>
          <w:tcPr>
            <w:tcW w:w="1276" w:type="dxa"/>
            <w:gridSpan w:val="2"/>
            <w:tcBorders>
              <w:top w:val="nil"/>
              <w:left w:val="nil"/>
              <w:bottom w:val="single" w:sz="4" w:space="0" w:color="auto"/>
              <w:right w:val="single" w:sz="4" w:space="0" w:color="auto"/>
            </w:tcBorders>
            <w:shd w:val="clear" w:color="auto" w:fill="auto"/>
            <w:vAlign w:val="center"/>
          </w:tcPr>
          <w:p w14:paraId="13CFE3F6" w14:textId="7F055F5A" w:rsidR="002673C5" w:rsidRPr="009656D1" w:rsidRDefault="002361B2" w:rsidP="002673C5">
            <w:pPr>
              <w:jc w:val="right"/>
              <w:rPr>
                <w:sz w:val="26"/>
                <w:szCs w:val="26"/>
                <w:lang w:val="uz-Cyrl-UZ"/>
              </w:rPr>
            </w:pPr>
            <w:r>
              <w:rPr>
                <w:sz w:val="26"/>
                <w:szCs w:val="26"/>
                <w:lang w:val="uz-Cyrl-UZ"/>
              </w:rPr>
              <w:t>327720</w:t>
            </w:r>
          </w:p>
        </w:tc>
        <w:tc>
          <w:tcPr>
            <w:tcW w:w="1126" w:type="dxa"/>
            <w:gridSpan w:val="2"/>
            <w:tcBorders>
              <w:top w:val="nil"/>
              <w:left w:val="nil"/>
              <w:bottom w:val="single" w:sz="4" w:space="0" w:color="auto"/>
              <w:right w:val="single" w:sz="4" w:space="0" w:color="auto"/>
            </w:tcBorders>
            <w:shd w:val="clear" w:color="auto" w:fill="auto"/>
            <w:vAlign w:val="center"/>
          </w:tcPr>
          <w:p w14:paraId="2968FDE1" w14:textId="2D79033C" w:rsidR="002673C5" w:rsidRPr="00C60F99" w:rsidRDefault="00202B10" w:rsidP="00202B10">
            <w:pPr>
              <w:jc w:val="center"/>
              <w:rPr>
                <w:sz w:val="26"/>
                <w:szCs w:val="26"/>
                <w:lang w:val="uz-Cyrl-UZ"/>
              </w:rPr>
            </w:pPr>
            <w:r>
              <w:rPr>
                <w:sz w:val="26"/>
                <w:szCs w:val="26"/>
                <w:lang w:val="uz-Cyrl-UZ"/>
              </w:rPr>
              <w:t>500610</w:t>
            </w:r>
          </w:p>
        </w:tc>
        <w:tc>
          <w:tcPr>
            <w:tcW w:w="1256" w:type="dxa"/>
            <w:tcBorders>
              <w:top w:val="nil"/>
              <w:left w:val="nil"/>
              <w:bottom w:val="single" w:sz="4" w:space="0" w:color="auto"/>
              <w:right w:val="single" w:sz="4" w:space="0" w:color="auto"/>
            </w:tcBorders>
            <w:shd w:val="clear" w:color="auto" w:fill="auto"/>
            <w:vAlign w:val="center"/>
          </w:tcPr>
          <w:p w14:paraId="3BE06C57" w14:textId="2BBD5721" w:rsidR="002673C5" w:rsidRPr="00A64B6E" w:rsidRDefault="009D5BC8" w:rsidP="002673C5">
            <w:pPr>
              <w:jc w:val="right"/>
              <w:rPr>
                <w:sz w:val="26"/>
                <w:szCs w:val="26"/>
                <w:lang w:val="uz-Cyrl-UZ"/>
              </w:rPr>
            </w:pPr>
            <w:r>
              <w:rPr>
                <w:sz w:val="26"/>
                <w:szCs w:val="26"/>
                <w:lang w:val="uz-Cyrl-UZ"/>
              </w:rPr>
              <w:t>673500</w:t>
            </w:r>
          </w:p>
        </w:tc>
      </w:tr>
      <w:tr w:rsidR="002673C5" w:rsidRPr="006343BB" w14:paraId="0D7C2FC6" w14:textId="77777777" w:rsidTr="002673C5">
        <w:trPr>
          <w:trHeight w:val="77"/>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13BD77DB" w14:textId="77777777" w:rsidR="002673C5" w:rsidRPr="006343BB" w:rsidRDefault="002673C5" w:rsidP="002673C5">
            <w:pPr>
              <w:jc w:val="center"/>
              <w:rPr>
                <w:sz w:val="26"/>
                <w:szCs w:val="26"/>
              </w:rPr>
            </w:pPr>
            <w:r>
              <w:rPr>
                <w:sz w:val="26"/>
                <w:szCs w:val="26"/>
                <w:lang w:val="uz-Cyrl-UZ"/>
              </w:rPr>
              <w:t>2</w:t>
            </w:r>
            <w:r w:rsidRPr="006343BB">
              <w:rPr>
                <w:sz w:val="26"/>
                <w:szCs w:val="26"/>
              </w:rPr>
              <w:t>.3.</w:t>
            </w:r>
          </w:p>
        </w:tc>
        <w:tc>
          <w:tcPr>
            <w:tcW w:w="3969" w:type="dxa"/>
            <w:tcBorders>
              <w:top w:val="nil"/>
              <w:left w:val="nil"/>
              <w:bottom w:val="single" w:sz="4" w:space="0" w:color="auto"/>
              <w:right w:val="single" w:sz="4" w:space="0" w:color="auto"/>
            </w:tcBorders>
            <w:shd w:val="clear" w:color="auto" w:fill="auto"/>
            <w:vAlign w:val="center"/>
            <w:hideMark/>
          </w:tcPr>
          <w:p w14:paraId="66ABB9F7" w14:textId="77777777" w:rsidR="002673C5" w:rsidRPr="006343BB" w:rsidRDefault="002673C5" w:rsidP="002673C5">
            <w:pPr>
              <w:rPr>
                <w:sz w:val="26"/>
                <w:szCs w:val="26"/>
              </w:rPr>
            </w:pPr>
            <w:r w:rsidRPr="006343BB">
              <w:rPr>
                <w:sz w:val="26"/>
                <w:szCs w:val="26"/>
              </w:rPr>
              <w:t>Мол-Мулк солиғи</w:t>
            </w:r>
          </w:p>
        </w:tc>
        <w:tc>
          <w:tcPr>
            <w:tcW w:w="1127" w:type="dxa"/>
            <w:gridSpan w:val="2"/>
            <w:tcBorders>
              <w:top w:val="single" w:sz="4" w:space="0" w:color="auto"/>
              <w:left w:val="nil"/>
              <w:bottom w:val="single" w:sz="4" w:space="0" w:color="auto"/>
              <w:right w:val="single" w:sz="4" w:space="0" w:color="auto"/>
            </w:tcBorders>
          </w:tcPr>
          <w:p w14:paraId="650A156A" w14:textId="4E7F737F" w:rsidR="002673C5" w:rsidRPr="006343BB" w:rsidRDefault="00951CB7" w:rsidP="002673C5">
            <w:pPr>
              <w:jc w:val="right"/>
              <w:rPr>
                <w:sz w:val="26"/>
                <w:szCs w:val="26"/>
              </w:rPr>
            </w:pPr>
            <w:r>
              <w:rPr>
                <w:sz w:val="26"/>
                <w:szCs w:val="26"/>
              </w:rPr>
              <w:t>371668</w:t>
            </w:r>
          </w:p>
        </w:tc>
        <w:tc>
          <w:tcPr>
            <w:tcW w:w="1126" w:type="dxa"/>
            <w:tcBorders>
              <w:top w:val="single" w:sz="4" w:space="0" w:color="auto"/>
              <w:left w:val="single" w:sz="4" w:space="0" w:color="auto"/>
              <w:bottom w:val="single" w:sz="4" w:space="0" w:color="auto"/>
              <w:right w:val="single" w:sz="4" w:space="0" w:color="auto"/>
            </w:tcBorders>
          </w:tcPr>
          <w:p w14:paraId="4EE477CC" w14:textId="78719D1A" w:rsidR="002673C5" w:rsidRPr="006343BB" w:rsidRDefault="003A6ED1" w:rsidP="002673C5">
            <w:pPr>
              <w:jc w:val="right"/>
              <w:rPr>
                <w:sz w:val="26"/>
                <w:szCs w:val="26"/>
              </w:rPr>
            </w:pPr>
            <w:r>
              <w:rPr>
                <w:sz w:val="26"/>
                <w:szCs w:val="26"/>
              </w:rPr>
              <w:t>95910</w:t>
            </w:r>
          </w:p>
        </w:tc>
        <w:tc>
          <w:tcPr>
            <w:tcW w:w="1126" w:type="dxa"/>
            <w:gridSpan w:val="2"/>
            <w:tcBorders>
              <w:top w:val="single" w:sz="4" w:space="0" w:color="auto"/>
              <w:left w:val="single" w:sz="4" w:space="0" w:color="auto"/>
              <w:bottom w:val="single" w:sz="4" w:space="0" w:color="auto"/>
              <w:right w:val="single" w:sz="4" w:space="0" w:color="auto"/>
            </w:tcBorders>
          </w:tcPr>
          <w:p w14:paraId="2DD4A35A" w14:textId="750763E2" w:rsidR="002673C5" w:rsidRPr="006343BB" w:rsidRDefault="008015BD" w:rsidP="002673C5">
            <w:pPr>
              <w:jc w:val="right"/>
              <w:rPr>
                <w:sz w:val="26"/>
                <w:szCs w:val="26"/>
              </w:rPr>
            </w:pPr>
            <w:r>
              <w:rPr>
                <w:sz w:val="26"/>
                <w:szCs w:val="26"/>
              </w:rPr>
              <w:t>325278</w:t>
            </w:r>
          </w:p>
        </w:tc>
        <w:tc>
          <w:tcPr>
            <w:tcW w:w="1126" w:type="dxa"/>
            <w:gridSpan w:val="2"/>
            <w:tcBorders>
              <w:top w:val="single" w:sz="4" w:space="0" w:color="auto"/>
              <w:left w:val="single" w:sz="4" w:space="0" w:color="auto"/>
              <w:bottom w:val="single" w:sz="4" w:space="0" w:color="auto"/>
              <w:right w:val="single" w:sz="4" w:space="0" w:color="auto"/>
            </w:tcBorders>
          </w:tcPr>
          <w:p w14:paraId="518B9028" w14:textId="6371E5DA" w:rsidR="002673C5" w:rsidRPr="006343BB" w:rsidRDefault="003D7C7D" w:rsidP="002673C5">
            <w:pPr>
              <w:jc w:val="right"/>
              <w:rPr>
                <w:sz w:val="26"/>
                <w:szCs w:val="26"/>
              </w:rPr>
            </w:pPr>
            <w:r>
              <w:rPr>
                <w:sz w:val="26"/>
                <w:szCs w:val="26"/>
              </w:rPr>
              <w:t>409364</w:t>
            </w:r>
          </w:p>
        </w:tc>
        <w:tc>
          <w:tcPr>
            <w:tcW w:w="1256" w:type="dxa"/>
            <w:gridSpan w:val="2"/>
            <w:tcBorders>
              <w:top w:val="single" w:sz="4" w:space="0" w:color="auto"/>
              <w:left w:val="single" w:sz="4" w:space="0" w:color="auto"/>
              <w:bottom w:val="single" w:sz="4" w:space="0" w:color="auto"/>
              <w:right w:val="single" w:sz="4" w:space="0" w:color="auto"/>
            </w:tcBorders>
          </w:tcPr>
          <w:p w14:paraId="72262DEA" w14:textId="5990E566" w:rsidR="002673C5" w:rsidRPr="006343BB" w:rsidRDefault="00A53588" w:rsidP="002673C5">
            <w:pPr>
              <w:jc w:val="right"/>
              <w:rPr>
                <w:sz w:val="26"/>
                <w:szCs w:val="26"/>
              </w:rPr>
            </w:pPr>
            <w:r>
              <w:rPr>
                <w:sz w:val="26"/>
                <w:szCs w:val="26"/>
              </w:rPr>
              <w:t>383640</w:t>
            </w:r>
          </w:p>
        </w:tc>
        <w:tc>
          <w:tcPr>
            <w:tcW w:w="1148" w:type="dxa"/>
            <w:gridSpan w:val="2"/>
            <w:tcBorders>
              <w:top w:val="nil"/>
              <w:left w:val="single" w:sz="4" w:space="0" w:color="auto"/>
              <w:bottom w:val="single" w:sz="4" w:space="0" w:color="auto"/>
              <w:right w:val="single" w:sz="4" w:space="0" w:color="auto"/>
            </w:tcBorders>
            <w:shd w:val="clear" w:color="auto" w:fill="auto"/>
            <w:vAlign w:val="center"/>
          </w:tcPr>
          <w:p w14:paraId="3DBC4C9D" w14:textId="0819F349" w:rsidR="002673C5" w:rsidRPr="006343BB" w:rsidRDefault="00113B68" w:rsidP="001F4C43">
            <w:pPr>
              <w:jc w:val="right"/>
              <w:rPr>
                <w:sz w:val="26"/>
                <w:szCs w:val="26"/>
              </w:rPr>
            </w:pPr>
            <w:r>
              <w:rPr>
                <w:sz w:val="26"/>
                <w:szCs w:val="26"/>
              </w:rPr>
              <w:t>131302</w:t>
            </w:r>
          </w:p>
        </w:tc>
        <w:tc>
          <w:tcPr>
            <w:tcW w:w="1276" w:type="dxa"/>
            <w:gridSpan w:val="2"/>
            <w:tcBorders>
              <w:top w:val="nil"/>
              <w:left w:val="nil"/>
              <w:bottom w:val="single" w:sz="4" w:space="0" w:color="auto"/>
              <w:right w:val="single" w:sz="4" w:space="0" w:color="auto"/>
            </w:tcBorders>
            <w:shd w:val="clear" w:color="auto" w:fill="auto"/>
            <w:vAlign w:val="center"/>
          </w:tcPr>
          <w:p w14:paraId="7BD3FE5F" w14:textId="0C27EA8C" w:rsidR="002673C5" w:rsidRPr="006343BB" w:rsidRDefault="002361B2" w:rsidP="002673C5">
            <w:pPr>
              <w:jc w:val="right"/>
              <w:rPr>
                <w:sz w:val="26"/>
                <w:szCs w:val="26"/>
              </w:rPr>
            </w:pPr>
            <w:r>
              <w:rPr>
                <w:sz w:val="26"/>
                <w:szCs w:val="26"/>
              </w:rPr>
              <w:t>247798</w:t>
            </w:r>
          </w:p>
        </w:tc>
        <w:tc>
          <w:tcPr>
            <w:tcW w:w="1126" w:type="dxa"/>
            <w:gridSpan w:val="2"/>
            <w:tcBorders>
              <w:top w:val="nil"/>
              <w:left w:val="nil"/>
              <w:bottom w:val="single" w:sz="4" w:space="0" w:color="auto"/>
              <w:right w:val="single" w:sz="4" w:space="0" w:color="auto"/>
            </w:tcBorders>
            <w:shd w:val="clear" w:color="auto" w:fill="auto"/>
            <w:vAlign w:val="center"/>
          </w:tcPr>
          <w:p w14:paraId="0ED26C77" w14:textId="167DD683" w:rsidR="002673C5" w:rsidRPr="006343BB" w:rsidRDefault="00202B10" w:rsidP="002673C5">
            <w:pPr>
              <w:jc w:val="right"/>
              <w:rPr>
                <w:sz w:val="26"/>
                <w:szCs w:val="26"/>
              </w:rPr>
            </w:pPr>
            <w:r>
              <w:rPr>
                <w:sz w:val="26"/>
                <w:szCs w:val="26"/>
              </w:rPr>
              <w:t>374980</w:t>
            </w:r>
          </w:p>
        </w:tc>
        <w:tc>
          <w:tcPr>
            <w:tcW w:w="1256" w:type="dxa"/>
            <w:tcBorders>
              <w:top w:val="nil"/>
              <w:left w:val="nil"/>
              <w:bottom w:val="single" w:sz="4" w:space="0" w:color="auto"/>
              <w:right w:val="single" w:sz="4" w:space="0" w:color="auto"/>
            </w:tcBorders>
            <w:shd w:val="clear" w:color="auto" w:fill="auto"/>
            <w:vAlign w:val="center"/>
          </w:tcPr>
          <w:p w14:paraId="3997BEB6" w14:textId="19C450E0" w:rsidR="002673C5" w:rsidRPr="00A64B6E" w:rsidRDefault="009D5BC8" w:rsidP="002673C5">
            <w:pPr>
              <w:jc w:val="right"/>
              <w:rPr>
                <w:sz w:val="26"/>
                <w:szCs w:val="26"/>
                <w:lang w:val="uz-Cyrl-UZ"/>
              </w:rPr>
            </w:pPr>
            <w:r>
              <w:rPr>
                <w:sz w:val="26"/>
                <w:szCs w:val="26"/>
                <w:lang w:val="uz-Cyrl-UZ"/>
              </w:rPr>
              <w:t>502159</w:t>
            </w:r>
          </w:p>
        </w:tc>
      </w:tr>
      <w:tr w:rsidR="002673C5" w:rsidRPr="006343BB" w14:paraId="01CC06C5" w14:textId="77777777" w:rsidTr="002673C5">
        <w:trPr>
          <w:trHeight w:val="77"/>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04188BB" w14:textId="77777777" w:rsidR="002673C5" w:rsidRPr="006343BB" w:rsidRDefault="002673C5" w:rsidP="002673C5">
            <w:pPr>
              <w:jc w:val="center"/>
              <w:rPr>
                <w:sz w:val="26"/>
                <w:szCs w:val="26"/>
              </w:rPr>
            </w:pPr>
            <w:r>
              <w:rPr>
                <w:sz w:val="26"/>
                <w:szCs w:val="26"/>
                <w:lang w:val="uz-Cyrl-UZ"/>
              </w:rPr>
              <w:t>2</w:t>
            </w:r>
            <w:r w:rsidRPr="006343BB">
              <w:rPr>
                <w:sz w:val="26"/>
                <w:szCs w:val="26"/>
              </w:rPr>
              <w:t>.4.</w:t>
            </w:r>
          </w:p>
        </w:tc>
        <w:tc>
          <w:tcPr>
            <w:tcW w:w="3969" w:type="dxa"/>
            <w:tcBorders>
              <w:top w:val="nil"/>
              <w:left w:val="nil"/>
              <w:bottom w:val="single" w:sz="4" w:space="0" w:color="auto"/>
              <w:right w:val="single" w:sz="4" w:space="0" w:color="auto"/>
            </w:tcBorders>
            <w:shd w:val="clear" w:color="auto" w:fill="auto"/>
            <w:vAlign w:val="center"/>
            <w:hideMark/>
          </w:tcPr>
          <w:p w14:paraId="1D276AEB" w14:textId="77777777" w:rsidR="002673C5" w:rsidRPr="006343BB" w:rsidRDefault="002673C5" w:rsidP="002673C5">
            <w:pPr>
              <w:rPr>
                <w:sz w:val="26"/>
                <w:szCs w:val="26"/>
              </w:rPr>
            </w:pPr>
            <w:r w:rsidRPr="006343BB">
              <w:rPr>
                <w:sz w:val="26"/>
                <w:szCs w:val="26"/>
              </w:rPr>
              <w:t>Ер солиғи</w:t>
            </w:r>
          </w:p>
        </w:tc>
        <w:tc>
          <w:tcPr>
            <w:tcW w:w="1127" w:type="dxa"/>
            <w:gridSpan w:val="2"/>
            <w:tcBorders>
              <w:top w:val="single" w:sz="4" w:space="0" w:color="auto"/>
              <w:left w:val="nil"/>
              <w:bottom w:val="single" w:sz="4" w:space="0" w:color="auto"/>
              <w:right w:val="single" w:sz="4" w:space="0" w:color="auto"/>
            </w:tcBorders>
          </w:tcPr>
          <w:p w14:paraId="0C3D6BF4" w14:textId="0A7E9CB1" w:rsidR="002673C5" w:rsidRPr="006343BB" w:rsidRDefault="00951CB7" w:rsidP="002673C5">
            <w:pPr>
              <w:jc w:val="right"/>
              <w:rPr>
                <w:sz w:val="26"/>
                <w:szCs w:val="26"/>
              </w:rPr>
            </w:pPr>
            <w:r>
              <w:rPr>
                <w:sz w:val="26"/>
                <w:szCs w:val="26"/>
              </w:rPr>
              <w:t>480129</w:t>
            </w:r>
          </w:p>
        </w:tc>
        <w:tc>
          <w:tcPr>
            <w:tcW w:w="1126" w:type="dxa"/>
            <w:tcBorders>
              <w:top w:val="single" w:sz="4" w:space="0" w:color="auto"/>
              <w:left w:val="single" w:sz="4" w:space="0" w:color="auto"/>
              <w:bottom w:val="single" w:sz="4" w:space="0" w:color="auto"/>
              <w:right w:val="single" w:sz="4" w:space="0" w:color="auto"/>
            </w:tcBorders>
          </w:tcPr>
          <w:p w14:paraId="2B63140F" w14:textId="39A4D9BE" w:rsidR="002673C5" w:rsidRPr="006343BB" w:rsidRDefault="003A6ED1" w:rsidP="002673C5">
            <w:pPr>
              <w:jc w:val="right"/>
              <w:rPr>
                <w:sz w:val="26"/>
                <w:szCs w:val="26"/>
              </w:rPr>
            </w:pPr>
            <w:r>
              <w:rPr>
                <w:sz w:val="26"/>
                <w:szCs w:val="26"/>
              </w:rPr>
              <w:t>139932</w:t>
            </w:r>
          </w:p>
        </w:tc>
        <w:tc>
          <w:tcPr>
            <w:tcW w:w="1126" w:type="dxa"/>
            <w:gridSpan w:val="2"/>
            <w:tcBorders>
              <w:top w:val="single" w:sz="4" w:space="0" w:color="auto"/>
              <w:left w:val="single" w:sz="4" w:space="0" w:color="auto"/>
              <w:bottom w:val="single" w:sz="4" w:space="0" w:color="auto"/>
              <w:right w:val="single" w:sz="4" w:space="0" w:color="auto"/>
            </w:tcBorders>
          </w:tcPr>
          <w:p w14:paraId="13054191" w14:textId="378FDA2D" w:rsidR="002673C5" w:rsidRPr="006343BB" w:rsidRDefault="008015BD" w:rsidP="002673C5">
            <w:pPr>
              <w:jc w:val="right"/>
              <w:rPr>
                <w:sz w:val="26"/>
                <w:szCs w:val="26"/>
              </w:rPr>
            </w:pPr>
            <w:r>
              <w:rPr>
                <w:sz w:val="26"/>
                <w:szCs w:val="26"/>
              </w:rPr>
              <w:t>324610</w:t>
            </w:r>
          </w:p>
        </w:tc>
        <w:tc>
          <w:tcPr>
            <w:tcW w:w="1126" w:type="dxa"/>
            <w:gridSpan w:val="2"/>
            <w:tcBorders>
              <w:top w:val="single" w:sz="4" w:space="0" w:color="auto"/>
              <w:left w:val="single" w:sz="4" w:space="0" w:color="auto"/>
              <w:bottom w:val="single" w:sz="4" w:space="0" w:color="auto"/>
              <w:right w:val="single" w:sz="4" w:space="0" w:color="auto"/>
            </w:tcBorders>
          </w:tcPr>
          <w:p w14:paraId="4BB12168" w14:textId="238BD07D" w:rsidR="002673C5" w:rsidRPr="006343BB" w:rsidRDefault="003D7C7D" w:rsidP="002673C5">
            <w:pPr>
              <w:jc w:val="right"/>
              <w:rPr>
                <w:sz w:val="26"/>
                <w:szCs w:val="26"/>
              </w:rPr>
            </w:pPr>
            <w:r>
              <w:rPr>
                <w:sz w:val="26"/>
                <w:szCs w:val="26"/>
              </w:rPr>
              <w:t>417176</w:t>
            </w:r>
          </w:p>
        </w:tc>
        <w:tc>
          <w:tcPr>
            <w:tcW w:w="1256" w:type="dxa"/>
            <w:gridSpan w:val="2"/>
            <w:tcBorders>
              <w:top w:val="single" w:sz="4" w:space="0" w:color="auto"/>
              <w:left w:val="single" w:sz="4" w:space="0" w:color="auto"/>
              <w:bottom w:val="single" w:sz="4" w:space="0" w:color="auto"/>
              <w:right w:val="single" w:sz="4" w:space="0" w:color="auto"/>
            </w:tcBorders>
          </w:tcPr>
          <w:p w14:paraId="655B626E" w14:textId="26BD7012" w:rsidR="002673C5" w:rsidRPr="006343BB" w:rsidRDefault="00A53588" w:rsidP="002673C5">
            <w:pPr>
              <w:jc w:val="right"/>
              <w:rPr>
                <w:sz w:val="26"/>
                <w:szCs w:val="26"/>
              </w:rPr>
            </w:pPr>
            <w:r>
              <w:rPr>
                <w:sz w:val="26"/>
                <w:szCs w:val="26"/>
              </w:rPr>
              <w:t>559728</w:t>
            </w:r>
          </w:p>
        </w:tc>
        <w:tc>
          <w:tcPr>
            <w:tcW w:w="1148" w:type="dxa"/>
            <w:gridSpan w:val="2"/>
            <w:tcBorders>
              <w:top w:val="nil"/>
              <w:left w:val="single" w:sz="4" w:space="0" w:color="auto"/>
              <w:bottom w:val="single" w:sz="4" w:space="0" w:color="auto"/>
              <w:right w:val="single" w:sz="4" w:space="0" w:color="auto"/>
            </w:tcBorders>
            <w:shd w:val="clear" w:color="auto" w:fill="auto"/>
            <w:vAlign w:val="center"/>
          </w:tcPr>
          <w:p w14:paraId="7DDBF305" w14:textId="7C1376BE" w:rsidR="002673C5" w:rsidRPr="006343BB" w:rsidRDefault="00113B68" w:rsidP="001F4C43">
            <w:pPr>
              <w:jc w:val="right"/>
              <w:rPr>
                <w:sz w:val="26"/>
                <w:szCs w:val="26"/>
              </w:rPr>
            </w:pPr>
            <w:r>
              <w:rPr>
                <w:sz w:val="26"/>
                <w:szCs w:val="26"/>
              </w:rPr>
              <w:t>149710</w:t>
            </w:r>
          </w:p>
        </w:tc>
        <w:tc>
          <w:tcPr>
            <w:tcW w:w="1276" w:type="dxa"/>
            <w:gridSpan w:val="2"/>
            <w:tcBorders>
              <w:top w:val="nil"/>
              <w:left w:val="nil"/>
              <w:bottom w:val="single" w:sz="4" w:space="0" w:color="auto"/>
              <w:right w:val="single" w:sz="4" w:space="0" w:color="auto"/>
            </w:tcBorders>
            <w:shd w:val="clear" w:color="auto" w:fill="auto"/>
            <w:vAlign w:val="center"/>
          </w:tcPr>
          <w:p w14:paraId="7A06F795" w14:textId="725DB13B" w:rsidR="002673C5" w:rsidRPr="006343BB" w:rsidRDefault="002361B2" w:rsidP="002673C5">
            <w:pPr>
              <w:jc w:val="right"/>
              <w:rPr>
                <w:sz w:val="26"/>
                <w:szCs w:val="26"/>
              </w:rPr>
            </w:pPr>
            <w:r>
              <w:rPr>
                <w:sz w:val="26"/>
                <w:szCs w:val="26"/>
              </w:rPr>
              <w:t>330676</w:t>
            </w:r>
          </w:p>
        </w:tc>
        <w:tc>
          <w:tcPr>
            <w:tcW w:w="1126" w:type="dxa"/>
            <w:gridSpan w:val="2"/>
            <w:tcBorders>
              <w:top w:val="nil"/>
              <w:left w:val="nil"/>
              <w:bottom w:val="single" w:sz="4" w:space="0" w:color="auto"/>
              <w:right w:val="single" w:sz="4" w:space="0" w:color="auto"/>
            </w:tcBorders>
            <w:shd w:val="clear" w:color="auto" w:fill="auto"/>
            <w:vAlign w:val="center"/>
          </w:tcPr>
          <w:p w14:paraId="7854F734" w14:textId="749B1E87" w:rsidR="002673C5" w:rsidRPr="006343BB" w:rsidRDefault="00202B10" w:rsidP="002673C5">
            <w:pPr>
              <w:jc w:val="right"/>
              <w:rPr>
                <w:sz w:val="26"/>
                <w:szCs w:val="26"/>
              </w:rPr>
            </w:pPr>
            <w:r>
              <w:rPr>
                <w:sz w:val="26"/>
                <w:szCs w:val="26"/>
              </w:rPr>
              <w:t>511642</w:t>
            </w:r>
          </w:p>
        </w:tc>
        <w:tc>
          <w:tcPr>
            <w:tcW w:w="1256" w:type="dxa"/>
            <w:tcBorders>
              <w:top w:val="nil"/>
              <w:left w:val="nil"/>
              <w:bottom w:val="single" w:sz="4" w:space="0" w:color="auto"/>
              <w:right w:val="single" w:sz="4" w:space="0" w:color="auto"/>
            </w:tcBorders>
            <w:shd w:val="clear" w:color="auto" w:fill="auto"/>
            <w:vAlign w:val="center"/>
          </w:tcPr>
          <w:p w14:paraId="6E9C6B44" w14:textId="1B5F6A95" w:rsidR="002673C5" w:rsidRPr="00A64B6E" w:rsidRDefault="009D5BC8" w:rsidP="002673C5">
            <w:pPr>
              <w:jc w:val="right"/>
              <w:rPr>
                <w:sz w:val="26"/>
                <w:szCs w:val="26"/>
                <w:lang w:val="uz-Cyrl-UZ"/>
              </w:rPr>
            </w:pPr>
            <w:r>
              <w:rPr>
                <w:sz w:val="26"/>
                <w:szCs w:val="26"/>
                <w:lang w:val="uz-Cyrl-UZ"/>
              </w:rPr>
              <w:t>692608</w:t>
            </w:r>
          </w:p>
        </w:tc>
      </w:tr>
      <w:tr w:rsidR="002673C5" w:rsidRPr="006343BB" w14:paraId="63933514" w14:textId="77777777" w:rsidTr="002673C5">
        <w:trPr>
          <w:trHeight w:val="77"/>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B2C58CF" w14:textId="77777777" w:rsidR="002673C5" w:rsidRPr="006343BB" w:rsidRDefault="002673C5" w:rsidP="002673C5">
            <w:pPr>
              <w:jc w:val="center"/>
              <w:rPr>
                <w:sz w:val="26"/>
                <w:szCs w:val="26"/>
              </w:rPr>
            </w:pPr>
            <w:r>
              <w:rPr>
                <w:sz w:val="26"/>
                <w:szCs w:val="26"/>
                <w:lang w:val="uz-Cyrl-UZ"/>
              </w:rPr>
              <w:t>2</w:t>
            </w:r>
            <w:r w:rsidRPr="006343BB">
              <w:rPr>
                <w:sz w:val="26"/>
                <w:szCs w:val="26"/>
              </w:rPr>
              <w:t>.5.</w:t>
            </w:r>
          </w:p>
        </w:tc>
        <w:tc>
          <w:tcPr>
            <w:tcW w:w="3969" w:type="dxa"/>
            <w:tcBorders>
              <w:top w:val="nil"/>
              <w:left w:val="nil"/>
              <w:bottom w:val="single" w:sz="4" w:space="0" w:color="auto"/>
              <w:right w:val="single" w:sz="4" w:space="0" w:color="auto"/>
            </w:tcBorders>
            <w:shd w:val="clear" w:color="auto" w:fill="auto"/>
            <w:vAlign w:val="center"/>
            <w:hideMark/>
          </w:tcPr>
          <w:p w14:paraId="3F57BB3E" w14:textId="721663B4" w:rsidR="002673C5" w:rsidRPr="006343BB" w:rsidRDefault="002673C5" w:rsidP="002673C5">
            <w:pPr>
              <w:rPr>
                <w:sz w:val="26"/>
                <w:szCs w:val="26"/>
              </w:rPr>
            </w:pPr>
            <w:r w:rsidRPr="006343BB">
              <w:rPr>
                <w:sz w:val="26"/>
                <w:szCs w:val="26"/>
              </w:rPr>
              <w:t>Сув ресурсларидан фойдаланганлик</w:t>
            </w:r>
            <w:r w:rsidR="0052211A">
              <w:rPr>
                <w:sz w:val="26"/>
                <w:szCs w:val="26"/>
              </w:rPr>
              <w:t xml:space="preserve"> </w:t>
            </w:r>
            <w:r w:rsidRPr="006343BB">
              <w:rPr>
                <w:sz w:val="26"/>
                <w:szCs w:val="26"/>
                <w:lang w:val="uz-Latn-UZ"/>
              </w:rPr>
              <w:t>у</w:t>
            </w:r>
            <w:r w:rsidRPr="006343BB">
              <w:rPr>
                <w:sz w:val="26"/>
                <w:szCs w:val="26"/>
              </w:rPr>
              <w:t>чун солиқ</w:t>
            </w:r>
          </w:p>
        </w:tc>
        <w:tc>
          <w:tcPr>
            <w:tcW w:w="1127" w:type="dxa"/>
            <w:gridSpan w:val="2"/>
            <w:tcBorders>
              <w:top w:val="single" w:sz="4" w:space="0" w:color="auto"/>
              <w:left w:val="nil"/>
              <w:bottom w:val="single" w:sz="4" w:space="0" w:color="auto"/>
              <w:right w:val="single" w:sz="4" w:space="0" w:color="auto"/>
            </w:tcBorders>
          </w:tcPr>
          <w:p w14:paraId="23B71348" w14:textId="364DE5B4" w:rsidR="002673C5" w:rsidRPr="006343BB" w:rsidRDefault="00951CB7" w:rsidP="002673C5">
            <w:pPr>
              <w:jc w:val="right"/>
              <w:rPr>
                <w:sz w:val="26"/>
                <w:szCs w:val="26"/>
              </w:rPr>
            </w:pPr>
            <w:r>
              <w:rPr>
                <w:sz w:val="26"/>
                <w:szCs w:val="26"/>
              </w:rPr>
              <w:t>16236</w:t>
            </w:r>
          </w:p>
        </w:tc>
        <w:tc>
          <w:tcPr>
            <w:tcW w:w="1126" w:type="dxa"/>
            <w:tcBorders>
              <w:top w:val="single" w:sz="4" w:space="0" w:color="auto"/>
              <w:left w:val="single" w:sz="4" w:space="0" w:color="auto"/>
              <w:bottom w:val="single" w:sz="4" w:space="0" w:color="auto"/>
              <w:right w:val="single" w:sz="4" w:space="0" w:color="auto"/>
            </w:tcBorders>
          </w:tcPr>
          <w:p w14:paraId="416B6C93" w14:textId="04422C10" w:rsidR="002673C5" w:rsidRPr="006343BB" w:rsidRDefault="003A6ED1" w:rsidP="002673C5">
            <w:pPr>
              <w:jc w:val="right"/>
              <w:rPr>
                <w:sz w:val="26"/>
                <w:szCs w:val="26"/>
              </w:rPr>
            </w:pPr>
            <w:r>
              <w:rPr>
                <w:sz w:val="26"/>
                <w:szCs w:val="26"/>
              </w:rPr>
              <w:t>5286</w:t>
            </w:r>
          </w:p>
        </w:tc>
        <w:tc>
          <w:tcPr>
            <w:tcW w:w="1126" w:type="dxa"/>
            <w:gridSpan w:val="2"/>
            <w:tcBorders>
              <w:top w:val="single" w:sz="4" w:space="0" w:color="auto"/>
              <w:left w:val="single" w:sz="4" w:space="0" w:color="auto"/>
              <w:bottom w:val="single" w:sz="4" w:space="0" w:color="auto"/>
              <w:right w:val="single" w:sz="4" w:space="0" w:color="auto"/>
            </w:tcBorders>
          </w:tcPr>
          <w:p w14:paraId="51311ED0" w14:textId="24B1BA9B" w:rsidR="002673C5" w:rsidRPr="006343BB" w:rsidRDefault="008015BD" w:rsidP="002673C5">
            <w:pPr>
              <w:jc w:val="right"/>
              <w:rPr>
                <w:sz w:val="26"/>
                <w:szCs w:val="26"/>
              </w:rPr>
            </w:pPr>
            <w:r>
              <w:rPr>
                <w:sz w:val="26"/>
                <w:szCs w:val="26"/>
              </w:rPr>
              <w:t>10569</w:t>
            </w:r>
          </w:p>
        </w:tc>
        <w:tc>
          <w:tcPr>
            <w:tcW w:w="1126" w:type="dxa"/>
            <w:gridSpan w:val="2"/>
            <w:tcBorders>
              <w:top w:val="single" w:sz="4" w:space="0" w:color="auto"/>
              <w:left w:val="single" w:sz="4" w:space="0" w:color="auto"/>
              <w:bottom w:val="single" w:sz="4" w:space="0" w:color="auto"/>
              <w:right w:val="single" w:sz="4" w:space="0" w:color="auto"/>
            </w:tcBorders>
          </w:tcPr>
          <w:p w14:paraId="6478027A" w14:textId="45CA06C1" w:rsidR="002673C5" w:rsidRPr="006343BB" w:rsidRDefault="003D7C7D" w:rsidP="002673C5">
            <w:pPr>
              <w:jc w:val="right"/>
              <w:rPr>
                <w:sz w:val="26"/>
                <w:szCs w:val="26"/>
              </w:rPr>
            </w:pPr>
            <w:r>
              <w:rPr>
                <w:sz w:val="26"/>
                <w:szCs w:val="26"/>
              </w:rPr>
              <w:t>21135</w:t>
            </w:r>
          </w:p>
        </w:tc>
        <w:tc>
          <w:tcPr>
            <w:tcW w:w="1256" w:type="dxa"/>
            <w:gridSpan w:val="2"/>
            <w:tcBorders>
              <w:top w:val="single" w:sz="4" w:space="0" w:color="auto"/>
              <w:left w:val="single" w:sz="4" w:space="0" w:color="auto"/>
              <w:bottom w:val="single" w:sz="4" w:space="0" w:color="auto"/>
              <w:right w:val="single" w:sz="4" w:space="0" w:color="auto"/>
            </w:tcBorders>
          </w:tcPr>
          <w:p w14:paraId="6B03F841" w14:textId="4C81193C" w:rsidR="002673C5" w:rsidRPr="006343BB" w:rsidRDefault="00A53588" w:rsidP="002673C5">
            <w:pPr>
              <w:jc w:val="right"/>
              <w:rPr>
                <w:sz w:val="26"/>
                <w:szCs w:val="26"/>
              </w:rPr>
            </w:pPr>
            <w:r>
              <w:rPr>
                <w:sz w:val="26"/>
                <w:szCs w:val="26"/>
              </w:rPr>
              <w:t>21132</w:t>
            </w:r>
          </w:p>
        </w:tc>
        <w:tc>
          <w:tcPr>
            <w:tcW w:w="1148" w:type="dxa"/>
            <w:gridSpan w:val="2"/>
            <w:tcBorders>
              <w:top w:val="nil"/>
              <w:left w:val="single" w:sz="4" w:space="0" w:color="auto"/>
              <w:bottom w:val="single" w:sz="4" w:space="0" w:color="auto"/>
              <w:right w:val="single" w:sz="4" w:space="0" w:color="auto"/>
            </w:tcBorders>
            <w:shd w:val="clear" w:color="auto" w:fill="auto"/>
            <w:vAlign w:val="center"/>
          </w:tcPr>
          <w:p w14:paraId="1257D213" w14:textId="11BF5129" w:rsidR="002673C5" w:rsidRPr="006343BB" w:rsidRDefault="00113B68" w:rsidP="002673C5">
            <w:pPr>
              <w:jc w:val="right"/>
              <w:rPr>
                <w:sz w:val="26"/>
                <w:szCs w:val="26"/>
              </w:rPr>
            </w:pPr>
            <w:r>
              <w:rPr>
                <w:sz w:val="26"/>
                <w:szCs w:val="26"/>
              </w:rPr>
              <w:t>7710</w:t>
            </w:r>
          </w:p>
        </w:tc>
        <w:tc>
          <w:tcPr>
            <w:tcW w:w="1276" w:type="dxa"/>
            <w:gridSpan w:val="2"/>
            <w:tcBorders>
              <w:top w:val="nil"/>
              <w:left w:val="nil"/>
              <w:bottom w:val="single" w:sz="4" w:space="0" w:color="auto"/>
              <w:right w:val="single" w:sz="4" w:space="0" w:color="auto"/>
            </w:tcBorders>
            <w:shd w:val="clear" w:color="auto" w:fill="auto"/>
            <w:vAlign w:val="center"/>
          </w:tcPr>
          <w:p w14:paraId="4E22CB23" w14:textId="0F65235E" w:rsidR="002673C5" w:rsidRPr="006343BB" w:rsidRDefault="002361B2" w:rsidP="002673C5">
            <w:pPr>
              <w:jc w:val="right"/>
              <w:rPr>
                <w:sz w:val="26"/>
                <w:szCs w:val="26"/>
              </w:rPr>
            </w:pPr>
            <w:r>
              <w:rPr>
                <w:sz w:val="26"/>
                <w:szCs w:val="26"/>
              </w:rPr>
              <w:t>19440</w:t>
            </w:r>
          </w:p>
        </w:tc>
        <w:tc>
          <w:tcPr>
            <w:tcW w:w="1126" w:type="dxa"/>
            <w:gridSpan w:val="2"/>
            <w:tcBorders>
              <w:top w:val="nil"/>
              <w:left w:val="nil"/>
              <w:bottom w:val="single" w:sz="4" w:space="0" w:color="auto"/>
              <w:right w:val="single" w:sz="4" w:space="0" w:color="auto"/>
            </w:tcBorders>
            <w:shd w:val="clear" w:color="auto" w:fill="auto"/>
            <w:vAlign w:val="center"/>
          </w:tcPr>
          <w:p w14:paraId="27D7EC50" w14:textId="7DEF110F" w:rsidR="002673C5" w:rsidRPr="006343BB" w:rsidRDefault="00202B10" w:rsidP="002673C5">
            <w:pPr>
              <w:jc w:val="right"/>
              <w:rPr>
                <w:sz w:val="26"/>
                <w:szCs w:val="26"/>
              </w:rPr>
            </w:pPr>
            <w:r>
              <w:rPr>
                <w:sz w:val="26"/>
                <w:szCs w:val="26"/>
              </w:rPr>
              <w:t>31176</w:t>
            </w:r>
          </w:p>
        </w:tc>
        <w:tc>
          <w:tcPr>
            <w:tcW w:w="1256" w:type="dxa"/>
            <w:tcBorders>
              <w:top w:val="nil"/>
              <w:left w:val="nil"/>
              <w:bottom w:val="single" w:sz="4" w:space="0" w:color="auto"/>
              <w:right w:val="single" w:sz="4" w:space="0" w:color="auto"/>
            </w:tcBorders>
            <w:shd w:val="clear" w:color="auto" w:fill="auto"/>
            <w:vAlign w:val="center"/>
          </w:tcPr>
          <w:p w14:paraId="21917070" w14:textId="36889B5D" w:rsidR="002673C5" w:rsidRPr="006343BB" w:rsidRDefault="009D5BC8" w:rsidP="002673C5">
            <w:pPr>
              <w:jc w:val="right"/>
              <w:rPr>
                <w:sz w:val="26"/>
                <w:szCs w:val="26"/>
              </w:rPr>
            </w:pPr>
            <w:r>
              <w:rPr>
                <w:sz w:val="26"/>
                <w:szCs w:val="26"/>
              </w:rPr>
              <w:t>42912</w:t>
            </w:r>
          </w:p>
        </w:tc>
      </w:tr>
      <w:tr w:rsidR="002673C5" w:rsidRPr="006343BB" w14:paraId="1D2C4381" w14:textId="77777777" w:rsidTr="002673C5">
        <w:trPr>
          <w:trHeight w:val="183"/>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168298B" w14:textId="77777777" w:rsidR="002673C5" w:rsidRPr="006343BB" w:rsidRDefault="002673C5" w:rsidP="002673C5">
            <w:pPr>
              <w:jc w:val="center"/>
              <w:rPr>
                <w:sz w:val="26"/>
                <w:szCs w:val="26"/>
              </w:rPr>
            </w:pPr>
            <w:r>
              <w:rPr>
                <w:sz w:val="26"/>
                <w:szCs w:val="26"/>
                <w:lang w:val="uz-Cyrl-UZ"/>
              </w:rPr>
              <w:t>2</w:t>
            </w:r>
            <w:r w:rsidRPr="006343BB">
              <w:rPr>
                <w:sz w:val="26"/>
                <w:szCs w:val="26"/>
              </w:rPr>
              <w:t>.6.</w:t>
            </w:r>
          </w:p>
        </w:tc>
        <w:tc>
          <w:tcPr>
            <w:tcW w:w="3969" w:type="dxa"/>
            <w:tcBorders>
              <w:top w:val="nil"/>
              <w:left w:val="nil"/>
              <w:bottom w:val="single" w:sz="4" w:space="0" w:color="auto"/>
              <w:right w:val="single" w:sz="4" w:space="0" w:color="auto"/>
            </w:tcBorders>
            <w:shd w:val="clear" w:color="auto" w:fill="auto"/>
            <w:vAlign w:val="center"/>
            <w:hideMark/>
          </w:tcPr>
          <w:p w14:paraId="340E74D7" w14:textId="77777777" w:rsidR="002673C5" w:rsidRPr="006343BB" w:rsidRDefault="002673C5" w:rsidP="002673C5">
            <w:pPr>
              <w:rPr>
                <w:sz w:val="26"/>
                <w:szCs w:val="26"/>
              </w:rPr>
            </w:pPr>
            <w:r w:rsidRPr="006343BB">
              <w:rPr>
                <w:sz w:val="26"/>
                <w:szCs w:val="26"/>
              </w:rPr>
              <w:t xml:space="preserve">Сув ва канализация </w:t>
            </w:r>
          </w:p>
        </w:tc>
        <w:tc>
          <w:tcPr>
            <w:tcW w:w="1127" w:type="dxa"/>
            <w:gridSpan w:val="2"/>
            <w:tcBorders>
              <w:top w:val="single" w:sz="4" w:space="0" w:color="auto"/>
              <w:left w:val="nil"/>
              <w:bottom w:val="single" w:sz="4" w:space="0" w:color="auto"/>
              <w:right w:val="single" w:sz="4" w:space="0" w:color="auto"/>
            </w:tcBorders>
          </w:tcPr>
          <w:p w14:paraId="29A5308D" w14:textId="6571F518" w:rsidR="002673C5" w:rsidRPr="006343BB" w:rsidRDefault="00951CB7" w:rsidP="002673C5">
            <w:pPr>
              <w:jc w:val="right"/>
              <w:rPr>
                <w:sz w:val="26"/>
                <w:szCs w:val="26"/>
              </w:rPr>
            </w:pPr>
            <w:r>
              <w:rPr>
                <w:sz w:val="26"/>
                <w:szCs w:val="26"/>
              </w:rPr>
              <w:t>98668</w:t>
            </w:r>
          </w:p>
        </w:tc>
        <w:tc>
          <w:tcPr>
            <w:tcW w:w="1126" w:type="dxa"/>
            <w:tcBorders>
              <w:top w:val="single" w:sz="4" w:space="0" w:color="auto"/>
              <w:left w:val="single" w:sz="4" w:space="0" w:color="auto"/>
              <w:bottom w:val="single" w:sz="4" w:space="0" w:color="auto"/>
              <w:right w:val="single" w:sz="4" w:space="0" w:color="auto"/>
            </w:tcBorders>
          </w:tcPr>
          <w:p w14:paraId="41445FE6" w14:textId="79A113B6" w:rsidR="002673C5" w:rsidRPr="006343BB" w:rsidRDefault="003A6ED1" w:rsidP="002673C5">
            <w:pPr>
              <w:jc w:val="right"/>
              <w:rPr>
                <w:sz w:val="26"/>
                <w:szCs w:val="26"/>
              </w:rPr>
            </w:pPr>
            <w:r>
              <w:rPr>
                <w:sz w:val="26"/>
                <w:szCs w:val="26"/>
              </w:rPr>
              <w:t>73089</w:t>
            </w:r>
          </w:p>
        </w:tc>
        <w:tc>
          <w:tcPr>
            <w:tcW w:w="1126" w:type="dxa"/>
            <w:gridSpan w:val="2"/>
            <w:tcBorders>
              <w:top w:val="single" w:sz="4" w:space="0" w:color="auto"/>
              <w:left w:val="single" w:sz="4" w:space="0" w:color="auto"/>
              <w:bottom w:val="single" w:sz="4" w:space="0" w:color="auto"/>
              <w:right w:val="single" w:sz="4" w:space="0" w:color="auto"/>
            </w:tcBorders>
          </w:tcPr>
          <w:p w14:paraId="771FC9C0" w14:textId="05D74B7F" w:rsidR="002673C5" w:rsidRPr="006343BB" w:rsidRDefault="009F6016" w:rsidP="002673C5">
            <w:pPr>
              <w:jc w:val="right"/>
              <w:rPr>
                <w:sz w:val="26"/>
                <w:szCs w:val="26"/>
              </w:rPr>
            </w:pPr>
            <w:r>
              <w:rPr>
                <w:sz w:val="26"/>
                <w:szCs w:val="26"/>
              </w:rPr>
              <w:t>163085</w:t>
            </w:r>
          </w:p>
        </w:tc>
        <w:tc>
          <w:tcPr>
            <w:tcW w:w="1126" w:type="dxa"/>
            <w:gridSpan w:val="2"/>
            <w:tcBorders>
              <w:top w:val="single" w:sz="4" w:space="0" w:color="auto"/>
              <w:left w:val="single" w:sz="4" w:space="0" w:color="auto"/>
              <w:bottom w:val="single" w:sz="4" w:space="0" w:color="auto"/>
              <w:right w:val="single" w:sz="4" w:space="0" w:color="auto"/>
            </w:tcBorders>
          </w:tcPr>
          <w:p w14:paraId="198BCABB" w14:textId="7271EE8E" w:rsidR="002673C5" w:rsidRPr="006343BB" w:rsidRDefault="003D7C7D" w:rsidP="002673C5">
            <w:pPr>
              <w:jc w:val="right"/>
              <w:rPr>
                <w:sz w:val="26"/>
                <w:szCs w:val="26"/>
              </w:rPr>
            </w:pPr>
            <w:r>
              <w:rPr>
                <w:sz w:val="26"/>
                <w:szCs w:val="26"/>
              </w:rPr>
              <w:t>220876</w:t>
            </w:r>
          </w:p>
        </w:tc>
        <w:tc>
          <w:tcPr>
            <w:tcW w:w="1256" w:type="dxa"/>
            <w:gridSpan w:val="2"/>
            <w:tcBorders>
              <w:top w:val="single" w:sz="4" w:space="0" w:color="auto"/>
              <w:left w:val="single" w:sz="4" w:space="0" w:color="auto"/>
              <w:bottom w:val="single" w:sz="4" w:space="0" w:color="auto"/>
              <w:right w:val="single" w:sz="4" w:space="0" w:color="auto"/>
            </w:tcBorders>
          </w:tcPr>
          <w:p w14:paraId="22ED24B4" w14:textId="0FB20391" w:rsidR="002673C5" w:rsidRPr="006343BB" w:rsidRDefault="00A53588" w:rsidP="002673C5">
            <w:pPr>
              <w:jc w:val="right"/>
              <w:rPr>
                <w:sz w:val="26"/>
                <w:szCs w:val="26"/>
              </w:rPr>
            </w:pPr>
            <w:r>
              <w:rPr>
                <w:sz w:val="26"/>
                <w:szCs w:val="26"/>
              </w:rPr>
              <w:t>295500</w:t>
            </w:r>
          </w:p>
        </w:tc>
        <w:tc>
          <w:tcPr>
            <w:tcW w:w="1148" w:type="dxa"/>
            <w:gridSpan w:val="2"/>
            <w:tcBorders>
              <w:top w:val="nil"/>
              <w:left w:val="single" w:sz="4" w:space="0" w:color="auto"/>
              <w:bottom w:val="single" w:sz="4" w:space="0" w:color="auto"/>
              <w:right w:val="single" w:sz="4" w:space="0" w:color="auto"/>
            </w:tcBorders>
            <w:shd w:val="clear" w:color="auto" w:fill="auto"/>
            <w:vAlign w:val="center"/>
          </w:tcPr>
          <w:p w14:paraId="7EA5CCC7" w14:textId="7399485D" w:rsidR="002673C5" w:rsidRPr="006343BB" w:rsidRDefault="00113B68" w:rsidP="002673C5">
            <w:pPr>
              <w:jc w:val="right"/>
              <w:rPr>
                <w:sz w:val="26"/>
                <w:szCs w:val="26"/>
              </w:rPr>
            </w:pPr>
            <w:r>
              <w:rPr>
                <w:sz w:val="26"/>
                <w:szCs w:val="26"/>
              </w:rPr>
              <w:t>69140</w:t>
            </w:r>
          </w:p>
        </w:tc>
        <w:tc>
          <w:tcPr>
            <w:tcW w:w="1276" w:type="dxa"/>
            <w:gridSpan w:val="2"/>
            <w:tcBorders>
              <w:top w:val="nil"/>
              <w:left w:val="nil"/>
              <w:bottom w:val="single" w:sz="4" w:space="0" w:color="auto"/>
              <w:right w:val="single" w:sz="4" w:space="0" w:color="auto"/>
            </w:tcBorders>
            <w:shd w:val="clear" w:color="auto" w:fill="auto"/>
            <w:vAlign w:val="center"/>
          </w:tcPr>
          <w:p w14:paraId="39ADE1C2" w14:textId="360A753C" w:rsidR="002673C5" w:rsidRPr="006343BB" w:rsidRDefault="002361B2" w:rsidP="002673C5">
            <w:pPr>
              <w:jc w:val="right"/>
              <w:rPr>
                <w:sz w:val="26"/>
                <w:szCs w:val="26"/>
              </w:rPr>
            </w:pPr>
            <w:r>
              <w:rPr>
                <w:sz w:val="26"/>
                <w:szCs w:val="26"/>
              </w:rPr>
              <w:t>156212</w:t>
            </w:r>
          </w:p>
        </w:tc>
        <w:tc>
          <w:tcPr>
            <w:tcW w:w="1126" w:type="dxa"/>
            <w:gridSpan w:val="2"/>
            <w:tcBorders>
              <w:top w:val="nil"/>
              <w:left w:val="nil"/>
              <w:bottom w:val="single" w:sz="4" w:space="0" w:color="auto"/>
              <w:right w:val="single" w:sz="4" w:space="0" w:color="auto"/>
            </w:tcBorders>
            <w:shd w:val="clear" w:color="auto" w:fill="auto"/>
            <w:vAlign w:val="center"/>
          </w:tcPr>
          <w:p w14:paraId="5EBAA5DE" w14:textId="576E5B91" w:rsidR="002673C5" w:rsidRPr="006343BB" w:rsidRDefault="00202B10" w:rsidP="002673C5">
            <w:pPr>
              <w:jc w:val="right"/>
              <w:rPr>
                <w:sz w:val="26"/>
                <w:szCs w:val="26"/>
              </w:rPr>
            </w:pPr>
            <w:r>
              <w:rPr>
                <w:sz w:val="26"/>
                <w:szCs w:val="26"/>
              </w:rPr>
              <w:t>243284</w:t>
            </w:r>
          </w:p>
        </w:tc>
        <w:tc>
          <w:tcPr>
            <w:tcW w:w="1256" w:type="dxa"/>
            <w:tcBorders>
              <w:top w:val="nil"/>
              <w:left w:val="nil"/>
              <w:bottom w:val="single" w:sz="4" w:space="0" w:color="auto"/>
              <w:right w:val="single" w:sz="4" w:space="0" w:color="auto"/>
            </w:tcBorders>
            <w:shd w:val="clear" w:color="auto" w:fill="auto"/>
            <w:vAlign w:val="center"/>
          </w:tcPr>
          <w:p w14:paraId="397A200C" w14:textId="31BD1255" w:rsidR="002673C5" w:rsidRPr="006343BB" w:rsidRDefault="009D5BC8" w:rsidP="002673C5">
            <w:pPr>
              <w:jc w:val="right"/>
              <w:rPr>
                <w:sz w:val="26"/>
                <w:szCs w:val="26"/>
              </w:rPr>
            </w:pPr>
            <w:r>
              <w:rPr>
                <w:sz w:val="26"/>
                <w:szCs w:val="26"/>
              </w:rPr>
              <w:t>330356</w:t>
            </w:r>
          </w:p>
        </w:tc>
      </w:tr>
      <w:tr w:rsidR="002673C5" w:rsidRPr="006343BB" w14:paraId="12B73788" w14:textId="77777777" w:rsidTr="002673C5">
        <w:trPr>
          <w:trHeight w:val="77"/>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462668DB" w14:textId="77777777" w:rsidR="002673C5" w:rsidRPr="006343BB" w:rsidRDefault="002673C5" w:rsidP="002673C5">
            <w:pPr>
              <w:jc w:val="center"/>
              <w:rPr>
                <w:sz w:val="26"/>
                <w:szCs w:val="26"/>
              </w:rPr>
            </w:pPr>
            <w:r>
              <w:rPr>
                <w:sz w:val="26"/>
                <w:szCs w:val="26"/>
                <w:lang w:val="uz-Cyrl-UZ"/>
              </w:rPr>
              <w:t>2</w:t>
            </w:r>
            <w:r w:rsidRPr="006343BB">
              <w:rPr>
                <w:sz w:val="26"/>
                <w:szCs w:val="26"/>
              </w:rPr>
              <w:t>.7.</w:t>
            </w:r>
          </w:p>
        </w:tc>
        <w:tc>
          <w:tcPr>
            <w:tcW w:w="3969" w:type="dxa"/>
            <w:tcBorders>
              <w:top w:val="nil"/>
              <w:left w:val="nil"/>
              <w:bottom w:val="single" w:sz="4" w:space="0" w:color="auto"/>
              <w:right w:val="single" w:sz="4" w:space="0" w:color="auto"/>
            </w:tcBorders>
            <w:shd w:val="clear" w:color="auto" w:fill="auto"/>
            <w:vAlign w:val="center"/>
            <w:hideMark/>
          </w:tcPr>
          <w:p w14:paraId="4A916DDA" w14:textId="77777777" w:rsidR="002673C5" w:rsidRPr="006343BB" w:rsidRDefault="002673C5" w:rsidP="002673C5">
            <w:pPr>
              <w:rPr>
                <w:sz w:val="26"/>
                <w:szCs w:val="26"/>
              </w:rPr>
            </w:pPr>
            <w:r w:rsidRPr="006343BB">
              <w:rPr>
                <w:sz w:val="26"/>
                <w:szCs w:val="26"/>
              </w:rPr>
              <w:t xml:space="preserve">Электр қуввати </w:t>
            </w:r>
          </w:p>
        </w:tc>
        <w:tc>
          <w:tcPr>
            <w:tcW w:w="1127" w:type="dxa"/>
            <w:gridSpan w:val="2"/>
            <w:tcBorders>
              <w:top w:val="single" w:sz="4" w:space="0" w:color="auto"/>
              <w:left w:val="nil"/>
              <w:bottom w:val="single" w:sz="4" w:space="0" w:color="auto"/>
              <w:right w:val="single" w:sz="4" w:space="0" w:color="auto"/>
            </w:tcBorders>
          </w:tcPr>
          <w:p w14:paraId="48302B4C" w14:textId="5FD4773A" w:rsidR="002673C5" w:rsidRPr="006343BB" w:rsidRDefault="00951CB7" w:rsidP="002673C5">
            <w:pPr>
              <w:jc w:val="right"/>
              <w:rPr>
                <w:sz w:val="26"/>
                <w:szCs w:val="26"/>
              </w:rPr>
            </w:pPr>
            <w:r>
              <w:rPr>
                <w:sz w:val="26"/>
                <w:szCs w:val="26"/>
              </w:rPr>
              <w:t>1405622</w:t>
            </w:r>
          </w:p>
        </w:tc>
        <w:tc>
          <w:tcPr>
            <w:tcW w:w="1126" w:type="dxa"/>
            <w:tcBorders>
              <w:top w:val="single" w:sz="4" w:space="0" w:color="auto"/>
              <w:left w:val="single" w:sz="4" w:space="0" w:color="auto"/>
              <w:bottom w:val="single" w:sz="4" w:space="0" w:color="auto"/>
              <w:right w:val="single" w:sz="4" w:space="0" w:color="auto"/>
            </w:tcBorders>
          </w:tcPr>
          <w:p w14:paraId="7AF9DA0C" w14:textId="337E2C46" w:rsidR="002673C5" w:rsidRPr="006343BB" w:rsidRDefault="003A6ED1" w:rsidP="002673C5">
            <w:pPr>
              <w:jc w:val="right"/>
              <w:rPr>
                <w:sz w:val="26"/>
                <w:szCs w:val="26"/>
              </w:rPr>
            </w:pPr>
            <w:r>
              <w:rPr>
                <w:sz w:val="26"/>
                <w:szCs w:val="26"/>
              </w:rPr>
              <w:t>222500</w:t>
            </w:r>
          </w:p>
        </w:tc>
        <w:tc>
          <w:tcPr>
            <w:tcW w:w="1126" w:type="dxa"/>
            <w:gridSpan w:val="2"/>
            <w:tcBorders>
              <w:top w:val="single" w:sz="4" w:space="0" w:color="auto"/>
              <w:left w:val="single" w:sz="4" w:space="0" w:color="auto"/>
              <w:bottom w:val="single" w:sz="4" w:space="0" w:color="auto"/>
              <w:right w:val="single" w:sz="4" w:space="0" w:color="auto"/>
            </w:tcBorders>
          </w:tcPr>
          <w:p w14:paraId="5E2EFD96" w14:textId="2F7800D5" w:rsidR="002673C5" w:rsidRPr="006343BB" w:rsidRDefault="009F6016" w:rsidP="002673C5">
            <w:pPr>
              <w:jc w:val="right"/>
              <w:rPr>
                <w:sz w:val="26"/>
                <w:szCs w:val="26"/>
              </w:rPr>
            </w:pPr>
            <w:r>
              <w:rPr>
                <w:sz w:val="26"/>
                <w:szCs w:val="26"/>
              </w:rPr>
              <w:t>434340</w:t>
            </w:r>
          </w:p>
        </w:tc>
        <w:tc>
          <w:tcPr>
            <w:tcW w:w="1126" w:type="dxa"/>
            <w:gridSpan w:val="2"/>
            <w:tcBorders>
              <w:top w:val="single" w:sz="4" w:space="0" w:color="auto"/>
              <w:left w:val="single" w:sz="4" w:space="0" w:color="auto"/>
              <w:bottom w:val="single" w:sz="4" w:space="0" w:color="auto"/>
              <w:right w:val="single" w:sz="4" w:space="0" w:color="auto"/>
            </w:tcBorders>
          </w:tcPr>
          <w:p w14:paraId="4BC34DD1" w14:textId="17D9B2A0" w:rsidR="002673C5" w:rsidRPr="006343BB" w:rsidRDefault="003D7C7D" w:rsidP="002673C5">
            <w:pPr>
              <w:jc w:val="right"/>
              <w:rPr>
                <w:sz w:val="26"/>
                <w:szCs w:val="26"/>
              </w:rPr>
            </w:pPr>
            <w:r>
              <w:rPr>
                <w:sz w:val="26"/>
                <w:szCs w:val="26"/>
              </w:rPr>
              <w:t>614340</w:t>
            </w:r>
          </w:p>
        </w:tc>
        <w:tc>
          <w:tcPr>
            <w:tcW w:w="1256" w:type="dxa"/>
            <w:gridSpan w:val="2"/>
            <w:tcBorders>
              <w:top w:val="single" w:sz="4" w:space="0" w:color="auto"/>
              <w:left w:val="single" w:sz="4" w:space="0" w:color="auto"/>
              <w:bottom w:val="single" w:sz="4" w:space="0" w:color="auto"/>
              <w:right w:val="single" w:sz="4" w:space="0" w:color="auto"/>
            </w:tcBorders>
          </w:tcPr>
          <w:p w14:paraId="1E8D1B1A" w14:textId="3B3F9350" w:rsidR="002673C5" w:rsidRPr="006343BB" w:rsidRDefault="00A53588" w:rsidP="002673C5">
            <w:pPr>
              <w:jc w:val="right"/>
              <w:rPr>
                <w:sz w:val="26"/>
                <w:szCs w:val="26"/>
              </w:rPr>
            </w:pPr>
            <w:r>
              <w:rPr>
                <w:sz w:val="26"/>
                <w:szCs w:val="26"/>
              </w:rPr>
              <w:t>840000</w:t>
            </w:r>
          </w:p>
        </w:tc>
        <w:tc>
          <w:tcPr>
            <w:tcW w:w="1148" w:type="dxa"/>
            <w:gridSpan w:val="2"/>
            <w:tcBorders>
              <w:top w:val="nil"/>
              <w:left w:val="single" w:sz="4" w:space="0" w:color="auto"/>
              <w:bottom w:val="single" w:sz="4" w:space="0" w:color="auto"/>
              <w:right w:val="single" w:sz="4" w:space="0" w:color="auto"/>
            </w:tcBorders>
            <w:shd w:val="clear" w:color="auto" w:fill="auto"/>
            <w:vAlign w:val="center"/>
          </w:tcPr>
          <w:p w14:paraId="2655758F" w14:textId="5A7A1A02" w:rsidR="002673C5" w:rsidRPr="006343BB" w:rsidRDefault="00113B68" w:rsidP="002673C5">
            <w:pPr>
              <w:jc w:val="right"/>
              <w:rPr>
                <w:sz w:val="26"/>
                <w:szCs w:val="26"/>
              </w:rPr>
            </w:pPr>
            <w:r>
              <w:rPr>
                <w:sz w:val="26"/>
                <w:szCs w:val="26"/>
              </w:rPr>
              <w:t>213093</w:t>
            </w:r>
          </w:p>
        </w:tc>
        <w:tc>
          <w:tcPr>
            <w:tcW w:w="1276" w:type="dxa"/>
            <w:gridSpan w:val="2"/>
            <w:tcBorders>
              <w:top w:val="nil"/>
              <w:left w:val="nil"/>
              <w:bottom w:val="single" w:sz="4" w:space="0" w:color="auto"/>
              <w:right w:val="single" w:sz="4" w:space="0" w:color="auto"/>
            </w:tcBorders>
            <w:shd w:val="clear" w:color="auto" w:fill="auto"/>
            <w:vAlign w:val="center"/>
          </w:tcPr>
          <w:p w14:paraId="378BC2DF" w14:textId="4A405F74" w:rsidR="002673C5" w:rsidRPr="006343BB" w:rsidRDefault="002361B2" w:rsidP="002673C5">
            <w:pPr>
              <w:jc w:val="right"/>
              <w:rPr>
                <w:sz w:val="26"/>
                <w:szCs w:val="26"/>
              </w:rPr>
            </w:pPr>
            <w:r>
              <w:rPr>
                <w:sz w:val="26"/>
                <w:szCs w:val="26"/>
              </w:rPr>
              <w:t>432384</w:t>
            </w:r>
          </w:p>
        </w:tc>
        <w:tc>
          <w:tcPr>
            <w:tcW w:w="1126" w:type="dxa"/>
            <w:gridSpan w:val="2"/>
            <w:tcBorders>
              <w:top w:val="nil"/>
              <w:left w:val="nil"/>
              <w:bottom w:val="single" w:sz="4" w:space="0" w:color="auto"/>
              <w:right w:val="single" w:sz="4" w:space="0" w:color="auto"/>
            </w:tcBorders>
            <w:shd w:val="clear" w:color="auto" w:fill="auto"/>
            <w:vAlign w:val="center"/>
          </w:tcPr>
          <w:p w14:paraId="07BFA946" w14:textId="3FBBB1E7" w:rsidR="002673C5" w:rsidRPr="006343BB" w:rsidRDefault="00202B10" w:rsidP="002673C5">
            <w:pPr>
              <w:jc w:val="right"/>
              <w:rPr>
                <w:sz w:val="26"/>
                <w:szCs w:val="26"/>
              </w:rPr>
            </w:pPr>
            <w:r>
              <w:rPr>
                <w:sz w:val="26"/>
                <w:szCs w:val="26"/>
              </w:rPr>
              <w:t>666675</w:t>
            </w:r>
          </w:p>
        </w:tc>
        <w:tc>
          <w:tcPr>
            <w:tcW w:w="1256" w:type="dxa"/>
            <w:tcBorders>
              <w:top w:val="nil"/>
              <w:left w:val="nil"/>
              <w:bottom w:val="single" w:sz="4" w:space="0" w:color="auto"/>
              <w:right w:val="single" w:sz="4" w:space="0" w:color="auto"/>
            </w:tcBorders>
            <w:shd w:val="clear" w:color="auto" w:fill="auto"/>
            <w:vAlign w:val="center"/>
          </w:tcPr>
          <w:p w14:paraId="5ECDA81D" w14:textId="3D750EA9" w:rsidR="002673C5" w:rsidRPr="006343BB" w:rsidRDefault="009D5BC8" w:rsidP="002673C5">
            <w:pPr>
              <w:jc w:val="right"/>
              <w:rPr>
                <w:sz w:val="26"/>
                <w:szCs w:val="26"/>
              </w:rPr>
            </w:pPr>
            <w:r>
              <w:rPr>
                <w:sz w:val="26"/>
                <w:szCs w:val="26"/>
              </w:rPr>
              <w:t>900966</w:t>
            </w:r>
          </w:p>
        </w:tc>
      </w:tr>
      <w:tr w:rsidR="002673C5" w:rsidRPr="006343BB" w14:paraId="4BF5AB75" w14:textId="77777777" w:rsidTr="002673C5">
        <w:trPr>
          <w:trHeight w:val="77"/>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19DA0B77" w14:textId="77777777" w:rsidR="002673C5" w:rsidRPr="006343BB" w:rsidRDefault="002673C5" w:rsidP="002673C5">
            <w:pPr>
              <w:jc w:val="center"/>
              <w:rPr>
                <w:sz w:val="26"/>
                <w:szCs w:val="26"/>
              </w:rPr>
            </w:pPr>
            <w:r>
              <w:rPr>
                <w:sz w:val="26"/>
                <w:szCs w:val="26"/>
                <w:lang w:val="uz-Cyrl-UZ"/>
              </w:rPr>
              <w:t>2</w:t>
            </w:r>
            <w:r w:rsidRPr="006343BB">
              <w:rPr>
                <w:sz w:val="26"/>
                <w:szCs w:val="26"/>
              </w:rPr>
              <w:t>.8.</w:t>
            </w:r>
          </w:p>
        </w:tc>
        <w:tc>
          <w:tcPr>
            <w:tcW w:w="3969" w:type="dxa"/>
            <w:tcBorders>
              <w:top w:val="nil"/>
              <w:left w:val="nil"/>
              <w:bottom w:val="single" w:sz="4" w:space="0" w:color="auto"/>
              <w:right w:val="single" w:sz="4" w:space="0" w:color="auto"/>
            </w:tcBorders>
            <w:shd w:val="clear" w:color="auto" w:fill="auto"/>
            <w:vAlign w:val="center"/>
            <w:hideMark/>
          </w:tcPr>
          <w:p w14:paraId="5CF68A67" w14:textId="77777777" w:rsidR="002673C5" w:rsidRPr="006343BB" w:rsidRDefault="002673C5" w:rsidP="002673C5">
            <w:pPr>
              <w:rPr>
                <w:sz w:val="26"/>
                <w:szCs w:val="26"/>
              </w:rPr>
            </w:pPr>
            <w:r w:rsidRPr="006343BB">
              <w:rPr>
                <w:sz w:val="26"/>
                <w:szCs w:val="26"/>
              </w:rPr>
              <w:t>Газ харажатлари</w:t>
            </w:r>
          </w:p>
        </w:tc>
        <w:tc>
          <w:tcPr>
            <w:tcW w:w="1127" w:type="dxa"/>
            <w:gridSpan w:val="2"/>
            <w:tcBorders>
              <w:top w:val="single" w:sz="4" w:space="0" w:color="auto"/>
              <w:left w:val="nil"/>
              <w:bottom w:val="single" w:sz="4" w:space="0" w:color="auto"/>
              <w:right w:val="single" w:sz="4" w:space="0" w:color="auto"/>
            </w:tcBorders>
          </w:tcPr>
          <w:p w14:paraId="792877C4" w14:textId="77777777" w:rsidR="002673C5" w:rsidRPr="006343BB" w:rsidRDefault="002673C5" w:rsidP="002673C5">
            <w:pPr>
              <w:jc w:val="right"/>
              <w:rPr>
                <w:sz w:val="26"/>
                <w:szCs w:val="26"/>
              </w:rPr>
            </w:pPr>
          </w:p>
        </w:tc>
        <w:tc>
          <w:tcPr>
            <w:tcW w:w="1126" w:type="dxa"/>
            <w:tcBorders>
              <w:top w:val="single" w:sz="4" w:space="0" w:color="auto"/>
              <w:left w:val="single" w:sz="4" w:space="0" w:color="auto"/>
              <w:bottom w:val="single" w:sz="4" w:space="0" w:color="auto"/>
              <w:right w:val="single" w:sz="4" w:space="0" w:color="auto"/>
            </w:tcBorders>
          </w:tcPr>
          <w:p w14:paraId="20879F0E" w14:textId="77777777" w:rsidR="002673C5" w:rsidRPr="006343BB" w:rsidRDefault="002673C5" w:rsidP="002673C5">
            <w:pPr>
              <w:jc w:val="right"/>
              <w:rPr>
                <w:sz w:val="26"/>
                <w:szCs w:val="26"/>
              </w:rPr>
            </w:pPr>
          </w:p>
        </w:tc>
        <w:tc>
          <w:tcPr>
            <w:tcW w:w="1126" w:type="dxa"/>
            <w:gridSpan w:val="2"/>
            <w:tcBorders>
              <w:top w:val="single" w:sz="4" w:space="0" w:color="auto"/>
              <w:left w:val="single" w:sz="4" w:space="0" w:color="auto"/>
              <w:bottom w:val="single" w:sz="4" w:space="0" w:color="auto"/>
              <w:right w:val="single" w:sz="4" w:space="0" w:color="auto"/>
            </w:tcBorders>
          </w:tcPr>
          <w:p w14:paraId="0DED9183" w14:textId="77777777" w:rsidR="002673C5" w:rsidRPr="006343BB" w:rsidRDefault="002673C5" w:rsidP="002673C5">
            <w:pPr>
              <w:jc w:val="right"/>
              <w:rPr>
                <w:sz w:val="26"/>
                <w:szCs w:val="26"/>
              </w:rPr>
            </w:pPr>
          </w:p>
        </w:tc>
        <w:tc>
          <w:tcPr>
            <w:tcW w:w="1126" w:type="dxa"/>
            <w:gridSpan w:val="2"/>
            <w:tcBorders>
              <w:top w:val="single" w:sz="4" w:space="0" w:color="auto"/>
              <w:left w:val="single" w:sz="4" w:space="0" w:color="auto"/>
              <w:bottom w:val="single" w:sz="4" w:space="0" w:color="auto"/>
              <w:right w:val="single" w:sz="4" w:space="0" w:color="auto"/>
            </w:tcBorders>
          </w:tcPr>
          <w:p w14:paraId="6DF4159F" w14:textId="77777777" w:rsidR="002673C5" w:rsidRPr="006343BB" w:rsidRDefault="002673C5" w:rsidP="002673C5">
            <w:pPr>
              <w:jc w:val="right"/>
              <w:rPr>
                <w:sz w:val="26"/>
                <w:szCs w:val="26"/>
              </w:rPr>
            </w:pPr>
          </w:p>
        </w:tc>
        <w:tc>
          <w:tcPr>
            <w:tcW w:w="1256" w:type="dxa"/>
            <w:gridSpan w:val="2"/>
            <w:tcBorders>
              <w:top w:val="single" w:sz="4" w:space="0" w:color="auto"/>
              <w:left w:val="single" w:sz="4" w:space="0" w:color="auto"/>
              <w:bottom w:val="single" w:sz="4" w:space="0" w:color="auto"/>
              <w:right w:val="single" w:sz="4" w:space="0" w:color="auto"/>
            </w:tcBorders>
          </w:tcPr>
          <w:p w14:paraId="47EE5618" w14:textId="77777777" w:rsidR="002673C5" w:rsidRPr="006343BB" w:rsidRDefault="002673C5" w:rsidP="002673C5">
            <w:pPr>
              <w:jc w:val="right"/>
              <w:rPr>
                <w:sz w:val="26"/>
                <w:szCs w:val="26"/>
              </w:rPr>
            </w:pPr>
          </w:p>
        </w:tc>
        <w:tc>
          <w:tcPr>
            <w:tcW w:w="1148" w:type="dxa"/>
            <w:gridSpan w:val="2"/>
            <w:tcBorders>
              <w:top w:val="nil"/>
              <w:left w:val="single" w:sz="4" w:space="0" w:color="auto"/>
              <w:bottom w:val="single" w:sz="4" w:space="0" w:color="auto"/>
              <w:right w:val="single" w:sz="4" w:space="0" w:color="auto"/>
            </w:tcBorders>
            <w:shd w:val="clear" w:color="auto" w:fill="auto"/>
            <w:vAlign w:val="center"/>
          </w:tcPr>
          <w:p w14:paraId="1D69AEC3" w14:textId="77777777" w:rsidR="002673C5" w:rsidRPr="006343BB" w:rsidRDefault="002673C5" w:rsidP="002673C5">
            <w:pPr>
              <w:jc w:val="right"/>
              <w:rPr>
                <w:sz w:val="26"/>
                <w:szCs w:val="26"/>
              </w:rPr>
            </w:pPr>
          </w:p>
        </w:tc>
        <w:tc>
          <w:tcPr>
            <w:tcW w:w="1276" w:type="dxa"/>
            <w:gridSpan w:val="2"/>
            <w:tcBorders>
              <w:top w:val="nil"/>
              <w:left w:val="nil"/>
              <w:bottom w:val="single" w:sz="4" w:space="0" w:color="auto"/>
              <w:right w:val="single" w:sz="4" w:space="0" w:color="auto"/>
            </w:tcBorders>
            <w:shd w:val="clear" w:color="auto" w:fill="auto"/>
            <w:vAlign w:val="center"/>
          </w:tcPr>
          <w:p w14:paraId="7A6232B9" w14:textId="77777777" w:rsidR="002673C5" w:rsidRPr="006343BB" w:rsidRDefault="002673C5" w:rsidP="002673C5">
            <w:pPr>
              <w:jc w:val="right"/>
              <w:rPr>
                <w:sz w:val="26"/>
                <w:szCs w:val="26"/>
              </w:rPr>
            </w:pPr>
          </w:p>
        </w:tc>
        <w:tc>
          <w:tcPr>
            <w:tcW w:w="1126" w:type="dxa"/>
            <w:gridSpan w:val="2"/>
            <w:tcBorders>
              <w:top w:val="nil"/>
              <w:left w:val="nil"/>
              <w:bottom w:val="single" w:sz="4" w:space="0" w:color="auto"/>
              <w:right w:val="single" w:sz="4" w:space="0" w:color="auto"/>
            </w:tcBorders>
            <w:shd w:val="clear" w:color="auto" w:fill="auto"/>
            <w:vAlign w:val="center"/>
          </w:tcPr>
          <w:p w14:paraId="2440D2C7" w14:textId="77777777" w:rsidR="002673C5" w:rsidRPr="006343BB" w:rsidRDefault="002673C5" w:rsidP="002673C5">
            <w:pPr>
              <w:jc w:val="right"/>
              <w:rPr>
                <w:sz w:val="26"/>
                <w:szCs w:val="26"/>
              </w:rPr>
            </w:pPr>
          </w:p>
        </w:tc>
        <w:tc>
          <w:tcPr>
            <w:tcW w:w="1256" w:type="dxa"/>
            <w:tcBorders>
              <w:top w:val="nil"/>
              <w:left w:val="nil"/>
              <w:bottom w:val="single" w:sz="4" w:space="0" w:color="auto"/>
              <w:right w:val="single" w:sz="4" w:space="0" w:color="auto"/>
            </w:tcBorders>
            <w:shd w:val="clear" w:color="auto" w:fill="auto"/>
            <w:vAlign w:val="center"/>
          </w:tcPr>
          <w:p w14:paraId="65E2E19A" w14:textId="77777777" w:rsidR="002673C5" w:rsidRPr="006343BB" w:rsidRDefault="002673C5" w:rsidP="002673C5">
            <w:pPr>
              <w:jc w:val="right"/>
              <w:rPr>
                <w:sz w:val="26"/>
                <w:szCs w:val="26"/>
              </w:rPr>
            </w:pPr>
          </w:p>
        </w:tc>
      </w:tr>
      <w:tr w:rsidR="002673C5" w:rsidRPr="006343BB" w14:paraId="4C7000F8" w14:textId="77777777" w:rsidTr="002673C5">
        <w:trPr>
          <w:trHeight w:val="77"/>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ABF9187" w14:textId="77777777" w:rsidR="002673C5" w:rsidRPr="006343BB" w:rsidRDefault="002673C5" w:rsidP="002673C5">
            <w:pPr>
              <w:jc w:val="center"/>
              <w:rPr>
                <w:sz w:val="26"/>
                <w:szCs w:val="26"/>
              </w:rPr>
            </w:pPr>
            <w:r>
              <w:rPr>
                <w:sz w:val="26"/>
                <w:szCs w:val="26"/>
                <w:lang w:val="uz-Cyrl-UZ"/>
              </w:rPr>
              <w:t>2</w:t>
            </w:r>
            <w:r w:rsidRPr="006343BB">
              <w:rPr>
                <w:sz w:val="26"/>
                <w:szCs w:val="26"/>
              </w:rPr>
              <w:t>.9.</w:t>
            </w:r>
          </w:p>
        </w:tc>
        <w:tc>
          <w:tcPr>
            <w:tcW w:w="3969" w:type="dxa"/>
            <w:tcBorders>
              <w:top w:val="nil"/>
              <w:left w:val="nil"/>
              <w:bottom w:val="single" w:sz="4" w:space="0" w:color="auto"/>
              <w:right w:val="single" w:sz="4" w:space="0" w:color="auto"/>
            </w:tcBorders>
            <w:shd w:val="clear" w:color="auto" w:fill="auto"/>
            <w:vAlign w:val="center"/>
            <w:hideMark/>
          </w:tcPr>
          <w:p w14:paraId="123EC2B6" w14:textId="77777777" w:rsidR="002673C5" w:rsidRPr="006343BB" w:rsidRDefault="002673C5" w:rsidP="002673C5">
            <w:pPr>
              <w:rPr>
                <w:sz w:val="26"/>
                <w:szCs w:val="26"/>
              </w:rPr>
            </w:pPr>
            <w:r w:rsidRPr="006343BB">
              <w:rPr>
                <w:sz w:val="26"/>
                <w:szCs w:val="26"/>
              </w:rPr>
              <w:t>Дизенфекция харажатлари</w:t>
            </w:r>
          </w:p>
        </w:tc>
        <w:tc>
          <w:tcPr>
            <w:tcW w:w="1127" w:type="dxa"/>
            <w:gridSpan w:val="2"/>
            <w:tcBorders>
              <w:top w:val="single" w:sz="4" w:space="0" w:color="auto"/>
              <w:left w:val="nil"/>
              <w:bottom w:val="single" w:sz="4" w:space="0" w:color="auto"/>
              <w:right w:val="single" w:sz="4" w:space="0" w:color="auto"/>
            </w:tcBorders>
          </w:tcPr>
          <w:p w14:paraId="0CC06B5B" w14:textId="74EEE048" w:rsidR="002673C5" w:rsidRPr="006343BB" w:rsidRDefault="00951CB7" w:rsidP="002673C5">
            <w:pPr>
              <w:jc w:val="right"/>
              <w:rPr>
                <w:sz w:val="26"/>
                <w:szCs w:val="26"/>
              </w:rPr>
            </w:pPr>
            <w:r>
              <w:rPr>
                <w:sz w:val="26"/>
                <w:szCs w:val="26"/>
              </w:rPr>
              <w:t>30296</w:t>
            </w:r>
          </w:p>
        </w:tc>
        <w:tc>
          <w:tcPr>
            <w:tcW w:w="1126" w:type="dxa"/>
            <w:tcBorders>
              <w:top w:val="single" w:sz="4" w:space="0" w:color="auto"/>
              <w:left w:val="single" w:sz="4" w:space="0" w:color="auto"/>
              <w:bottom w:val="single" w:sz="4" w:space="0" w:color="auto"/>
              <w:right w:val="single" w:sz="4" w:space="0" w:color="auto"/>
            </w:tcBorders>
          </w:tcPr>
          <w:p w14:paraId="4CE32E1E" w14:textId="0A75365A" w:rsidR="002673C5" w:rsidRPr="006343BB" w:rsidRDefault="003A6ED1" w:rsidP="002673C5">
            <w:pPr>
              <w:jc w:val="right"/>
              <w:rPr>
                <w:sz w:val="26"/>
                <w:szCs w:val="26"/>
              </w:rPr>
            </w:pPr>
            <w:r>
              <w:rPr>
                <w:sz w:val="26"/>
                <w:szCs w:val="26"/>
              </w:rPr>
              <w:t>10500</w:t>
            </w:r>
          </w:p>
        </w:tc>
        <w:tc>
          <w:tcPr>
            <w:tcW w:w="1126" w:type="dxa"/>
            <w:gridSpan w:val="2"/>
            <w:tcBorders>
              <w:top w:val="single" w:sz="4" w:space="0" w:color="auto"/>
              <w:left w:val="single" w:sz="4" w:space="0" w:color="auto"/>
              <w:bottom w:val="single" w:sz="4" w:space="0" w:color="auto"/>
              <w:right w:val="single" w:sz="4" w:space="0" w:color="auto"/>
            </w:tcBorders>
          </w:tcPr>
          <w:p w14:paraId="426D073F" w14:textId="29C4BFFA" w:rsidR="002673C5" w:rsidRPr="006343BB" w:rsidRDefault="009F6016" w:rsidP="002673C5">
            <w:pPr>
              <w:jc w:val="right"/>
              <w:rPr>
                <w:sz w:val="26"/>
                <w:szCs w:val="26"/>
              </w:rPr>
            </w:pPr>
            <w:r>
              <w:rPr>
                <w:sz w:val="26"/>
                <w:szCs w:val="26"/>
              </w:rPr>
              <w:t>24000</w:t>
            </w:r>
          </w:p>
        </w:tc>
        <w:tc>
          <w:tcPr>
            <w:tcW w:w="1126" w:type="dxa"/>
            <w:gridSpan w:val="2"/>
            <w:tcBorders>
              <w:top w:val="single" w:sz="4" w:space="0" w:color="auto"/>
              <w:left w:val="single" w:sz="4" w:space="0" w:color="auto"/>
              <w:bottom w:val="single" w:sz="4" w:space="0" w:color="auto"/>
              <w:right w:val="single" w:sz="4" w:space="0" w:color="auto"/>
            </w:tcBorders>
          </w:tcPr>
          <w:p w14:paraId="6BBBC743" w14:textId="15A6737A" w:rsidR="002673C5" w:rsidRPr="006343BB" w:rsidRDefault="003D7C7D" w:rsidP="002673C5">
            <w:pPr>
              <w:jc w:val="right"/>
              <w:rPr>
                <w:sz w:val="26"/>
                <w:szCs w:val="26"/>
              </w:rPr>
            </w:pPr>
            <w:r>
              <w:rPr>
                <w:sz w:val="26"/>
                <w:szCs w:val="26"/>
              </w:rPr>
              <w:t>37500</w:t>
            </w:r>
          </w:p>
        </w:tc>
        <w:tc>
          <w:tcPr>
            <w:tcW w:w="1256" w:type="dxa"/>
            <w:gridSpan w:val="2"/>
            <w:tcBorders>
              <w:top w:val="single" w:sz="4" w:space="0" w:color="auto"/>
              <w:left w:val="single" w:sz="4" w:space="0" w:color="auto"/>
              <w:bottom w:val="single" w:sz="4" w:space="0" w:color="auto"/>
              <w:right w:val="single" w:sz="4" w:space="0" w:color="auto"/>
            </w:tcBorders>
          </w:tcPr>
          <w:p w14:paraId="1DD84B34" w14:textId="11034267" w:rsidR="002673C5" w:rsidRPr="006343BB" w:rsidRDefault="00A53588" w:rsidP="002673C5">
            <w:pPr>
              <w:jc w:val="right"/>
              <w:rPr>
                <w:sz w:val="26"/>
                <w:szCs w:val="26"/>
              </w:rPr>
            </w:pPr>
            <w:r>
              <w:rPr>
                <w:sz w:val="26"/>
                <w:szCs w:val="26"/>
              </w:rPr>
              <w:t>52500</w:t>
            </w:r>
          </w:p>
        </w:tc>
        <w:tc>
          <w:tcPr>
            <w:tcW w:w="1148" w:type="dxa"/>
            <w:gridSpan w:val="2"/>
            <w:tcBorders>
              <w:top w:val="nil"/>
              <w:left w:val="single" w:sz="4" w:space="0" w:color="auto"/>
              <w:bottom w:val="single" w:sz="4" w:space="0" w:color="auto"/>
              <w:right w:val="single" w:sz="4" w:space="0" w:color="auto"/>
            </w:tcBorders>
            <w:shd w:val="clear" w:color="auto" w:fill="auto"/>
            <w:vAlign w:val="center"/>
          </w:tcPr>
          <w:p w14:paraId="0DC9D918" w14:textId="1944B33E" w:rsidR="002673C5" w:rsidRPr="006343BB" w:rsidRDefault="00113B68" w:rsidP="002673C5">
            <w:pPr>
              <w:jc w:val="right"/>
              <w:rPr>
                <w:sz w:val="26"/>
                <w:szCs w:val="26"/>
              </w:rPr>
            </w:pPr>
            <w:r>
              <w:rPr>
                <w:sz w:val="26"/>
                <w:szCs w:val="26"/>
              </w:rPr>
              <w:t>17200</w:t>
            </w:r>
          </w:p>
        </w:tc>
        <w:tc>
          <w:tcPr>
            <w:tcW w:w="1276" w:type="dxa"/>
            <w:gridSpan w:val="2"/>
            <w:tcBorders>
              <w:top w:val="nil"/>
              <w:left w:val="nil"/>
              <w:bottom w:val="single" w:sz="4" w:space="0" w:color="auto"/>
              <w:right w:val="single" w:sz="4" w:space="0" w:color="auto"/>
            </w:tcBorders>
            <w:shd w:val="clear" w:color="auto" w:fill="auto"/>
            <w:vAlign w:val="center"/>
          </w:tcPr>
          <w:p w14:paraId="139A20F9" w14:textId="229ACB1F" w:rsidR="002673C5" w:rsidRPr="006343BB" w:rsidRDefault="002361B2" w:rsidP="002673C5">
            <w:pPr>
              <w:jc w:val="right"/>
              <w:rPr>
                <w:sz w:val="26"/>
                <w:szCs w:val="26"/>
              </w:rPr>
            </w:pPr>
            <w:r>
              <w:rPr>
                <w:sz w:val="26"/>
                <w:szCs w:val="26"/>
              </w:rPr>
              <w:t>35800</w:t>
            </w:r>
          </w:p>
        </w:tc>
        <w:tc>
          <w:tcPr>
            <w:tcW w:w="1126" w:type="dxa"/>
            <w:gridSpan w:val="2"/>
            <w:tcBorders>
              <w:top w:val="nil"/>
              <w:left w:val="nil"/>
              <w:bottom w:val="single" w:sz="4" w:space="0" w:color="auto"/>
              <w:right w:val="single" w:sz="4" w:space="0" w:color="auto"/>
            </w:tcBorders>
            <w:shd w:val="clear" w:color="auto" w:fill="auto"/>
            <w:vAlign w:val="center"/>
          </w:tcPr>
          <w:p w14:paraId="1AEFAD3A" w14:textId="1EA4B7CC" w:rsidR="002673C5" w:rsidRPr="006343BB" w:rsidRDefault="00202B10" w:rsidP="002673C5">
            <w:pPr>
              <w:jc w:val="right"/>
              <w:rPr>
                <w:sz w:val="26"/>
                <w:szCs w:val="26"/>
              </w:rPr>
            </w:pPr>
            <w:r>
              <w:rPr>
                <w:sz w:val="26"/>
                <w:szCs w:val="26"/>
              </w:rPr>
              <w:t>54400</w:t>
            </w:r>
          </w:p>
        </w:tc>
        <w:tc>
          <w:tcPr>
            <w:tcW w:w="1256" w:type="dxa"/>
            <w:tcBorders>
              <w:top w:val="nil"/>
              <w:left w:val="nil"/>
              <w:bottom w:val="single" w:sz="4" w:space="0" w:color="auto"/>
              <w:right w:val="single" w:sz="4" w:space="0" w:color="auto"/>
            </w:tcBorders>
            <w:shd w:val="clear" w:color="auto" w:fill="auto"/>
            <w:vAlign w:val="center"/>
          </w:tcPr>
          <w:p w14:paraId="77D54975" w14:textId="4EC043AF" w:rsidR="002673C5" w:rsidRPr="006343BB" w:rsidRDefault="009D5BC8" w:rsidP="002673C5">
            <w:pPr>
              <w:jc w:val="right"/>
              <w:rPr>
                <w:sz w:val="26"/>
                <w:szCs w:val="26"/>
              </w:rPr>
            </w:pPr>
            <w:r>
              <w:rPr>
                <w:sz w:val="26"/>
                <w:szCs w:val="26"/>
              </w:rPr>
              <w:t>73000</w:t>
            </w:r>
          </w:p>
        </w:tc>
      </w:tr>
      <w:tr w:rsidR="002673C5" w:rsidRPr="006343BB" w14:paraId="678F154C" w14:textId="77777777" w:rsidTr="002673C5">
        <w:trPr>
          <w:trHeight w:val="102"/>
          <w:jc w:val="center"/>
        </w:trPr>
        <w:tc>
          <w:tcPr>
            <w:tcW w:w="8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E2007C" w14:textId="77777777" w:rsidR="002673C5" w:rsidRPr="006343BB" w:rsidRDefault="002673C5" w:rsidP="002673C5">
            <w:pPr>
              <w:jc w:val="center"/>
              <w:rPr>
                <w:sz w:val="26"/>
                <w:szCs w:val="26"/>
              </w:rPr>
            </w:pPr>
            <w:r>
              <w:rPr>
                <w:sz w:val="26"/>
                <w:szCs w:val="26"/>
                <w:lang w:val="uz-Cyrl-UZ"/>
              </w:rPr>
              <w:t>2</w:t>
            </w:r>
            <w:r w:rsidRPr="006343BB">
              <w:rPr>
                <w:sz w:val="26"/>
                <w:szCs w:val="26"/>
              </w:rPr>
              <w:t>.10.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397F73" w14:textId="77777777" w:rsidR="002673C5" w:rsidRPr="006343BB" w:rsidRDefault="002673C5" w:rsidP="002673C5">
            <w:pPr>
              <w:rPr>
                <w:sz w:val="26"/>
                <w:szCs w:val="26"/>
              </w:rPr>
            </w:pPr>
            <w:r w:rsidRPr="006343BB">
              <w:rPr>
                <w:sz w:val="26"/>
                <w:szCs w:val="26"/>
              </w:rPr>
              <w:t xml:space="preserve">Махсустранс </w:t>
            </w:r>
          </w:p>
        </w:tc>
        <w:tc>
          <w:tcPr>
            <w:tcW w:w="1127" w:type="dxa"/>
            <w:gridSpan w:val="2"/>
            <w:tcBorders>
              <w:top w:val="single" w:sz="4" w:space="0" w:color="auto"/>
              <w:left w:val="single" w:sz="4" w:space="0" w:color="auto"/>
              <w:bottom w:val="single" w:sz="4" w:space="0" w:color="auto"/>
              <w:right w:val="single" w:sz="4" w:space="0" w:color="auto"/>
            </w:tcBorders>
          </w:tcPr>
          <w:p w14:paraId="64DB0F8E" w14:textId="0B1F1FCC" w:rsidR="002673C5" w:rsidRPr="006343BB" w:rsidRDefault="00951CB7" w:rsidP="002673C5">
            <w:pPr>
              <w:jc w:val="right"/>
              <w:rPr>
                <w:sz w:val="26"/>
                <w:szCs w:val="26"/>
              </w:rPr>
            </w:pPr>
            <w:r>
              <w:rPr>
                <w:sz w:val="26"/>
                <w:szCs w:val="26"/>
              </w:rPr>
              <w:t>242231</w:t>
            </w:r>
          </w:p>
        </w:tc>
        <w:tc>
          <w:tcPr>
            <w:tcW w:w="1126" w:type="dxa"/>
            <w:tcBorders>
              <w:top w:val="single" w:sz="4" w:space="0" w:color="auto"/>
              <w:left w:val="single" w:sz="4" w:space="0" w:color="auto"/>
              <w:bottom w:val="single" w:sz="4" w:space="0" w:color="auto"/>
              <w:right w:val="single" w:sz="4" w:space="0" w:color="auto"/>
            </w:tcBorders>
          </w:tcPr>
          <w:p w14:paraId="42F09DF1" w14:textId="4DB2C1A8" w:rsidR="002673C5" w:rsidRPr="006343BB" w:rsidRDefault="003A6ED1" w:rsidP="002673C5">
            <w:pPr>
              <w:jc w:val="right"/>
              <w:rPr>
                <w:sz w:val="26"/>
                <w:szCs w:val="26"/>
              </w:rPr>
            </w:pPr>
            <w:r>
              <w:rPr>
                <w:sz w:val="26"/>
                <w:szCs w:val="26"/>
              </w:rPr>
              <w:t>101994</w:t>
            </w:r>
          </w:p>
        </w:tc>
        <w:tc>
          <w:tcPr>
            <w:tcW w:w="1126" w:type="dxa"/>
            <w:gridSpan w:val="2"/>
            <w:tcBorders>
              <w:top w:val="single" w:sz="4" w:space="0" w:color="auto"/>
              <w:left w:val="single" w:sz="4" w:space="0" w:color="auto"/>
              <w:bottom w:val="single" w:sz="4" w:space="0" w:color="auto"/>
              <w:right w:val="single" w:sz="4" w:space="0" w:color="auto"/>
            </w:tcBorders>
          </w:tcPr>
          <w:p w14:paraId="23E7FAD9" w14:textId="7C059011" w:rsidR="002673C5" w:rsidRPr="006343BB" w:rsidRDefault="009F6016" w:rsidP="002673C5">
            <w:pPr>
              <w:jc w:val="right"/>
              <w:rPr>
                <w:sz w:val="26"/>
                <w:szCs w:val="26"/>
              </w:rPr>
            </w:pPr>
            <w:r>
              <w:rPr>
                <w:sz w:val="26"/>
                <w:szCs w:val="26"/>
              </w:rPr>
              <w:t>227401</w:t>
            </w:r>
          </w:p>
        </w:tc>
        <w:tc>
          <w:tcPr>
            <w:tcW w:w="1126" w:type="dxa"/>
            <w:gridSpan w:val="2"/>
            <w:tcBorders>
              <w:top w:val="single" w:sz="4" w:space="0" w:color="auto"/>
              <w:left w:val="single" w:sz="4" w:space="0" w:color="auto"/>
              <w:bottom w:val="single" w:sz="4" w:space="0" w:color="auto"/>
              <w:right w:val="single" w:sz="4" w:space="0" w:color="auto"/>
            </w:tcBorders>
          </w:tcPr>
          <w:p w14:paraId="158F1793" w14:textId="2DA8D082" w:rsidR="002673C5" w:rsidRPr="006343BB" w:rsidRDefault="003D7C7D" w:rsidP="002673C5">
            <w:pPr>
              <w:jc w:val="right"/>
              <w:rPr>
                <w:sz w:val="26"/>
                <w:szCs w:val="26"/>
              </w:rPr>
            </w:pPr>
            <w:r>
              <w:rPr>
                <w:sz w:val="26"/>
                <w:szCs w:val="26"/>
              </w:rPr>
              <w:t>362201</w:t>
            </w:r>
          </w:p>
        </w:tc>
        <w:tc>
          <w:tcPr>
            <w:tcW w:w="1256" w:type="dxa"/>
            <w:gridSpan w:val="2"/>
            <w:tcBorders>
              <w:top w:val="single" w:sz="4" w:space="0" w:color="auto"/>
              <w:left w:val="single" w:sz="4" w:space="0" w:color="auto"/>
              <w:bottom w:val="single" w:sz="4" w:space="0" w:color="auto"/>
              <w:right w:val="single" w:sz="4" w:space="0" w:color="auto"/>
            </w:tcBorders>
          </w:tcPr>
          <w:p w14:paraId="2D88137B" w14:textId="451710D5" w:rsidR="002673C5" w:rsidRPr="006343BB" w:rsidRDefault="00A53588" w:rsidP="002673C5">
            <w:pPr>
              <w:jc w:val="right"/>
              <w:rPr>
                <w:sz w:val="26"/>
                <w:szCs w:val="26"/>
              </w:rPr>
            </w:pPr>
            <w:r>
              <w:rPr>
                <w:sz w:val="26"/>
                <w:szCs w:val="26"/>
              </w:rPr>
              <w:t>511500</w:t>
            </w:r>
          </w:p>
        </w:tc>
        <w:tc>
          <w:tcPr>
            <w:tcW w:w="11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602E8C" w14:textId="7B9D164E" w:rsidR="002673C5" w:rsidRPr="006343BB" w:rsidRDefault="00113B68" w:rsidP="002673C5">
            <w:pPr>
              <w:jc w:val="right"/>
              <w:rPr>
                <w:sz w:val="26"/>
                <w:szCs w:val="26"/>
              </w:rPr>
            </w:pPr>
            <w:r>
              <w:rPr>
                <w:sz w:val="26"/>
                <w:szCs w:val="26"/>
              </w:rPr>
              <w:t>135418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E69B08" w14:textId="276F1FE8" w:rsidR="002673C5" w:rsidRPr="006343BB" w:rsidRDefault="002361B2" w:rsidP="002673C5">
            <w:pPr>
              <w:jc w:val="right"/>
              <w:rPr>
                <w:sz w:val="26"/>
                <w:szCs w:val="26"/>
              </w:rPr>
            </w:pPr>
            <w:r>
              <w:rPr>
                <w:sz w:val="26"/>
                <w:szCs w:val="26"/>
              </w:rPr>
              <w:t>271672</w:t>
            </w:r>
          </w:p>
        </w:tc>
        <w:tc>
          <w:tcPr>
            <w:tcW w:w="1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D66A82" w14:textId="302BCE86" w:rsidR="002673C5" w:rsidRPr="006343BB" w:rsidRDefault="00202B10" w:rsidP="002673C5">
            <w:pPr>
              <w:jc w:val="right"/>
              <w:rPr>
                <w:sz w:val="26"/>
                <w:szCs w:val="26"/>
              </w:rPr>
            </w:pPr>
            <w:r>
              <w:rPr>
                <w:sz w:val="26"/>
                <w:szCs w:val="26"/>
              </w:rPr>
              <w:t>407926</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14:paraId="7DC0C694" w14:textId="40F165B1" w:rsidR="002673C5" w:rsidRPr="006343BB" w:rsidRDefault="009D5BC8" w:rsidP="002673C5">
            <w:pPr>
              <w:jc w:val="right"/>
              <w:rPr>
                <w:sz w:val="26"/>
                <w:szCs w:val="26"/>
              </w:rPr>
            </w:pPr>
            <w:r>
              <w:rPr>
                <w:sz w:val="26"/>
                <w:szCs w:val="26"/>
              </w:rPr>
              <w:t>544184</w:t>
            </w:r>
          </w:p>
        </w:tc>
      </w:tr>
      <w:tr w:rsidR="002673C5" w:rsidRPr="006343BB" w14:paraId="26C99173" w14:textId="77777777" w:rsidTr="002673C5">
        <w:trPr>
          <w:trHeight w:val="178"/>
          <w:jc w:val="center"/>
        </w:trPr>
        <w:tc>
          <w:tcPr>
            <w:tcW w:w="8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30F66C" w14:textId="77777777" w:rsidR="002673C5" w:rsidRPr="006343BB" w:rsidRDefault="002673C5" w:rsidP="002673C5">
            <w:pPr>
              <w:jc w:val="center"/>
              <w:rPr>
                <w:sz w:val="26"/>
                <w:szCs w:val="26"/>
              </w:rPr>
            </w:pPr>
            <w:r>
              <w:rPr>
                <w:sz w:val="26"/>
                <w:szCs w:val="26"/>
                <w:lang w:val="uz-Cyrl-UZ"/>
              </w:rPr>
              <w:t>2</w:t>
            </w:r>
            <w:r w:rsidRPr="006343BB">
              <w:rPr>
                <w:sz w:val="26"/>
                <w:szCs w:val="26"/>
              </w:rPr>
              <w:t>.11.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A8A11" w14:textId="77777777" w:rsidR="002673C5" w:rsidRPr="006343BB" w:rsidRDefault="002673C5" w:rsidP="002673C5">
            <w:pPr>
              <w:rPr>
                <w:sz w:val="26"/>
                <w:szCs w:val="26"/>
              </w:rPr>
            </w:pPr>
            <w:r w:rsidRPr="006343BB">
              <w:rPr>
                <w:sz w:val="26"/>
                <w:szCs w:val="26"/>
              </w:rPr>
              <w:t>Транспорт харажатлари</w:t>
            </w:r>
          </w:p>
        </w:tc>
        <w:tc>
          <w:tcPr>
            <w:tcW w:w="1127" w:type="dxa"/>
            <w:gridSpan w:val="2"/>
            <w:tcBorders>
              <w:top w:val="single" w:sz="4" w:space="0" w:color="auto"/>
              <w:left w:val="single" w:sz="4" w:space="0" w:color="auto"/>
              <w:bottom w:val="single" w:sz="4" w:space="0" w:color="auto"/>
              <w:right w:val="single" w:sz="4" w:space="0" w:color="auto"/>
            </w:tcBorders>
          </w:tcPr>
          <w:p w14:paraId="0E3F7955" w14:textId="44138F7B" w:rsidR="002673C5" w:rsidRPr="006343BB" w:rsidRDefault="00951CB7" w:rsidP="002673C5">
            <w:pPr>
              <w:jc w:val="right"/>
              <w:rPr>
                <w:sz w:val="26"/>
                <w:szCs w:val="26"/>
              </w:rPr>
            </w:pPr>
            <w:r>
              <w:rPr>
                <w:sz w:val="26"/>
                <w:szCs w:val="26"/>
              </w:rPr>
              <w:t>21900</w:t>
            </w:r>
          </w:p>
        </w:tc>
        <w:tc>
          <w:tcPr>
            <w:tcW w:w="1126" w:type="dxa"/>
            <w:tcBorders>
              <w:top w:val="single" w:sz="4" w:space="0" w:color="auto"/>
              <w:left w:val="single" w:sz="4" w:space="0" w:color="auto"/>
              <w:bottom w:val="single" w:sz="4" w:space="0" w:color="auto"/>
              <w:right w:val="single" w:sz="4" w:space="0" w:color="auto"/>
            </w:tcBorders>
          </w:tcPr>
          <w:p w14:paraId="341E6C79" w14:textId="5DBC3541" w:rsidR="002673C5" w:rsidRPr="006343BB" w:rsidRDefault="003A6ED1" w:rsidP="002673C5">
            <w:pPr>
              <w:jc w:val="right"/>
              <w:rPr>
                <w:sz w:val="26"/>
                <w:szCs w:val="26"/>
              </w:rPr>
            </w:pPr>
            <w:r>
              <w:rPr>
                <w:sz w:val="26"/>
                <w:szCs w:val="26"/>
              </w:rPr>
              <w:t>5500</w:t>
            </w:r>
          </w:p>
        </w:tc>
        <w:tc>
          <w:tcPr>
            <w:tcW w:w="1126" w:type="dxa"/>
            <w:gridSpan w:val="2"/>
            <w:tcBorders>
              <w:top w:val="single" w:sz="4" w:space="0" w:color="auto"/>
              <w:left w:val="single" w:sz="4" w:space="0" w:color="auto"/>
              <w:bottom w:val="single" w:sz="4" w:space="0" w:color="auto"/>
              <w:right w:val="single" w:sz="4" w:space="0" w:color="auto"/>
            </w:tcBorders>
          </w:tcPr>
          <w:p w14:paraId="0E343973" w14:textId="7C74C97E" w:rsidR="002673C5" w:rsidRPr="006343BB" w:rsidRDefault="009F6016" w:rsidP="002673C5">
            <w:pPr>
              <w:jc w:val="right"/>
              <w:rPr>
                <w:sz w:val="26"/>
                <w:szCs w:val="26"/>
              </w:rPr>
            </w:pPr>
            <w:r>
              <w:rPr>
                <w:sz w:val="26"/>
                <w:szCs w:val="26"/>
              </w:rPr>
              <w:t>14500</w:t>
            </w:r>
          </w:p>
        </w:tc>
        <w:tc>
          <w:tcPr>
            <w:tcW w:w="1126" w:type="dxa"/>
            <w:gridSpan w:val="2"/>
            <w:tcBorders>
              <w:top w:val="single" w:sz="4" w:space="0" w:color="auto"/>
              <w:left w:val="single" w:sz="4" w:space="0" w:color="auto"/>
              <w:bottom w:val="single" w:sz="4" w:space="0" w:color="auto"/>
              <w:right w:val="single" w:sz="4" w:space="0" w:color="auto"/>
            </w:tcBorders>
          </w:tcPr>
          <w:p w14:paraId="048C9BF1" w14:textId="4053E61D" w:rsidR="002673C5" w:rsidRPr="006343BB" w:rsidRDefault="003D7C7D" w:rsidP="002673C5">
            <w:pPr>
              <w:jc w:val="right"/>
              <w:rPr>
                <w:sz w:val="26"/>
                <w:szCs w:val="26"/>
              </w:rPr>
            </w:pPr>
            <w:r>
              <w:rPr>
                <w:sz w:val="26"/>
                <w:szCs w:val="26"/>
              </w:rPr>
              <w:t>22500</w:t>
            </w:r>
          </w:p>
        </w:tc>
        <w:tc>
          <w:tcPr>
            <w:tcW w:w="1256" w:type="dxa"/>
            <w:gridSpan w:val="2"/>
            <w:tcBorders>
              <w:top w:val="single" w:sz="4" w:space="0" w:color="auto"/>
              <w:left w:val="single" w:sz="4" w:space="0" w:color="auto"/>
              <w:bottom w:val="single" w:sz="4" w:space="0" w:color="auto"/>
              <w:right w:val="single" w:sz="4" w:space="0" w:color="auto"/>
            </w:tcBorders>
          </w:tcPr>
          <w:p w14:paraId="214711A4" w14:textId="20ED83B0" w:rsidR="002673C5" w:rsidRPr="006343BB" w:rsidRDefault="00A53588" w:rsidP="002673C5">
            <w:pPr>
              <w:jc w:val="right"/>
              <w:rPr>
                <w:sz w:val="26"/>
                <w:szCs w:val="26"/>
              </w:rPr>
            </w:pPr>
            <w:r>
              <w:rPr>
                <w:sz w:val="26"/>
                <w:szCs w:val="26"/>
              </w:rPr>
              <w:t>34500</w:t>
            </w:r>
          </w:p>
        </w:tc>
        <w:tc>
          <w:tcPr>
            <w:tcW w:w="11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7C970C" w14:textId="546DA4CC" w:rsidR="002673C5" w:rsidRPr="00697072" w:rsidRDefault="00113B68" w:rsidP="002673C5">
            <w:pPr>
              <w:jc w:val="right"/>
              <w:rPr>
                <w:sz w:val="26"/>
                <w:szCs w:val="26"/>
                <w:lang w:val="uz-Cyrl-UZ"/>
              </w:rPr>
            </w:pPr>
            <w:r>
              <w:rPr>
                <w:sz w:val="26"/>
                <w:szCs w:val="26"/>
                <w:lang w:val="uz-Cyrl-UZ"/>
              </w:rPr>
              <w:t>10000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BB725D" w14:textId="6D27D13C" w:rsidR="002673C5" w:rsidRPr="000B16D4" w:rsidRDefault="002361B2" w:rsidP="002673C5">
            <w:pPr>
              <w:jc w:val="right"/>
              <w:rPr>
                <w:sz w:val="26"/>
                <w:szCs w:val="26"/>
                <w:lang w:val="uz-Cyrl-UZ"/>
              </w:rPr>
            </w:pPr>
            <w:r>
              <w:rPr>
                <w:sz w:val="26"/>
                <w:szCs w:val="26"/>
                <w:lang w:val="uz-Cyrl-UZ"/>
              </w:rPr>
              <w:t>22000</w:t>
            </w:r>
          </w:p>
        </w:tc>
        <w:tc>
          <w:tcPr>
            <w:tcW w:w="1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1F2CCE" w14:textId="1B9EB41D" w:rsidR="002673C5" w:rsidRPr="006343BB" w:rsidRDefault="00202B10" w:rsidP="002673C5">
            <w:pPr>
              <w:jc w:val="right"/>
              <w:rPr>
                <w:sz w:val="26"/>
                <w:szCs w:val="26"/>
              </w:rPr>
            </w:pPr>
            <w:r>
              <w:rPr>
                <w:sz w:val="26"/>
                <w:szCs w:val="26"/>
              </w:rPr>
              <w:t>34000</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14:paraId="1D06BE91" w14:textId="07D71E55" w:rsidR="002673C5" w:rsidRPr="006343BB" w:rsidRDefault="009D5BC8" w:rsidP="002673C5">
            <w:pPr>
              <w:jc w:val="right"/>
              <w:rPr>
                <w:sz w:val="26"/>
                <w:szCs w:val="26"/>
              </w:rPr>
            </w:pPr>
            <w:r>
              <w:rPr>
                <w:sz w:val="26"/>
                <w:szCs w:val="26"/>
              </w:rPr>
              <w:t>46000</w:t>
            </w:r>
          </w:p>
        </w:tc>
      </w:tr>
      <w:tr w:rsidR="002673C5" w:rsidRPr="006343BB" w14:paraId="22DA2D19" w14:textId="77777777" w:rsidTr="002673C5">
        <w:trPr>
          <w:trHeight w:val="178"/>
          <w:jc w:val="center"/>
        </w:trPr>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1DDDBB47" w14:textId="77777777" w:rsidR="002673C5" w:rsidRDefault="002673C5" w:rsidP="002673C5">
            <w:pPr>
              <w:jc w:val="center"/>
              <w:rPr>
                <w:sz w:val="26"/>
                <w:szCs w:val="26"/>
                <w:lang w:val="uz-Cyrl-UZ"/>
              </w:rPr>
            </w:pPr>
            <w:r>
              <w:rPr>
                <w:sz w:val="26"/>
                <w:szCs w:val="26"/>
                <w:lang w:val="uz-Cyrl-UZ"/>
              </w:rPr>
              <w:t>2.12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E6645BE" w14:textId="77777777" w:rsidR="002673C5" w:rsidRPr="006343BB" w:rsidRDefault="002673C5" w:rsidP="002673C5">
            <w:pPr>
              <w:rPr>
                <w:sz w:val="26"/>
                <w:szCs w:val="26"/>
              </w:rPr>
            </w:pPr>
            <w:r>
              <w:rPr>
                <w:sz w:val="26"/>
                <w:szCs w:val="26"/>
              </w:rPr>
              <w:t>Телефон интернет</w:t>
            </w:r>
          </w:p>
        </w:tc>
        <w:tc>
          <w:tcPr>
            <w:tcW w:w="1127" w:type="dxa"/>
            <w:gridSpan w:val="2"/>
            <w:tcBorders>
              <w:top w:val="single" w:sz="4" w:space="0" w:color="auto"/>
              <w:left w:val="single" w:sz="4" w:space="0" w:color="auto"/>
              <w:bottom w:val="single" w:sz="4" w:space="0" w:color="auto"/>
              <w:right w:val="single" w:sz="4" w:space="0" w:color="auto"/>
            </w:tcBorders>
          </w:tcPr>
          <w:p w14:paraId="148E77A6" w14:textId="3D742844" w:rsidR="002673C5" w:rsidRDefault="00951CB7" w:rsidP="002673C5">
            <w:pPr>
              <w:jc w:val="right"/>
              <w:rPr>
                <w:sz w:val="26"/>
                <w:szCs w:val="26"/>
              </w:rPr>
            </w:pPr>
            <w:r>
              <w:rPr>
                <w:sz w:val="26"/>
                <w:szCs w:val="26"/>
              </w:rPr>
              <w:t>23350</w:t>
            </w:r>
          </w:p>
        </w:tc>
        <w:tc>
          <w:tcPr>
            <w:tcW w:w="1126" w:type="dxa"/>
            <w:tcBorders>
              <w:top w:val="single" w:sz="4" w:space="0" w:color="auto"/>
              <w:left w:val="single" w:sz="4" w:space="0" w:color="auto"/>
              <w:bottom w:val="single" w:sz="4" w:space="0" w:color="auto"/>
              <w:right w:val="single" w:sz="4" w:space="0" w:color="auto"/>
            </w:tcBorders>
          </w:tcPr>
          <w:p w14:paraId="3890C4D1" w14:textId="1853D5AF" w:rsidR="002673C5" w:rsidRPr="006343BB" w:rsidRDefault="003A6ED1" w:rsidP="002673C5">
            <w:pPr>
              <w:jc w:val="right"/>
              <w:rPr>
                <w:sz w:val="26"/>
                <w:szCs w:val="26"/>
              </w:rPr>
            </w:pPr>
            <w:r>
              <w:rPr>
                <w:sz w:val="26"/>
                <w:szCs w:val="26"/>
              </w:rPr>
              <w:t>8442</w:t>
            </w:r>
          </w:p>
        </w:tc>
        <w:tc>
          <w:tcPr>
            <w:tcW w:w="1126" w:type="dxa"/>
            <w:gridSpan w:val="2"/>
            <w:tcBorders>
              <w:top w:val="single" w:sz="4" w:space="0" w:color="auto"/>
              <w:left w:val="single" w:sz="4" w:space="0" w:color="auto"/>
              <w:bottom w:val="single" w:sz="4" w:space="0" w:color="auto"/>
              <w:right w:val="single" w:sz="4" w:space="0" w:color="auto"/>
            </w:tcBorders>
          </w:tcPr>
          <w:p w14:paraId="24DB5188" w14:textId="2762E794" w:rsidR="002673C5" w:rsidRPr="006343BB" w:rsidRDefault="009F6016" w:rsidP="002673C5">
            <w:pPr>
              <w:jc w:val="right"/>
              <w:rPr>
                <w:sz w:val="26"/>
                <w:szCs w:val="26"/>
              </w:rPr>
            </w:pPr>
            <w:r>
              <w:rPr>
                <w:sz w:val="26"/>
                <w:szCs w:val="26"/>
              </w:rPr>
              <w:t>12342</w:t>
            </w:r>
          </w:p>
        </w:tc>
        <w:tc>
          <w:tcPr>
            <w:tcW w:w="1126" w:type="dxa"/>
            <w:gridSpan w:val="2"/>
            <w:tcBorders>
              <w:top w:val="single" w:sz="4" w:space="0" w:color="auto"/>
              <w:left w:val="single" w:sz="4" w:space="0" w:color="auto"/>
              <w:bottom w:val="single" w:sz="4" w:space="0" w:color="auto"/>
              <w:right w:val="single" w:sz="4" w:space="0" w:color="auto"/>
            </w:tcBorders>
          </w:tcPr>
          <w:p w14:paraId="0CD38C73" w14:textId="6DAFCD09" w:rsidR="002673C5" w:rsidRPr="006343BB" w:rsidRDefault="003D7C7D" w:rsidP="002673C5">
            <w:pPr>
              <w:jc w:val="right"/>
              <w:rPr>
                <w:sz w:val="26"/>
                <w:szCs w:val="26"/>
              </w:rPr>
            </w:pPr>
            <w:r>
              <w:rPr>
                <w:sz w:val="26"/>
                <w:szCs w:val="26"/>
              </w:rPr>
              <w:t>15342</w:t>
            </w:r>
          </w:p>
        </w:tc>
        <w:tc>
          <w:tcPr>
            <w:tcW w:w="1256" w:type="dxa"/>
            <w:gridSpan w:val="2"/>
            <w:tcBorders>
              <w:top w:val="single" w:sz="4" w:space="0" w:color="auto"/>
              <w:left w:val="single" w:sz="4" w:space="0" w:color="auto"/>
              <w:bottom w:val="single" w:sz="4" w:space="0" w:color="auto"/>
              <w:right w:val="single" w:sz="4" w:space="0" w:color="auto"/>
            </w:tcBorders>
          </w:tcPr>
          <w:p w14:paraId="2ABFDA8A" w14:textId="52E1B547" w:rsidR="002673C5" w:rsidRPr="006343BB" w:rsidRDefault="00A53588" w:rsidP="002673C5">
            <w:pPr>
              <w:jc w:val="right"/>
              <w:rPr>
                <w:sz w:val="26"/>
                <w:szCs w:val="26"/>
              </w:rPr>
            </w:pPr>
            <w:r>
              <w:rPr>
                <w:sz w:val="26"/>
                <w:szCs w:val="26"/>
              </w:rPr>
              <w:t>18000</w:t>
            </w:r>
          </w:p>
        </w:tc>
        <w:tc>
          <w:tcPr>
            <w:tcW w:w="11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2FB3E8" w14:textId="0D5806B2" w:rsidR="002673C5" w:rsidRPr="006343BB" w:rsidRDefault="00113B68" w:rsidP="002673C5">
            <w:pPr>
              <w:jc w:val="right"/>
              <w:rPr>
                <w:sz w:val="26"/>
                <w:szCs w:val="26"/>
              </w:rPr>
            </w:pPr>
            <w:r>
              <w:rPr>
                <w:sz w:val="26"/>
                <w:szCs w:val="26"/>
              </w:rPr>
              <w:t>4200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15819B" w14:textId="2B92CF5A" w:rsidR="002673C5" w:rsidRPr="006343BB" w:rsidRDefault="002361B2" w:rsidP="002673C5">
            <w:pPr>
              <w:jc w:val="right"/>
              <w:rPr>
                <w:sz w:val="26"/>
                <w:szCs w:val="26"/>
              </w:rPr>
            </w:pPr>
            <w:r>
              <w:rPr>
                <w:sz w:val="26"/>
                <w:szCs w:val="26"/>
              </w:rPr>
              <w:t>9000</w:t>
            </w:r>
          </w:p>
        </w:tc>
        <w:tc>
          <w:tcPr>
            <w:tcW w:w="1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19E53C" w14:textId="32707050" w:rsidR="002673C5" w:rsidRPr="006343BB" w:rsidRDefault="00202B10" w:rsidP="002673C5">
            <w:pPr>
              <w:jc w:val="right"/>
              <w:rPr>
                <w:sz w:val="26"/>
                <w:szCs w:val="26"/>
              </w:rPr>
            </w:pPr>
            <w:r>
              <w:rPr>
                <w:sz w:val="26"/>
                <w:szCs w:val="26"/>
              </w:rPr>
              <w:t>13800</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14:paraId="1A7C050B" w14:textId="62B34CFD" w:rsidR="002673C5" w:rsidRPr="006343BB" w:rsidRDefault="009D5BC8" w:rsidP="00135407">
            <w:pPr>
              <w:jc w:val="right"/>
              <w:rPr>
                <w:sz w:val="26"/>
                <w:szCs w:val="26"/>
              </w:rPr>
            </w:pPr>
            <w:r>
              <w:rPr>
                <w:sz w:val="26"/>
                <w:szCs w:val="26"/>
              </w:rPr>
              <w:t>18600</w:t>
            </w:r>
          </w:p>
        </w:tc>
      </w:tr>
      <w:tr w:rsidR="002673C5" w:rsidRPr="006343BB" w14:paraId="0074ED80" w14:textId="77777777" w:rsidTr="002673C5">
        <w:trPr>
          <w:trHeight w:val="178"/>
          <w:jc w:val="center"/>
        </w:trPr>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2700D11B" w14:textId="77777777" w:rsidR="002673C5" w:rsidRDefault="002673C5" w:rsidP="002673C5">
            <w:pPr>
              <w:jc w:val="center"/>
              <w:rPr>
                <w:sz w:val="26"/>
                <w:szCs w:val="26"/>
                <w:lang w:val="uz-Cyrl-UZ"/>
              </w:rPr>
            </w:pPr>
            <w:r>
              <w:rPr>
                <w:sz w:val="26"/>
                <w:szCs w:val="26"/>
                <w:lang w:val="uz-Cyrl-UZ"/>
              </w:rPr>
              <w:t>2.13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562B50D" w14:textId="77777777" w:rsidR="002673C5" w:rsidRPr="006343BB" w:rsidRDefault="002673C5" w:rsidP="002673C5">
            <w:pPr>
              <w:rPr>
                <w:sz w:val="26"/>
                <w:szCs w:val="26"/>
              </w:rPr>
            </w:pPr>
            <w:r>
              <w:rPr>
                <w:sz w:val="26"/>
                <w:szCs w:val="26"/>
              </w:rPr>
              <w:t>ИИБ хизмати</w:t>
            </w:r>
          </w:p>
        </w:tc>
        <w:tc>
          <w:tcPr>
            <w:tcW w:w="1127" w:type="dxa"/>
            <w:gridSpan w:val="2"/>
            <w:tcBorders>
              <w:top w:val="single" w:sz="4" w:space="0" w:color="auto"/>
              <w:left w:val="single" w:sz="4" w:space="0" w:color="auto"/>
              <w:bottom w:val="single" w:sz="4" w:space="0" w:color="auto"/>
              <w:right w:val="single" w:sz="4" w:space="0" w:color="auto"/>
            </w:tcBorders>
          </w:tcPr>
          <w:p w14:paraId="16C88F10" w14:textId="2C399697" w:rsidR="002673C5" w:rsidRDefault="00951CB7" w:rsidP="002673C5">
            <w:pPr>
              <w:jc w:val="right"/>
              <w:rPr>
                <w:sz w:val="26"/>
                <w:szCs w:val="26"/>
              </w:rPr>
            </w:pPr>
            <w:r>
              <w:rPr>
                <w:sz w:val="26"/>
                <w:szCs w:val="26"/>
              </w:rPr>
              <w:t>166386</w:t>
            </w:r>
          </w:p>
        </w:tc>
        <w:tc>
          <w:tcPr>
            <w:tcW w:w="1126" w:type="dxa"/>
            <w:tcBorders>
              <w:top w:val="single" w:sz="4" w:space="0" w:color="auto"/>
              <w:left w:val="single" w:sz="4" w:space="0" w:color="auto"/>
              <w:bottom w:val="single" w:sz="4" w:space="0" w:color="auto"/>
              <w:right w:val="single" w:sz="4" w:space="0" w:color="auto"/>
            </w:tcBorders>
          </w:tcPr>
          <w:p w14:paraId="27251C66" w14:textId="543DA8DD" w:rsidR="002673C5" w:rsidRPr="006343BB" w:rsidRDefault="004830D0" w:rsidP="002673C5">
            <w:pPr>
              <w:jc w:val="right"/>
              <w:rPr>
                <w:sz w:val="26"/>
                <w:szCs w:val="26"/>
              </w:rPr>
            </w:pPr>
            <w:r>
              <w:rPr>
                <w:sz w:val="26"/>
                <w:szCs w:val="26"/>
              </w:rPr>
              <w:t>48723</w:t>
            </w:r>
          </w:p>
        </w:tc>
        <w:tc>
          <w:tcPr>
            <w:tcW w:w="1126" w:type="dxa"/>
            <w:gridSpan w:val="2"/>
            <w:tcBorders>
              <w:top w:val="single" w:sz="4" w:space="0" w:color="auto"/>
              <w:left w:val="single" w:sz="4" w:space="0" w:color="auto"/>
              <w:bottom w:val="single" w:sz="4" w:space="0" w:color="auto"/>
              <w:right w:val="single" w:sz="4" w:space="0" w:color="auto"/>
            </w:tcBorders>
          </w:tcPr>
          <w:p w14:paraId="55BF48C0" w14:textId="185AD589" w:rsidR="002673C5" w:rsidRPr="006343BB" w:rsidRDefault="009F6016" w:rsidP="002673C5">
            <w:pPr>
              <w:jc w:val="right"/>
              <w:rPr>
                <w:sz w:val="26"/>
                <w:szCs w:val="26"/>
              </w:rPr>
            </w:pPr>
            <w:r>
              <w:rPr>
                <w:sz w:val="26"/>
                <w:szCs w:val="26"/>
              </w:rPr>
              <w:t>97446</w:t>
            </w:r>
          </w:p>
        </w:tc>
        <w:tc>
          <w:tcPr>
            <w:tcW w:w="1126" w:type="dxa"/>
            <w:gridSpan w:val="2"/>
            <w:tcBorders>
              <w:top w:val="single" w:sz="4" w:space="0" w:color="auto"/>
              <w:left w:val="single" w:sz="4" w:space="0" w:color="auto"/>
              <w:bottom w:val="single" w:sz="4" w:space="0" w:color="auto"/>
              <w:right w:val="single" w:sz="4" w:space="0" w:color="auto"/>
            </w:tcBorders>
          </w:tcPr>
          <w:p w14:paraId="2656C378" w14:textId="0C59BEB2" w:rsidR="002673C5" w:rsidRPr="006343BB" w:rsidRDefault="003D7C7D" w:rsidP="002673C5">
            <w:pPr>
              <w:jc w:val="right"/>
              <w:rPr>
                <w:sz w:val="26"/>
                <w:szCs w:val="26"/>
              </w:rPr>
            </w:pPr>
            <w:r>
              <w:rPr>
                <w:sz w:val="26"/>
                <w:szCs w:val="26"/>
              </w:rPr>
              <w:t>146169</w:t>
            </w:r>
          </w:p>
        </w:tc>
        <w:tc>
          <w:tcPr>
            <w:tcW w:w="1256" w:type="dxa"/>
            <w:gridSpan w:val="2"/>
            <w:tcBorders>
              <w:top w:val="single" w:sz="4" w:space="0" w:color="auto"/>
              <w:left w:val="single" w:sz="4" w:space="0" w:color="auto"/>
              <w:bottom w:val="single" w:sz="4" w:space="0" w:color="auto"/>
              <w:right w:val="single" w:sz="4" w:space="0" w:color="auto"/>
            </w:tcBorders>
          </w:tcPr>
          <w:p w14:paraId="6995A4A3" w14:textId="37F4436E" w:rsidR="002673C5" w:rsidRPr="006343BB" w:rsidRDefault="00A53588" w:rsidP="002673C5">
            <w:pPr>
              <w:jc w:val="right"/>
              <w:rPr>
                <w:sz w:val="26"/>
                <w:szCs w:val="26"/>
              </w:rPr>
            </w:pPr>
            <w:r>
              <w:rPr>
                <w:sz w:val="26"/>
                <w:szCs w:val="26"/>
              </w:rPr>
              <w:t>215400</w:t>
            </w:r>
          </w:p>
        </w:tc>
        <w:tc>
          <w:tcPr>
            <w:tcW w:w="11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D9FD73" w14:textId="05059350" w:rsidR="002673C5" w:rsidRPr="006343BB" w:rsidRDefault="00113B68" w:rsidP="002673C5">
            <w:pPr>
              <w:jc w:val="right"/>
              <w:rPr>
                <w:sz w:val="26"/>
                <w:szCs w:val="26"/>
              </w:rPr>
            </w:pPr>
            <w:r>
              <w:rPr>
                <w:sz w:val="26"/>
                <w:szCs w:val="26"/>
              </w:rPr>
              <w:t>49780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DCDE66" w14:textId="3A29808B" w:rsidR="002673C5" w:rsidRPr="006343BB" w:rsidRDefault="002361B2" w:rsidP="002673C5">
            <w:pPr>
              <w:jc w:val="right"/>
              <w:rPr>
                <w:sz w:val="26"/>
                <w:szCs w:val="26"/>
              </w:rPr>
            </w:pPr>
            <w:r>
              <w:rPr>
                <w:sz w:val="26"/>
                <w:szCs w:val="26"/>
              </w:rPr>
              <w:t>101320</w:t>
            </w:r>
          </w:p>
        </w:tc>
        <w:tc>
          <w:tcPr>
            <w:tcW w:w="1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4CBCAE" w14:textId="1E91743F" w:rsidR="002673C5" w:rsidRPr="006343BB" w:rsidRDefault="00202B10" w:rsidP="002673C5">
            <w:pPr>
              <w:jc w:val="center"/>
              <w:rPr>
                <w:sz w:val="26"/>
                <w:szCs w:val="26"/>
              </w:rPr>
            </w:pPr>
            <w:r>
              <w:rPr>
                <w:sz w:val="26"/>
                <w:szCs w:val="26"/>
              </w:rPr>
              <w:t>160060</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14:paraId="07EF3FF2" w14:textId="139D62E6" w:rsidR="002673C5" w:rsidRPr="006343BB" w:rsidRDefault="009D5BC8" w:rsidP="002673C5">
            <w:pPr>
              <w:jc w:val="right"/>
              <w:rPr>
                <w:sz w:val="26"/>
                <w:szCs w:val="26"/>
              </w:rPr>
            </w:pPr>
            <w:r>
              <w:rPr>
                <w:sz w:val="26"/>
                <w:szCs w:val="26"/>
              </w:rPr>
              <w:t>218800</w:t>
            </w:r>
          </w:p>
        </w:tc>
      </w:tr>
      <w:tr w:rsidR="00AF1D21" w:rsidRPr="006343BB" w14:paraId="493BC1FD" w14:textId="77777777" w:rsidTr="002673C5">
        <w:trPr>
          <w:trHeight w:val="178"/>
          <w:jc w:val="center"/>
        </w:trPr>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384FFB38" w14:textId="148DE82C" w:rsidR="00AF1D21" w:rsidRDefault="00AF1D21" w:rsidP="002673C5">
            <w:pPr>
              <w:jc w:val="center"/>
              <w:rPr>
                <w:sz w:val="26"/>
                <w:szCs w:val="26"/>
                <w:lang w:val="uz-Cyrl-UZ"/>
              </w:rPr>
            </w:pPr>
            <w:r>
              <w:rPr>
                <w:sz w:val="26"/>
                <w:szCs w:val="26"/>
                <w:lang w:val="uz-Cyrl-UZ"/>
              </w:rPr>
              <w:t>2.14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F656BAE" w14:textId="5F93FB28" w:rsidR="00AF1D21" w:rsidRDefault="00AF1D21" w:rsidP="002673C5">
            <w:pPr>
              <w:rPr>
                <w:sz w:val="26"/>
                <w:szCs w:val="26"/>
              </w:rPr>
            </w:pPr>
            <w:r>
              <w:rPr>
                <w:sz w:val="26"/>
                <w:szCs w:val="26"/>
              </w:rPr>
              <w:t>Жорий таъмирлаш</w:t>
            </w:r>
          </w:p>
        </w:tc>
        <w:tc>
          <w:tcPr>
            <w:tcW w:w="1127" w:type="dxa"/>
            <w:gridSpan w:val="2"/>
            <w:tcBorders>
              <w:top w:val="single" w:sz="4" w:space="0" w:color="auto"/>
              <w:left w:val="single" w:sz="4" w:space="0" w:color="auto"/>
              <w:bottom w:val="single" w:sz="4" w:space="0" w:color="auto"/>
              <w:right w:val="single" w:sz="4" w:space="0" w:color="auto"/>
            </w:tcBorders>
          </w:tcPr>
          <w:p w14:paraId="20E0F856" w14:textId="77777777" w:rsidR="00AF1D21" w:rsidRDefault="00AF1D21" w:rsidP="002673C5">
            <w:pPr>
              <w:jc w:val="right"/>
              <w:rPr>
                <w:sz w:val="26"/>
                <w:szCs w:val="26"/>
              </w:rPr>
            </w:pPr>
          </w:p>
        </w:tc>
        <w:tc>
          <w:tcPr>
            <w:tcW w:w="1126" w:type="dxa"/>
            <w:tcBorders>
              <w:top w:val="single" w:sz="4" w:space="0" w:color="auto"/>
              <w:left w:val="single" w:sz="4" w:space="0" w:color="auto"/>
              <w:bottom w:val="single" w:sz="4" w:space="0" w:color="auto"/>
              <w:right w:val="single" w:sz="4" w:space="0" w:color="auto"/>
            </w:tcBorders>
          </w:tcPr>
          <w:p w14:paraId="71A3B41C" w14:textId="77777777" w:rsidR="00AF1D21" w:rsidRDefault="00AF1D21" w:rsidP="002673C5">
            <w:pPr>
              <w:jc w:val="right"/>
              <w:rPr>
                <w:sz w:val="26"/>
                <w:szCs w:val="26"/>
              </w:rPr>
            </w:pPr>
          </w:p>
        </w:tc>
        <w:tc>
          <w:tcPr>
            <w:tcW w:w="1126" w:type="dxa"/>
            <w:gridSpan w:val="2"/>
            <w:tcBorders>
              <w:top w:val="single" w:sz="4" w:space="0" w:color="auto"/>
              <w:left w:val="single" w:sz="4" w:space="0" w:color="auto"/>
              <w:bottom w:val="single" w:sz="4" w:space="0" w:color="auto"/>
              <w:right w:val="single" w:sz="4" w:space="0" w:color="auto"/>
            </w:tcBorders>
          </w:tcPr>
          <w:p w14:paraId="30419135" w14:textId="77777777" w:rsidR="00AF1D21" w:rsidRDefault="00AF1D21" w:rsidP="002673C5">
            <w:pPr>
              <w:jc w:val="right"/>
              <w:rPr>
                <w:sz w:val="26"/>
                <w:szCs w:val="26"/>
              </w:rPr>
            </w:pPr>
          </w:p>
        </w:tc>
        <w:tc>
          <w:tcPr>
            <w:tcW w:w="1126" w:type="dxa"/>
            <w:gridSpan w:val="2"/>
            <w:tcBorders>
              <w:top w:val="single" w:sz="4" w:space="0" w:color="auto"/>
              <w:left w:val="single" w:sz="4" w:space="0" w:color="auto"/>
              <w:bottom w:val="single" w:sz="4" w:space="0" w:color="auto"/>
              <w:right w:val="single" w:sz="4" w:space="0" w:color="auto"/>
            </w:tcBorders>
          </w:tcPr>
          <w:p w14:paraId="5E6C5B9E" w14:textId="77777777" w:rsidR="00AF1D21" w:rsidRDefault="00AF1D21" w:rsidP="002673C5">
            <w:pPr>
              <w:jc w:val="right"/>
              <w:rPr>
                <w:sz w:val="26"/>
                <w:szCs w:val="26"/>
              </w:rPr>
            </w:pPr>
          </w:p>
        </w:tc>
        <w:tc>
          <w:tcPr>
            <w:tcW w:w="1256" w:type="dxa"/>
            <w:gridSpan w:val="2"/>
            <w:tcBorders>
              <w:top w:val="single" w:sz="4" w:space="0" w:color="auto"/>
              <w:left w:val="single" w:sz="4" w:space="0" w:color="auto"/>
              <w:bottom w:val="single" w:sz="4" w:space="0" w:color="auto"/>
              <w:right w:val="single" w:sz="4" w:space="0" w:color="auto"/>
            </w:tcBorders>
          </w:tcPr>
          <w:p w14:paraId="7E03B388" w14:textId="77777777" w:rsidR="00AF1D21" w:rsidRDefault="00AF1D21" w:rsidP="002673C5">
            <w:pPr>
              <w:jc w:val="right"/>
              <w:rPr>
                <w:sz w:val="26"/>
                <w:szCs w:val="26"/>
              </w:rPr>
            </w:pPr>
          </w:p>
        </w:tc>
        <w:tc>
          <w:tcPr>
            <w:tcW w:w="11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0B6143" w14:textId="2DF1B0E9" w:rsidR="00AF1D21" w:rsidRDefault="00AF1D21" w:rsidP="002673C5">
            <w:pPr>
              <w:jc w:val="right"/>
              <w:rPr>
                <w:sz w:val="26"/>
                <w:szCs w:val="26"/>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9F4718" w14:textId="3BF3CE20" w:rsidR="00AF1D21" w:rsidRPr="006343BB" w:rsidRDefault="00AF1D21" w:rsidP="002673C5">
            <w:pPr>
              <w:jc w:val="right"/>
              <w:rPr>
                <w:sz w:val="26"/>
                <w:szCs w:val="26"/>
              </w:rPr>
            </w:pPr>
          </w:p>
        </w:tc>
        <w:tc>
          <w:tcPr>
            <w:tcW w:w="1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773205" w14:textId="31647871" w:rsidR="00AF1D21" w:rsidRPr="006343BB" w:rsidRDefault="00AF1D21" w:rsidP="006964C7">
            <w:pPr>
              <w:rPr>
                <w:sz w:val="26"/>
                <w:szCs w:val="26"/>
              </w:rPr>
            </w:pP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14:paraId="1EC6BC8A" w14:textId="475CE1D3" w:rsidR="00AF1D21" w:rsidRPr="006343BB" w:rsidRDefault="00AF1D21" w:rsidP="002673C5">
            <w:pPr>
              <w:jc w:val="right"/>
              <w:rPr>
                <w:sz w:val="26"/>
                <w:szCs w:val="26"/>
              </w:rPr>
            </w:pPr>
          </w:p>
        </w:tc>
      </w:tr>
      <w:tr w:rsidR="002673C5" w:rsidRPr="006343BB" w14:paraId="41CDE9D3" w14:textId="77777777" w:rsidTr="002673C5">
        <w:trPr>
          <w:trHeight w:val="178"/>
          <w:jc w:val="center"/>
        </w:trPr>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20C7FF06" w14:textId="4CA2B6CD" w:rsidR="002673C5" w:rsidRDefault="002673C5" w:rsidP="00AF1D21">
            <w:pPr>
              <w:jc w:val="center"/>
              <w:rPr>
                <w:sz w:val="26"/>
                <w:szCs w:val="26"/>
                <w:lang w:val="uz-Cyrl-UZ"/>
              </w:rPr>
            </w:pPr>
            <w:r>
              <w:rPr>
                <w:sz w:val="26"/>
                <w:szCs w:val="26"/>
                <w:lang w:val="uz-Cyrl-UZ"/>
              </w:rPr>
              <w:t>2.1</w:t>
            </w:r>
            <w:r w:rsidR="00AF1D21">
              <w:rPr>
                <w:sz w:val="26"/>
                <w:szCs w:val="26"/>
                <w:lang w:val="uz-Cyrl-UZ"/>
              </w:rPr>
              <w:t>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38F5383" w14:textId="77777777" w:rsidR="002673C5" w:rsidRPr="006343BB" w:rsidRDefault="002673C5" w:rsidP="002673C5">
            <w:pPr>
              <w:rPr>
                <w:sz w:val="26"/>
                <w:szCs w:val="26"/>
              </w:rPr>
            </w:pPr>
            <w:r>
              <w:rPr>
                <w:sz w:val="26"/>
                <w:szCs w:val="26"/>
              </w:rPr>
              <w:t>Асосий воситалар эскириши</w:t>
            </w:r>
          </w:p>
        </w:tc>
        <w:tc>
          <w:tcPr>
            <w:tcW w:w="1127" w:type="dxa"/>
            <w:gridSpan w:val="2"/>
            <w:tcBorders>
              <w:top w:val="single" w:sz="4" w:space="0" w:color="auto"/>
              <w:left w:val="single" w:sz="4" w:space="0" w:color="auto"/>
              <w:bottom w:val="single" w:sz="4" w:space="0" w:color="auto"/>
              <w:right w:val="single" w:sz="4" w:space="0" w:color="auto"/>
            </w:tcBorders>
          </w:tcPr>
          <w:p w14:paraId="1C838EC3" w14:textId="3852E92F" w:rsidR="002673C5" w:rsidRDefault="00951CB7" w:rsidP="002673C5">
            <w:pPr>
              <w:jc w:val="right"/>
              <w:rPr>
                <w:sz w:val="26"/>
                <w:szCs w:val="26"/>
              </w:rPr>
            </w:pPr>
            <w:r>
              <w:rPr>
                <w:sz w:val="26"/>
                <w:szCs w:val="26"/>
              </w:rPr>
              <w:t>811450</w:t>
            </w:r>
          </w:p>
        </w:tc>
        <w:tc>
          <w:tcPr>
            <w:tcW w:w="1126" w:type="dxa"/>
            <w:tcBorders>
              <w:top w:val="single" w:sz="4" w:space="0" w:color="auto"/>
              <w:left w:val="single" w:sz="4" w:space="0" w:color="auto"/>
              <w:bottom w:val="single" w:sz="4" w:space="0" w:color="auto"/>
              <w:right w:val="single" w:sz="4" w:space="0" w:color="auto"/>
            </w:tcBorders>
          </w:tcPr>
          <w:p w14:paraId="7E089994" w14:textId="5C8406A4" w:rsidR="002673C5" w:rsidRPr="006343BB" w:rsidRDefault="004830D0" w:rsidP="002673C5">
            <w:pPr>
              <w:jc w:val="center"/>
              <w:rPr>
                <w:sz w:val="26"/>
                <w:szCs w:val="26"/>
              </w:rPr>
            </w:pPr>
            <w:r>
              <w:rPr>
                <w:sz w:val="26"/>
                <w:szCs w:val="26"/>
              </w:rPr>
              <w:t>183425</w:t>
            </w:r>
          </w:p>
        </w:tc>
        <w:tc>
          <w:tcPr>
            <w:tcW w:w="1126" w:type="dxa"/>
            <w:gridSpan w:val="2"/>
            <w:tcBorders>
              <w:top w:val="single" w:sz="4" w:space="0" w:color="auto"/>
              <w:left w:val="single" w:sz="4" w:space="0" w:color="auto"/>
              <w:bottom w:val="single" w:sz="4" w:space="0" w:color="auto"/>
              <w:right w:val="single" w:sz="4" w:space="0" w:color="auto"/>
            </w:tcBorders>
          </w:tcPr>
          <w:p w14:paraId="2AF8B6F2" w14:textId="6FBEA828" w:rsidR="002673C5" w:rsidRPr="006343BB" w:rsidRDefault="009F6016" w:rsidP="002673C5">
            <w:pPr>
              <w:jc w:val="right"/>
              <w:rPr>
                <w:sz w:val="26"/>
                <w:szCs w:val="26"/>
              </w:rPr>
            </w:pPr>
            <w:r>
              <w:rPr>
                <w:sz w:val="26"/>
                <w:szCs w:val="26"/>
              </w:rPr>
              <w:t>389625</w:t>
            </w:r>
          </w:p>
        </w:tc>
        <w:tc>
          <w:tcPr>
            <w:tcW w:w="1126" w:type="dxa"/>
            <w:gridSpan w:val="2"/>
            <w:tcBorders>
              <w:top w:val="single" w:sz="4" w:space="0" w:color="auto"/>
              <w:left w:val="single" w:sz="4" w:space="0" w:color="auto"/>
              <w:bottom w:val="single" w:sz="4" w:space="0" w:color="auto"/>
              <w:right w:val="single" w:sz="4" w:space="0" w:color="auto"/>
            </w:tcBorders>
          </w:tcPr>
          <w:p w14:paraId="228F1AA3" w14:textId="69F55FD8" w:rsidR="002673C5" w:rsidRPr="006343BB" w:rsidRDefault="003D7C7D" w:rsidP="002673C5">
            <w:pPr>
              <w:jc w:val="right"/>
              <w:rPr>
                <w:sz w:val="26"/>
                <w:szCs w:val="26"/>
              </w:rPr>
            </w:pPr>
            <w:r>
              <w:rPr>
                <w:sz w:val="26"/>
                <w:szCs w:val="26"/>
              </w:rPr>
              <w:t>533695</w:t>
            </w:r>
          </w:p>
        </w:tc>
        <w:tc>
          <w:tcPr>
            <w:tcW w:w="1256" w:type="dxa"/>
            <w:gridSpan w:val="2"/>
            <w:tcBorders>
              <w:top w:val="single" w:sz="4" w:space="0" w:color="auto"/>
              <w:left w:val="single" w:sz="4" w:space="0" w:color="auto"/>
              <w:bottom w:val="single" w:sz="4" w:space="0" w:color="auto"/>
              <w:right w:val="single" w:sz="4" w:space="0" w:color="auto"/>
            </w:tcBorders>
          </w:tcPr>
          <w:p w14:paraId="66FDA5F2" w14:textId="30CB963F" w:rsidR="002673C5" w:rsidRPr="006343BB" w:rsidRDefault="00A53588" w:rsidP="002673C5">
            <w:pPr>
              <w:jc w:val="right"/>
              <w:rPr>
                <w:sz w:val="26"/>
                <w:szCs w:val="26"/>
              </w:rPr>
            </w:pPr>
            <w:r>
              <w:rPr>
                <w:sz w:val="26"/>
                <w:szCs w:val="26"/>
              </w:rPr>
              <w:t>825000</w:t>
            </w:r>
          </w:p>
        </w:tc>
        <w:tc>
          <w:tcPr>
            <w:tcW w:w="11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D420BD" w14:textId="41F123D4" w:rsidR="002673C5" w:rsidRPr="00697072" w:rsidRDefault="00113B68" w:rsidP="002673C5">
            <w:pPr>
              <w:jc w:val="right"/>
              <w:rPr>
                <w:sz w:val="26"/>
                <w:szCs w:val="26"/>
                <w:lang w:val="uz-Cyrl-UZ"/>
              </w:rPr>
            </w:pPr>
            <w:r>
              <w:rPr>
                <w:sz w:val="26"/>
                <w:szCs w:val="26"/>
                <w:lang w:val="uz-Cyrl-UZ"/>
              </w:rPr>
              <w:t>180000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F8B4C0" w14:textId="65352DF5" w:rsidR="002673C5" w:rsidRPr="000B16D4" w:rsidRDefault="002361B2" w:rsidP="002673C5">
            <w:pPr>
              <w:jc w:val="right"/>
              <w:rPr>
                <w:sz w:val="26"/>
                <w:szCs w:val="26"/>
                <w:lang w:val="uz-Cyrl-UZ"/>
              </w:rPr>
            </w:pPr>
            <w:r>
              <w:rPr>
                <w:sz w:val="26"/>
                <w:szCs w:val="26"/>
                <w:lang w:val="uz-Cyrl-UZ"/>
              </w:rPr>
              <w:t>360000</w:t>
            </w:r>
          </w:p>
        </w:tc>
        <w:tc>
          <w:tcPr>
            <w:tcW w:w="1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3AE52A" w14:textId="4D255DCB" w:rsidR="002673C5" w:rsidRPr="00C60F99" w:rsidRDefault="00202B10" w:rsidP="006964C7">
            <w:pPr>
              <w:jc w:val="right"/>
              <w:rPr>
                <w:sz w:val="26"/>
                <w:szCs w:val="26"/>
                <w:lang w:val="uz-Cyrl-UZ"/>
              </w:rPr>
            </w:pPr>
            <w:r>
              <w:rPr>
                <w:sz w:val="26"/>
                <w:szCs w:val="26"/>
                <w:lang w:val="uz-Cyrl-UZ"/>
              </w:rPr>
              <w:t>555135</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14:paraId="29767E09" w14:textId="17E7D4FE" w:rsidR="002673C5" w:rsidRPr="006E1A8B" w:rsidRDefault="009D5BC8" w:rsidP="002673C5">
            <w:pPr>
              <w:jc w:val="right"/>
              <w:rPr>
                <w:sz w:val="26"/>
                <w:szCs w:val="26"/>
              </w:rPr>
            </w:pPr>
            <w:r>
              <w:rPr>
                <w:sz w:val="26"/>
                <w:szCs w:val="26"/>
              </w:rPr>
              <w:t>750270</w:t>
            </w:r>
          </w:p>
        </w:tc>
      </w:tr>
      <w:tr w:rsidR="002673C5" w:rsidRPr="006343BB" w14:paraId="06B0CC1A" w14:textId="77777777" w:rsidTr="002673C5">
        <w:trPr>
          <w:trHeight w:val="178"/>
          <w:jc w:val="center"/>
        </w:trPr>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1390133B" w14:textId="05C954FB" w:rsidR="002673C5" w:rsidRDefault="002673C5" w:rsidP="00AF1D21">
            <w:pPr>
              <w:jc w:val="center"/>
              <w:rPr>
                <w:sz w:val="26"/>
                <w:szCs w:val="26"/>
                <w:lang w:val="uz-Cyrl-UZ"/>
              </w:rPr>
            </w:pPr>
            <w:r>
              <w:rPr>
                <w:sz w:val="26"/>
                <w:szCs w:val="26"/>
                <w:lang w:val="uz-Cyrl-UZ"/>
              </w:rPr>
              <w:t>2.1</w:t>
            </w:r>
            <w:r w:rsidR="00AF1D21">
              <w:rPr>
                <w:sz w:val="26"/>
                <w:szCs w:val="26"/>
                <w:lang w:val="uz-Cyrl-UZ"/>
              </w:rPr>
              <w:t>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93E6E2A" w14:textId="77777777" w:rsidR="002673C5" w:rsidRPr="006343BB" w:rsidRDefault="002673C5" w:rsidP="002673C5">
            <w:pPr>
              <w:rPr>
                <w:sz w:val="26"/>
                <w:szCs w:val="26"/>
              </w:rPr>
            </w:pPr>
            <w:r>
              <w:rPr>
                <w:sz w:val="26"/>
                <w:szCs w:val="26"/>
              </w:rPr>
              <w:t>Банк фоизи</w:t>
            </w:r>
          </w:p>
        </w:tc>
        <w:tc>
          <w:tcPr>
            <w:tcW w:w="1127" w:type="dxa"/>
            <w:gridSpan w:val="2"/>
            <w:tcBorders>
              <w:top w:val="single" w:sz="4" w:space="0" w:color="auto"/>
              <w:left w:val="single" w:sz="4" w:space="0" w:color="auto"/>
              <w:bottom w:val="single" w:sz="4" w:space="0" w:color="auto"/>
              <w:right w:val="single" w:sz="4" w:space="0" w:color="auto"/>
            </w:tcBorders>
          </w:tcPr>
          <w:p w14:paraId="0B150FC9" w14:textId="5FC8911B" w:rsidR="002673C5" w:rsidRDefault="00951CB7" w:rsidP="002673C5">
            <w:pPr>
              <w:jc w:val="right"/>
              <w:rPr>
                <w:sz w:val="26"/>
                <w:szCs w:val="26"/>
              </w:rPr>
            </w:pPr>
            <w:r>
              <w:rPr>
                <w:sz w:val="26"/>
                <w:szCs w:val="26"/>
              </w:rPr>
              <w:t>22207</w:t>
            </w:r>
          </w:p>
        </w:tc>
        <w:tc>
          <w:tcPr>
            <w:tcW w:w="1126" w:type="dxa"/>
            <w:tcBorders>
              <w:top w:val="single" w:sz="4" w:space="0" w:color="auto"/>
              <w:left w:val="single" w:sz="4" w:space="0" w:color="auto"/>
              <w:bottom w:val="single" w:sz="4" w:space="0" w:color="auto"/>
              <w:right w:val="single" w:sz="4" w:space="0" w:color="auto"/>
            </w:tcBorders>
          </w:tcPr>
          <w:p w14:paraId="420B5348" w14:textId="4FFFB20B" w:rsidR="002673C5" w:rsidRPr="006343BB" w:rsidRDefault="004830D0" w:rsidP="002673C5">
            <w:pPr>
              <w:jc w:val="right"/>
              <w:rPr>
                <w:sz w:val="26"/>
                <w:szCs w:val="26"/>
              </w:rPr>
            </w:pPr>
            <w:r>
              <w:rPr>
                <w:sz w:val="26"/>
                <w:szCs w:val="26"/>
              </w:rPr>
              <w:t>2795</w:t>
            </w:r>
          </w:p>
        </w:tc>
        <w:tc>
          <w:tcPr>
            <w:tcW w:w="1126" w:type="dxa"/>
            <w:gridSpan w:val="2"/>
            <w:tcBorders>
              <w:top w:val="single" w:sz="4" w:space="0" w:color="auto"/>
              <w:left w:val="single" w:sz="4" w:space="0" w:color="auto"/>
              <w:bottom w:val="single" w:sz="4" w:space="0" w:color="auto"/>
              <w:right w:val="single" w:sz="4" w:space="0" w:color="auto"/>
            </w:tcBorders>
          </w:tcPr>
          <w:p w14:paraId="4786D303" w14:textId="0045FA00" w:rsidR="002673C5" w:rsidRPr="006343BB" w:rsidRDefault="009F6016" w:rsidP="002673C5">
            <w:pPr>
              <w:jc w:val="right"/>
              <w:rPr>
                <w:sz w:val="26"/>
                <w:szCs w:val="26"/>
              </w:rPr>
            </w:pPr>
            <w:r>
              <w:rPr>
                <w:sz w:val="26"/>
                <w:szCs w:val="26"/>
              </w:rPr>
              <w:t>5714</w:t>
            </w:r>
          </w:p>
        </w:tc>
        <w:tc>
          <w:tcPr>
            <w:tcW w:w="1126" w:type="dxa"/>
            <w:gridSpan w:val="2"/>
            <w:tcBorders>
              <w:top w:val="single" w:sz="4" w:space="0" w:color="auto"/>
              <w:left w:val="single" w:sz="4" w:space="0" w:color="auto"/>
              <w:bottom w:val="single" w:sz="4" w:space="0" w:color="auto"/>
              <w:right w:val="single" w:sz="4" w:space="0" w:color="auto"/>
            </w:tcBorders>
          </w:tcPr>
          <w:p w14:paraId="1A59FC79" w14:textId="056ACF9E" w:rsidR="002673C5" w:rsidRPr="006343BB" w:rsidRDefault="003D7C7D" w:rsidP="002673C5">
            <w:pPr>
              <w:jc w:val="right"/>
              <w:rPr>
                <w:sz w:val="26"/>
                <w:szCs w:val="26"/>
              </w:rPr>
            </w:pPr>
            <w:r>
              <w:rPr>
                <w:sz w:val="26"/>
                <w:szCs w:val="26"/>
              </w:rPr>
              <w:t>7072</w:t>
            </w:r>
          </w:p>
        </w:tc>
        <w:tc>
          <w:tcPr>
            <w:tcW w:w="1256" w:type="dxa"/>
            <w:gridSpan w:val="2"/>
            <w:tcBorders>
              <w:top w:val="single" w:sz="4" w:space="0" w:color="auto"/>
              <w:left w:val="single" w:sz="4" w:space="0" w:color="auto"/>
              <w:bottom w:val="single" w:sz="4" w:space="0" w:color="auto"/>
              <w:right w:val="single" w:sz="4" w:space="0" w:color="auto"/>
            </w:tcBorders>
          </w:tcPr>
          <w:p w14:paraId="09377465" w14:textId="0D4FCD13" w:rsidR="002673C5" w:rsidRPr="006343BB" w:rsidRDefault="00A53588" w:rsidP="002673C5">
            <w:pPr>
              <w:jc w:val="right"/>
              <w:rPr>
                <w:sz w:val="26"/>
                <w:szCs w:val="26"/>
              </w:rPr>
            </w:pPr>
            <w:r>
              <w:rPr>
                <w:sz w:val="26"/>
                <w:szCs w:val="26"/>
              </w:rPr>
              <w:t>18480</w:t>
            </w:r>
          </w:p>
        </w:tc>
        <w:tc>
          <w:tcPr>
            <w:tcW w:w="11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78F047" w14:textId="5AF84598" w:rsidR="002673C5" w:rsidRPr="006343BB" w:rsidRDefault="00113B68" w:rsidP="002673C5">
            <w:pPr>
              <w:jc w:val="right"/>
              <w:rPr>
                <w:sz w:val="26"/>
                <w:szCs w:val="26"/>
              </w:rPr>
            </w:pPr>
            <w:r>
              <w:rPr>
                <w:sz w:val="26"/>
                <w:szCs w:val="26"/>
              </w:rPr>
              <w:t>3470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A6A65D" w14:textId="44310B90" w:rsidR="002673C5" w:rsidRPr="006343BB" w:rsidRDefault="002361B2" w:rsidP="002673C5">
            <w:pPr>
              <w:jc w:val="right"/>
              <w:rPr>
                <w:sz w:val="26"/>
                <w:szCs w:val="26"/>
              </w:rPr>
            </w:pPr>
            <w:r>
              <w:rPr>
                <w:sz w:val="26"/>
                <w:szCs w:val="26"/>
              </w:rPr>
              <w:t>7880</w:t>
            </w:r>
          </w:p>
        </w:tc>
        <w:tc>
          <w:tcPr>
            <w:tcW w:w="1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491E12" w14:textId="2D8C0479" w:rsidR="002673C5" w:rsidRPr="006343BB" w:rsidRDefault="00202B10" w:rsidP="002673C5">
            <w:pPr>
              <w:jc w:val="right"/>
              <w:rPr>
                <w:sz w:val="26"/>
                <w:szCs w:val="26"/>
              </w:rPr>
            </w:pPr>
            <w:r>
              <w:rPr>
                <w:sz w:val="26"/>
                <w:szCs w:val="26"/>
              </w:rPr>
              <w:t>13190</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14:paraId="49135BAD" w14:textId="33E2DA08" w:rsidR="002673C5" w:rsidRPr="006343BB" w:rsidRDefault="009D5BC8" w:rsidP="002673C5">
            <w:pPr>
              <w:jc w:val="right"/>
              <w:rPr>
                <w:sz w:val="26"/>
                <w:szCs w:val="26"/>
              </w:rPr>
            </w:pPr>
            <w:r>
              <w:rPr>
                <w:sz w:val="26"/>
                <w:szCs w:val="26"/>
              </w:rPr>
              <w:t>18500</w:t>
            </w:r>
          </w:p>
        </w:tc>
      </w:tr>
      <w:tr w:rsidR="002673C5" w:rsidRPr="006343BB" w14:paraId="643C05C7" w14:textId="77777777" w:rsidTr="002673C5">
        <w:trPr>
          <w:trHeight w:val="178"/>
          <w:jc w:val="center"/>
        </w:trPr>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4792A32A" w14:textId="51104A49" w:rsidR="002673C5" w:rsidRDefault="002673C5" w:rsidP="00AF1D21">
            <w:pPr>
              <w:jc w:val="center"/>
              <w:rPr>
                <w:sz w:val="26"/>
                <w:szCs w:val="26"/>
                <w:lang w:val="uz-Cyrl-UZ"/>
              </w:rPr>
            </w:pPr>
            <w:r>
              <w:rPr>
                <w:sz w:val="26"/>
                <w:szCs w:val="26"/>
                <w:lang w:val="uz-Cyrl-UZ"/>
              </w:rPr>
              <w:t>2.1</w:t>
            </w:r>
            <w:r w:rsidR="00AF1D21">
              <w:rPr>
                <w:sz w:val="26"/>
                <w:szCs w:val="26"/>
                <w:lang w:val="uz-Cyrl-UZ"/>
              </w:rPr>
              <w:t>7</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F8A520E" w14:textId="77777777" w:rsidR="002673C5" w:rsidRDefault="002673C5" w:rsidP="002673C5">
            <w:pPr>
              <w:rPr>
                <w:sz w:val="26"/>
                <w:szCs w:val="26"/>
              </w:rPr>
            </w:pPr>
            <w:r>
              <w:rPr>
                <w:sz w:val="26"/>
                <w:szCs w:val="26"/>
              </w:rPr>
              <w:t>Бошка харажатлар</w:t>
            </w:r>
          </w:p>
        </w:tc>
        <w:tc>
          <w:tcPr>
            <w:tcW w:w="1127" w:type="dxa"/>
            <w:gridSpan w:val="2"/>
            <w:tcBorders>
              <w:top w:val="single" w:sz="4" w:space="0" w:color="auto"/>
              <w:left w:val="single" w:sz="4" w:space="0" w:color="auto"/>
              <w:bottom w:val="single" w:sz="4" w:space="0" w:color="auto"/>
              <w:right w:val="single" w:sz="4" w:space="0" w:color="auto"/>
            </w:tcBorders>
          </w:tcPr>
          <w:p w14:paraId="587ACE15" w14:textId="2C739B44" w:rsidR="002673C5" w:rsidRDefault="00951CB7" w:rsidP="002673C5">
            <w:pPr>
              <w:jc w:val="right"/>
              <w:rPr>
                <w:sz w:val="26"/>
                <w:szCs w:val="26"/>
              </w:rPr>
            </w:pPr>
            <w:r>
              <w:rPr>
                <w:sz w:val="26"/>
                <w:szCs w:val="26"/>
              </w:rPr>
              <w:t>426615</w:t>
            </w:r>
          </w:p>
        </w:tc>
        <w:tc>
          <w:tcPr>
            <w:tcW w:w="1126" w:type="dxa"/>
            <w:tcBorders>
              <w:top w:val="single" w:sz="4" w:space="0" w:color="auto"/>
              <w:left w:val="single" w:sz="4" w:space="0" w:color="auto"/>
              <w:bottom w:val="single" w:sz="4" w:space="0" w:color="auto"/>
              <w:right w:val="single" w:sz="4" w:space="0" w:color="auto"/>
            </w:tcBorders>
          </w:tcPr>
          <w:p w14:paraId="7A40E427" w14:textId="1F5E427D" w:rsidR="002673C5" w:rsidRPr="006343BB" w:rsidRDefault="004830D0" w:rsidP="002673C5">
            <w:pPr>
              <w:jc w:val="right"/>
              <w:rPr>
                <w:sz w:val="26"/>
                <w:szCs w:val="26"/>
              </w:rPr>
            </w:pPr>
            <w:r>
              <w:rPr>
                <w:sz w:val="26"/>
                <w:szCs w:val="26"/>
              </w:rPr>
              <w:t>162343</w:t>
            </w:r>
          </w:p>
        </w:tc>
        <w:tc>
          <w:tcPr>
            <w:tcW w:w="1126" w:type="dxa"/>
            <w:gridSpan w:val="2"/>
            <w:tcBorders>
              <w:top w:val="single" w:sz="4" w:space="0" w:color="auto"/>
              <w:left w:val="single" w:sz="4" w:space="0" w:color="auto"/>
              <w:bottom w:val="single" w:sz="4" w:space="0" w:color="auto"/>
              <w:right w:val="single" w:sz="4" w:space="0" w:color="auto"/>
            </w:tcBorders>
          </w:tcPr>
          <w:p w14:paraId="267D94EB" w14:textId="17948208" w:rsidR="002673C5" w:rsidRPr="006343BB" w:rsidRDefault="009F6016" w:rsidP="002673C5">
            <w:pPr>
              <w:jc w:val="right"/>
              <w:rPr>
                <w:sz w:val="26"/>
                <w:szCs w:val="26"/>
              </w:rPr>
            </w:pPr>
            <w:r>
              <w:rPr>
                <w:sz w:val="26"/>
                <w:szCs w:val="26"/>
              </w:rPr>
              <w:t>290193</w:t>
            </w:r>
          </w:p>
        </w:tc>
        <w:tc>
          <w:tcPr>
            <w:tcW w:w="1126" w:type="dxa"/>
            <w:gridSpan w:val="2"/>
            <w:tcBorders>
              <w:top w:val="single" w:sz="4" w:space="0" w:color="auto"/>
              <w:left w:val="single" w:sz="4" w:space="0" w:color="auto"/>
              <w:bottom w:val="single" w:sz="4" w:space="0" w:color="auto"/>
              <w:right w:val="single" w:sz="4" w:space="0" w:color="auto"/>
            </w:tcBorders>
          </w:tcPr>
          <w:p w14:paraId="3AC6D2D0" w14:textId="6DAB9452" w:rsidR="002673C5" w:rsidRPr="006343BB" w:rsidRDefault="003D7C7D" w:rsidP="002673C5">
            <w:pPr>
              <w:jc w:val="right"/>
              <w:rPr>
                <w:sz w:val="26"/>
                <w:szCs w:val="26"/>
              </w:rPr>
            </w:pPr>
            <w:r>
              <w:rPr>
                <w:sz w:val="26"/>
                <w:szCs w:val="26"/>
              </w:rPr>
              <w:t>422888</w:t>
            </w:r>
          </w:p>
        </w:tc>
        <w:tc>
          <w:tcPr>
            <w:tcW w:w="1256" w:type="dxa"/>
            <w:gridSpan w:val="2"/>
            <w:tcBorders>
              <w:top w:val="single" w:sz="4" w:space="0" w:color="auto"/>
              <w:left w:val="single" w:sz="4" w:space="0" w:color="auto"/>
              <w:bottom w:val="single" w:sz="4" w:space="0" w:color="auto"/>
              <w:right w:val="single" w:sz="4" w:space="0" w:color="auto"/>
            </w:tcBorders>
          </w:tcPr>
          <w:p w14:paraId="78924E6D" w14:textId="497B11BE" w:rsidR="002673C5" w:rsidRPr="006343BB" w:rsidRDefault="00A53588" w:rsidP="002673C5">
            <w:pPr>
              <w:jc w:val="right"/>
              <w:rPr>
                <w:sz w:val="26"/>
                <w:szCs w:val="26"/>
              </w:rPr>
            </w:pPr>
            <w:r>
              <w:rPr>
                <w:sz w:val="26"/>
                <w:szCs w:val="26"/>
              </w:rPr>
              <w:t>480000</w:t>
            </w:r>
          </w:p>
        </w:tc>
        <w:tc>
          <w:tcPr>
            <w:tcW w:w="11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D795C6" w14:textId="66E3B976" w:rsidR="002673C5" w:rsidRPr="006343BB" w:rsidRDefault="00113B68" w:rsidP="002673C5">
            <w:pPr>
              <w:jc w:val="right"/>
              <w:rPr>
                <w:sz w:val="26"/>
                <w:szCs w:val="26"/>
              </w:rPr>
            </w:pPr>
            <w:r>
              <w:rPr>
                <w:sz w:val="26"/>
                <w:szCs w:val="26"/>
              </w:rPr>
              <w:t>130600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998F3E" w14:textId="28955AF2" w:rsidR="002673C5" w:rsidRPr="006343BB" w:rsidRDefault="002361B2" w:rsidP="002673C5">
            <w:pPr>
              <w:jc w:val="right"/>
              <w:rPr>
                <w:sz w:val="26"/>
                <w:szCs w:val="26"/>
              </w:rPr>
            </w:pPr>
            <w:r>
              <w:rPr>
                <w:sz w:val="26"/>
                <w:szCs w:val="26"/>
              </w:rPr>
              <w:t>270400</w:t>
            </w:r>
          </w:p>
        </w:tc>
        <w:tc>
          <w:tcPr>
            <w:tcW w:w="1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190DD9" w14:textId="6F94539F" w:rsidR="002673C5" w:rsidRPr="006343BB" w:rsidRDefault="00202B10" w:rsidP="002673C5">
            <w:pPr>
              <w:jc w:val="right"/>
              <w:rPr>
                <w:sz w:val="26"/>
                <w:szCs w:val="26"/>
              </w:rPr>
            </w:pPr>
            <w:r>
              <w:rPr>
                <w:sz w:val="26"/>
                <w:szCs w:val="26"/>
              </w:rPr>
              <w:t>410200</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14:paraId="4E350CE1" w14:textId="20D342DE" w:rsidR="002673C5" w:rsidRPr="006343BB" w:rsidRDefault="009D5BC8" w:rsidP="00135407">
            <w:pPr>
              <w:jc w:val="right"/>
              <w:rPr>
                <w:sz w:val="26"/>
                <w:szCs w:val="26"/>
              </w:rPr>
            </w:pPr>
            <w:r>
              <w:rPr>
                <w:sz w:val="26"/>
                <w:szCs w:val="26"/>
              </w:rPr>
              <w:t>550000</w:t>
            </w:r>
          </w:p>
        </w:tc>
      </w:tr>
      <w:tr w:rsidR="002673C5" w:rsidRPr="006343BB" w14:paraId="6E7D2381" w14:textId="77777777" w:rsidTr="002673C5">
        <w:trPr>
          <w:trHeight w:val="77"/>
          <w:jc w:val="center"/>
        </w:trPr>
        <w:tc>
          <w:tcPr>
            <w:tcW w:w="8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B68EAA" w14:textId="77777777" w:rsidR="002673C5" w:rsidRPr="006343BB" w:rsidRDefault="002673C5" w:rsidP="002673C5">
            <w:pPr>
              <w:rPr>
                <w:sz w:val="26"/>
                <w:szCs w:val="26"/>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0F8BF4C4" w14:textId="77777777" w:rsidR="002673C5" w:rsidRPr="006343BB" w:rsidRDefault="002673C5" w:rsidP="002673C5">
            <w:pPr>
              <w:rPr>
                <w:sz w:val="26"/>
                <w:szCs w:val="26"/>
              </w:rPr>
            </w:pPr>
            <w:r>
              <w:rPr>
                <w:sz w:val="26"/>
                <w:szCs w:val="26"/>
              </w:rPr>
              <w:t>Жами харажатлар</w:t>
            </w:r>
            <w:r w:rsidRPr="006343BB">
              <w:rPr>
                <w:sz w:val="26"/>
                <w:szCs w:val="26"/>
              </w:rPr>
              <w:t xml:space="preserve"> </w:t>
            </w:r>
          </w:p>
        </w:tc>
        <w:tc>
          <w:tcPr>
            <w:tcW w:w="1127" w:type="dxa"/>
            <w:gridSpan w:val="2"/>
            <w:tcBorders>
              <w:top w:val="single" w:sz="4" w:space="0" w:color="auto"/>
              <w:left w:val="nil"/>
              <w:bottom w:val="single" w:sz="4" w:space="0" w:color="auto"/>
              <w:right w:val="single" w:sz="4" w:space="0" w:color="auto"/>
            </w:tcBorders>
          </w:tcPr>
          <w:p w14:paraId="0739B0FD" w14:textId="6A184D1A" w:rsidR="002673C5" w:rsidRPr="00616AD2" w:rsidRDefault="00951CB7" w:rsidP="002673C5">
            <w:pPr>
              <w:jc w:val="right"/>
              <w:rPr>
                <w:b/>
                <w:bCs/>
                <w:sz w:val="26"/>
                <w:szCs w:val="26"/>
              </w:rPr>
            </w:pPr>
            <w:r>
              <w:rPr>
                <w:b/>
                <w:bCs/>
                <w:sz w:val="26"/>
                <w:szCs w:val="26"/>
              </w:rPr>
              <w:t>8109401</w:t>
            </w:r>
          </w:p>
        </w:tc>
        <w:tc>
          <w:tcPr>
            <w:tcW w:w="1126" w:type="dxa"/>
            <w:tcBorders>
              <w:top w:val="single" w:sz="4" w:space="0" w:color="auto"/>
              <w:left w:val="single" w:sz="4" w:space="0" w:color="auto"/>
              <w:bottom w:val="single" w:sz="4" w:space="0" w:color="auto"/>
              <w:right w:val="single" w:sz="4" w:space="0" w:color="auto"/>
            </w:tcBorders>
          </w:tcPr>
          <w:p w14:paraId="4B478CB6" w14:textId="7E297DDD" w:rsidR="002673C5" w:rsidRPr="00616AD2" w:rsidRDefault="004830D0" w:rsidP="002673C5">
            <w:pPr>
              <w:jc w:val="right"/>
              <w:rPr>
                <w:b/>
                <w:bCs/>
                <w:sz w:val="26"/>
                <w:szCs w:val="26"/>
              </w:rPr>
            </w:pPr>
            <w:r>
              <w:rPr>
                <w:b/>
                <w:bCs/>
                <w:sz w:val="26"/>
                <w:szCs w:val="26"/>
              </w:rPr>
              <w:t>2023441</w:t>
            </w:r>
          </w:p>
        </w:tc>
        <w:tc>
          <w:tcPr>
            <w:tcW w:w="1126" w:type="dxa"/>
            <w:gridSpan w:val="2"/>
            <w:tcBorders>
              <w:top w:val="single" w:sz="4" w:space="0" w:color="auto"/>
              <w:left w:val="single" w:sz="4" w:space="0" w:color="auto"/>
              <w:bottom w:val="single" w:sz="4" w:space="0" w:color="auto"/>
              <w:right w:val="single" w:sz="4" w:space="0" w:color="auto"/>
            </w:tcBorders>
          </w:tcPr>
          <w:p w14:paraId="12EE01CE" w14:textId="374D30F2" w:rsidR="002673C5" w:rsidRPr="00616AD2" w:rsidRDefault="009F6016" w:rsidP="002673C5">
            <w:pPr>
              <w:jc w:val="right"/>
              <w:rPr>
                <w:b/>
                <w:bCs/>
                <w:sz w:val="26"/>
                <w:szCs w:val="26"/>
              </w:rPr>
            </w:pPr>
            <w:r>
              <w:rPr>
                <w:b/>
                <w:bCs/>
                <w:sz w:val="26"/>
                <w:szCs w:val="26"/>
              </w:rPr>
              <w:t>4571658</w:t>
            </w:r>
          </w:p>
        </w:tc>
        <w:tc>
          <w:tcPr>
            <w:tcW w:w="1126" w:type="dxa"/>
            <w:gridSpan w:val="2"/>
            <w:tcBorders>
              <w:top w:val="single" w:sz="4" w:space="0" w:color="auto"/>
              <w:left w:val="single" w:sz="4" w:space="0" w:color="auto"/>
              <w:bottom w:val="single" w:sz="4" w:space="0" w:color="auto"/>
              <w:right w:val="single" w:sz="4" w:space="0" w:color="auto"/>
            </w:tcBorders>
          </w:tcPr>
          <w:p w14:paraId="4FC7ED96" w14:textId="6A660945" w:rsidR="002673C5" w:rsidRPr="00616AD2" w:rsidRDefault="003D7C7D" w:rsidP="002673C5">
            <w:pPr>
              <w:jc w:val="right"/>
              <w:rPr>
                <w:b/>
                <w:bCs/>
                <w:sz w:val="26"/>
                <w:szCs w:val="26"/>
              </w:rPr>
            </w:pPr>
            <w:r>
              <w:rPr>
                <w:b/>
                <w:bCs/>
                <w:sz w:val="26"/>
                <w:szCs w:val="26"/>
              </w:rPr>
              <w:t>6743944</w:t>
            </w:r>
          </w:p>
        </w:tc>
        <w:tc>
          <w:tcPr>
            <w:tcW w:w="1256" w:type="dxa"/>
            <w:gridSpan w:val="2"/>
            <w:tcBorders>
              <w:top w:val="single" w:sz="4" w:space="0" w:color="auto"/>
              <w:left w:val="single" w:sz="4" w:space="0" w:color="auto"/>
              <w:bottom w:val="single" w:sz="4" w:space="0" w:color="auto"/>
              <w:right w:val="single" w:sz="4" w:space="0" w:color="auto"/>
            </w:tcBorders>
          </w:tcPr>
          <w:p w14:paraId="43F284B5" w14:textId="7CEACFF3" w:rsidR="002673C5" w:rsidRPr="00616AD2" w:rsidRDefault="00A53588" w:rsidP="00A53588">
            <w:pPr>
              <w:jc w:val="right"/>
              <w:rPr>
                <w:b/>
                <w:bCs/>
                <w:sz w:val="26"/>
                <w:szCs w:val="26"/>
              </w:rPr>
            </w:pPr>
            <w:r>
              <w:rPr>
                <w:b/>
                <w:bCs/>
                <w:sz w:val="26"/>
                <w:szCs w:val="26"/>
              </w:rPr>
              <w:t>9096700</w:t>
            </w:r>
          </w:p>
        </w:tc>
        <w:tc>
          <w:tcPr>
            <w:tcW w:w="11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D9FF33" w14:textId="1498F827" w:rsidR="002673C5" w:rsidRPr="00697072" w:rsidRDefault="00113B68" w:rsidP="002673C5">
            <w:pPr>
              <w:jc w:val="right"/>
              <w:rPr>
                <w:b/>
                <w:bCs/>
                <w:sz w:val="26"/>
                <w:szCs w:val="26"/>
                <w:lang w:val="uz-Cyrl-UZ"/>
              </w:rPr>
            </w:pPr>
            <w:r>
              <w:rPr>
                <w:b/>
                <w:bCs/>
                <w:sz w:val="26"/>
                <w:szCs w:val="26"/>
                <w:lang w:val="uz-Cyrl-UZ"/>
              </w:rPr>
              <w:t>2546703</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14:paraId="4B203380" w14:textId="04CEC245" w:rsidR="002673C5" w:rsidRPr="000B16D4" w:rsidRDefault="002361B2" w:rsidP="002673C5">
            <w:pPr>
              <w:jc w:val="right"/>
              <w:rPr>
                <w:b/>
                <w:bCs/>
                <w:sz w:val="26"/>
                <w:szCs w:val="26"/>
                <w:lang w:val="uz-Cyrl-UZ"/>
              </w:rPr>
            </w:pPr>
            <w:r>
              <w:rPr>
                <w:b/>
                <w:bCs/>
                <w:sz w:val="26"/>
                <w:szCs w:val="26"/>
                <w:lang w:val="uz-Cyrl-UZ"/>
              </w:rPr>
              <w:t>5323302</w:t>
            </w:r>
          </w:p>
        </w:tc>
        <w:tc>
          <w:tcPr>
            <w:tcW w:w="1126" w:type="dxa"/>
            <w:gridSpan w:val="2"/>
            <w:tcBorders>
              <w:top w:val="single" w:sz="4" w:space="0" w:color="auto"/>
              <w:left w:val="nil"/>
              <w:bottom w:val="single" w:sz="4" w:space="0" w:color="auto"/>
              <w:right w:val="single" w:sz="4" w:space="0" w:color="auto"/>
            </w:tcBorders>
            <w:shd w:val="clear" w:color="auto" w:fill="auto"/>
            <w:vAlign w:val="center"/>
          </w:tcPr>
          <w:p w14:paraId="2D648586" w14:textId="2858E769" w:rsidR="002673C5" w:rsidRPr="00C60F99" w:rsidRDefault="00202B10" w:rsidP="002673C5">
            <w:pPr>
              <w:jc w:val="right"/>
              <w:rPr>
                <w:b/>
                <w:bCs/>
                <w:sz w:val="26"/>
                <w:szCs w:val="26"/>
                <w:lang w:val="uz-Cyrl-UZ"/>
              </w:rPr>
            </w:pPr>
            <w:r>
              <w:rPr>
                <w:b/>
                <w:bCs/>
                <w:sz w:val="26"/>
                <w:szCs w:val="26"/>
                <w:lang w:val="uz-Cyrl-UZ"/>
              </w:rPr>
              <w:t>8148828</w:t>
            </w:r>
          </w:p>
        </w:tc>
        <w:tc>
          <w:tcPr>
            <w:tcW w:w="1256" w:type="dxa"/>
            <w:tcBorders>
              <w:top w:val="single" w:sz="4" w:space="0" w:color="auto"/>
              <w:left w:val="nil"/>
              <w:bottom w:val="single" w:sz="4" w:space="0" w:color="auto"/>
              <w:right w:val="single" w:sz="4" w:space="0" w:color="auto"/>
            </w:tcBorders>
            <w:shd w:val="clear" w:color="auto" w:fill="auto"/>
            <w:vAlign w:val="center"/>
          </w:tcPr>
          <w:p w14:paraId="04633F39" w14:textId="63B90FF2" w:rsidR="002673C5" w:rsidRPr="009D7768" w:rsidRDefault="009D5BC8" w:rsidP="002673C5">
            <w:pPr>
              <w:jc w:val="right"/>
              <w:rPr>
                <w:b/>
                <w:bCs/>
                <w:sz w:val="26"/>
                <w:szCs w:val="26"/>
              </w:rPr>
            </w:pPr>
            <w:r>
              <w:rPr>
                <w:b/>
                <w:bCs/>
                <w:sz w:val="26"/>
                <w:szCs w:val="26"/>
              </w:rPr>
              <w:t>10974355</w:t>
            </w:r>
          </w:p>
        </w:tc>
      </w:tr>
      <w:tr w:rsidR="002673C5" w:rsidRPr="00682523" w14:paraId="60A2F544" w14:textId="77777777" w:rsidTr="0052211A">
        <w:trPr>
          <w:trHeight w:val="265"/>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1C7F5BC" w14:textId="2F705AF4" w:rsidR="002673C5" w:rsidRPr="006343BB" w:rsidRDefault="002673C5" w:rsidP="002673C5">
            <w:pPr>
              <w:jc w:val="center"/>
              <w:rPr>
                <w:sz w:val="26"/>
                <w:szCs w:val="26"/>
              </w:rPr>
            </w:pPr>
            <w:r>
              <w:rPr>
                <w:sz w:val="26"/>
                <w:szCs w:val="26"/>
              </w:rPr>
              <w:t>3</w:t>
            </w:r>
          </w:p>
        </w:tc>
        <w:tc>
          <w:tcPr>
            <w:tcW w:w="3969" w:type="dxa"/>
            <w:tcBorders>
              <w:top w:val="nil"/>
              <w:left w:val="nil"/>
              <w:bottom w:val="single" w:sz="4" w:space="0" w:color="auto"/>
              <w:right w:val="single" w:sz="4" w:space="0" w:color="auto"/>
            </w:tcBorders>
            <w:shd w:val="clear" w:color="auto" w:fill="auto"/>
            <w:noWrap/>
            <w:vAlign w:val="center"/>
          </w:tcPr>
          <w:p w14:paraId="7F2B2075" w14:textId="450AB709" w:rsidR="002673C5" w:rsidRPr="006343BB" w:rsidRDefault="002673C5" w:rsidP="002673C5">
            <w:pPr>
              <w:rPr>
                <w:sz w:val="26"/>
                <w:szCs w:val="26"/>
              </w:rPr>
            </w:pPr>
            <w:r w:rsidRPr="006343BB">
              <w:rPr>
                <w:sz w:val="26"/>
                <w:szCs w:val="26"/>
              </w:rPr>
              <w:t>Жами бюджетга солиқлар</w:t>
            </w:r>
          </w:p>
        </w:tc>
        <w:tc>
          <w:tcPr>
            <w:tcW w:w="1127" w:type="dxa"/>
            <w:gridSpan w:val="2"/>
            <w:tcBorders>
              <w:top w:val="single" w:sz="4" w:space="0" w:color="auto"/>
              <w:left w:val="nil"/>
              <w:bottom w:val="single" w:sz="4" w:space="0" w:color="auto"/>
              <w:right w:val="single" w:sz="4" w:space="0" w:color="auto"/>
            </w:tcBorders>
          </w:tcPr>
          <w:p w14:paraId="34892FAD" w14:textId="3CD0AEED" w:rsidR="002673C5" w:rsidRPr="006343BB" w:rsidRDefault="0052211A" w:rsidP="002673C5">
            <w:pPr>
              <w:jc w:val="right"/>
              <w:rPr>
                <w:b/>
                <w:bCs/>
                <w:sz w:val="26"/>
                <w:szCs w:val="26"/>
              </w:rPr>
            </w:pPr>
            <w:r>
              <w:rPr>
                <w:b/>
                <w:bCs/>
                <w:sz w:val="26"/>
                <w:szCs w:val="26"/>
              </w:rPr>
              <w:t>2781895</w:t>
            </w:r>
          </w:p>
        </w:tc>
        <w:tc>
          <w:tcPr>
            <w:tcW w:w="1126" w:type="dxa"/>
            <w:tcBorders>
              <w:top w:val="single" w:sz="4" w:space="0" w:color="auto"/>
              <w:left w:val="single" w:sz="4" w:space="0" w:color="auto"/>
              <w:bottom w:val="single" w:sz="4" w:space="0" w:color="auto"/>
              <w:right w:val="single" w:sz="4" w:space="0" w:color="auto"/>
            </w:tcBorders>
          </w:tcPr>
          <w:p w14:paraId="0DF6CD67" w14:textId="18CE79EE" w:rsidR="002673C5" w:rsidRPr="006343BB" w:rsidRDefault="004830D0" w:rsidP="002673C5">
            <w:pPr>
              <w:jc w:val="right"/>
              <w:rPr>
                <w:b/>
                <w:bCs/>
                <w:sz w:val="26"/>
                <w:szCs w:val="26"/>
              </w:rPr>
            </w:pPr>
            <w:r>
              <w:rPr>
                <w:b/>
                <w:bCs/>
                <w:sz w:val="26"/>
                <w:szCs w:val="26"/>
              </w:rPr>
              <w:t>736171</w:t>
            </w:r>
          </w:p>
        </w:tc>
        <w:tc>
          <w:tcPr>
            <w:tcW w:w="1126" w:type="dxa"/>
            <w:gridSpan w:val="2"/>
            <w:tcBorders>
              <w:top w:val="single" w:sz="4" w:space="0" w:color="auto"/>
              <w:left w:val="single" w:sz="4" w:space="0" w:color="auto"/>
              <w:bottom w:val="single" w:sz="4" w:space="0" w:color="auto"/>
              <w:right w:val="single" w:sz="4" w:space="0" w:color="auto"/>
            </w:tcBorders>
          </w:tcPr>
          <w:p w14:paraId="50329BD1" w14:textId="275B7310" w:rsidR="002673C5" w:rsidRPr="006343BB" w:rsidRDefault="009F6016" w:rsidP="002673C5">
            <w:pPr>
              <w:jc w:val="right"/>
              <w:rPr>
                <w:b/>
                <w:bCs/>
                <w:sz w:val="26"/>
                <w:szCs w:val="26"/>
              </w:rPr>
            </w:pPr>
            <w:r>
              <w:rPr>
                <w:b/>
                <w:bCs/>
                <w:sz w:val="26"/>
                <w:szCs w:val="26"/>
              </w:rPr>
              <w:t>1800684</w:t>
            </w:r>
          </w:p>
        </w:tc>
        <w:tc>
          <w:tcPr>
            <w:tcW w:w="1126" w:type="dxa"/>
            <w:gridSpan w:val="2"/>
            <w:tcBorders>
              <w:top w:val="single" w:sz="4" w:space="0" w:color="auto"/>
              <w:left w:val="single" w:sz="4" w:space="0" w:color="auto"/>
              <w:bottom w:val="single" w:sz="4" w:space="0" w:color="auto"/>
              <w:right w:val="single" w:sz="4" w:space="0" w:color="auto"/>
            </w:tcBorders>
          </w:tcPr>
          <w:p w14:paraId="409091FE" w14:textId="677E8317" w:rsidR="002673C5" w:rsidRPr="006343BB" w:rsidRDefault="003D7C7D" w:rsidP="002673C5">
            <w:pPr>
              <w:jc w:val="right"/>
              <w:rPr>
                <w:b/>
                <w:bCs/>
                <w:sz w:val="26"/>
                <w:szCs w:val="26"/>
              </w:rPr>
            </w:pPr>
            <w:r>
              <w:rPr>
                <w:b/>
                <w:bCs/>
                <w:sz w:val="26"/>
                <w:szCs w:val="26"/>
              </w:rPr>
              <w:t>2703018</w:t>
            </w:r>
          </w:p>
        </w:tc>
        <w:tc>
          <w:tcPr>
            <w:tcW w:w="1256" w:type="dxa"/>
            <w:gridSpan w:val="2"/>
            <w:tcBorders>
              <w:top w:val="single" w:sz="4" w:space="0" w:color="auto"/>
              <w:left w:val="single" w:sz="4" w:space="0" w:color="auto"/>
              <w:bottom w:val="single" w:sz="4" w:space="0" w:color="auto"/>
              <w:right w:val="single" w:sz="4" w:space="0" w:color="auto"/>
            </w:tcBorders>
          </w:tcPr>
          <w:p w14:paraId="053D9ACA" w14:textId="573889C6" w:rsidR="002673C5" w:rsidRPr="006343BB" w:rsidRDefault="00A53588" w:rsidP="002673C5">
            <w:pPr>
              <w:jc w:val="right"/>
              <w:rPr>
                <w:b/>
                <w:bCs/>
                <w:sz w:val="26"/>
                <w:szCs w:val="26"/>
              </w:rPr>
            </w:pPr>
            <w:r>
              <w:rPr>
                <w:b/>
                <w:bCs/>
                <w:sz w:val="26"/>
                <w:szCs w:val="26"/>
              </w:rPr>
              <w:t>3378187</w:t>
            </w:r>
          </w:p>
        </w:tc>
        <w:tc>
          <w:tcPr>
            <w:tcW w:w="1148" w:type="dxa"/>
            <w:gridSpan w:val="2"/>
            <w:tcBorders>
              <w:top w:val="nil"/>
              <w:left w:val="single" w:sz="4" w:space="0" w:color="auto"/>
              <w:bottom w:val="single" w:sz="4" w:space="0" w:color="auto"/>
              <w:right w:val="single" w:sz="4" w:space="0" w:color="auto"/>
            </w:tcBorders>
            <w:shd w:val="clear" w:color="auto" w:fill="auto"/>
            <w:vAlign w:val="center"/>
          </w:tcPr>
          <w:p w14:paraId="2767DEDF" w14:textId="4112A165" w:rsidR="002673C5" w:rsidRPr="00697072" w:rsidRDefault="00113B68" w:rsidP="002673C5">
            <w:pPr>
              <w:jc w:val="right"/>
              <w:rPr>
                <w:b/>
                <w:bCs/>
                <w:sz w:val="26"/>
                <w:szCs w:val="26"/>
                <w:lang w:val="uz-Cyrl-UZ"/>
              </w:rPr>
            </w:pPr>
            <w:r>
              <w:rPr>
                <w:b/>
                <w:bCs/>
                <w:sz w:val="26"/>
                <w:szCs w:val="26"/>
                <w:lang w:val="uz-Cyrl-UZ"/>
              </w:rPr>
              <w:t>982546</w:t>
            </w:r>
          </w:p>
        </w:tc>
        <w:tc>
          <w:tcPr>
            <w:tcW w:w="1276" w:type="dxa"/>
            <w:gridSpan w:val="2"/>
            <w:tcBorders>
              <w:top w:val="nil"/>
              <w:left w:val="nil"/>
              <w:bottom w:val="single" w:sz="4" w:space="0" w:color="auto"/>
              <w:right w:val="single" w:sz="4" w:space="0" w:color="auto"/>
            </w:tcBorders>
            <w:shd w:val="clear" w:color="auto" w:fill="auto"/>
            <w:vAlign w:val="center"/>
          </w:tcPr>
          <w:p w14:paraId="56DDE049" w14:textId="3276772C" w:rsidR="002673C5" w:rsidRPr="000B16D4" w:rsidRDefault="00202B10" w:rsidP="00BC5E5D">
            <w:pPr>
              <w:jc w:val="right"/>
              <w:rPr>
                <w:b/>
                <w:bCs/>
                <w:sz w:val="26"/>
                <w:szCs w:val="26"/>
                <w:lang w:val="uz-Cyrl-UZ"/>
              </w:rPr>
            </w:pPr>
            <w:r>
              <w:rPr>
                <w:b/>
                <w:bCs/>
                <w:sz w:val="26"/>
                <w:szCs w:val="26"/>
                <w:lang w:val="uz-Cyrl-UZ"/>
              </w:rPr>
              <w:t>2179269</w:t>
            </w:r>
          </w:p>
        </w:tc>
        <w:tc>
          <w:tcPr>
            <w:tcW w:w="1126" w:type="dxa"/>
            <w:gridSpan w:val="2"/>
            <w:tcBorders>
              <w:top w:val="nil"/>
              <w:left w:val="nil"/>
              <w:bottom w:val="single" w:sz="4" w:space="0" w:color="auto"/>
              <w:right w:val="single" w:sz="4" w:space="0" w:color="auto"/>
            </w:tcBorders>
            <w:shd w:val="clear" w:color="auto" w:fill="auto"/>
            <w:vAlign w:val="center"/>
          </w:tcPr>
          <w:p w14:paraId="18F2311B" w14:textId="75B2694E" w:rsidR="002673C5" w:rsidRPr="00C60F99" w:rsidRDefault="00202B10" w:rsidP="002673C5">
            <w:pPr>
              <w:jc w:val="right"/>
              <w:rPr>
                <w:b/>
                <w:bCs/>
                <w:sz w:val="26"/>
                <w:szCs w:val="26"/>
                <w:lang w:val="uz-Cyrl-UZ"/>
              </w:rPr>
            </w:pPr>
            <w:r>
              <w:rPr>
                <w:b/>
                <w:bCs/>
                <w:sz w:val="26"/>
                <w:szCs w:val="26"/>
                <w:lang w:val="uz-Cyrl-UZ"/>
              </w:rPr>
              <w:t>3389413</w:t>
            </w:r>
          </w:p>
        </w:tc>
        <w:tc>
          <w:tcPr>
            <w:tcW w:w="1256" w:type="dxa"/>
            <w:tcBorders>
              <w:top w:val="nil"/>
              <w:left w:val="nil"/>
              <w:bottom w:val="single" w:sz="4" w:space="0" w:color="auto"/>
              <w:right w:val="single" w:sz="4" w:space="0" w:color="auto"/>
            </w:tcBorders>
            <w:shd w:val="clear" w:color="auto" w:fill="auto"/>
            <w:vAlign w:val="center"/>
          </w:tcPr>
          <w:p w14:paraId="1E529175" w14:textId="09990E9D" w:rsidR="002673C5" w:rsidRPr="009D7768" w:rsidRDefault="00917670" w:rsidP="00BC5E5D">
            <w:pPr>
              <w:jc w:val="right"/>
              <w:rPr>
                <w:b/>
                <w:bCs/>
                <w:sz w:val="26"/>
                <w:szCs w:val="26"/>
              </w:rPr>
            </w:pPr>
            <w:r>
              <w:rPr>
                <w:b/>
                <w:bCs/>
                <w:sz w:val="26"/>
                <w:szCs w:val="26"/>
              </w:rPr>
              <w:t>4599554</w:t>
            </w:r>
          </w:p>
        </w:tc>
      </w:tr>
      <w:tr w:rsidR="002673C5" w:rsidRPr="00682523" w14:paraId="786F573F" w14:textId="77777777" w:rsidTr="0052211A">
        <w:trPr>
          <w:trHeight w:val="255"/>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6A821A5" w14:textId="77777777" w:rsidR="002673C5" w:rsidRPr="006343BB" w:rsidRDefault="002673C5" w:rsidP="002673C5">
            <w:pPr>
              <w:jc w:val="center"/>
              <w:rPr>
                <w:sz w:val="26"/>
                <w:szCs w:val="26"/>
              </w:rPr>
            </w:pPr>
            <w:r>
              <w:rPr>
                <w:sz w:val="26"/>
                <w:szCs w:val="26"/>
                <w:lang w:val="uz-Cyrl-UZ"/>
              </w:rPr>
              <w:t>3</w:t>
            </w:r>
            <w:r w:rsidRPr="006343BB">
              <w:rPr>
                <w:sz w:val="26"/>
                <w:szCs w:val="26"/>
              </w:rPr>
              <w:t>.1.</w:t>
            </w:r>
          </w:p>
        </w:tc>
        <w:tc>
          <w:tcPr>
            <w:tcW w:w="3969" w:type="dxa"/>
            <w:tcBorders>
              <w:top w:val="nil"/>
              <w:left w:val="nil"/>
              <w:bottom w:val="single" w:sz="4" w:space="0" w:color="auto"/>
              <w:right w:val="single" w:sz="4" w:space="0" w:color="auto"/>
            </w:tcBorders>
            <w:shd w:val="clear" w:color="auto" w:fill="auto"/>
            <w:noWrap/>
            <w:vAlign w:val="center"/>
          </w:tcPr>
          <w:p w14:paraId="5B1F9F04" w14:textId="77777777" w:rsidR="002673C5" w:rsidRPr="006343BB" w:rsidRDefault="002673C5" w:rsidP="002673C5">
            <w:pPr>
              <w:rPr>
                <w:sz w:val="26"/>
                <w:szCs w:val="26"/>
              </w:rPr>
            </w:pPr>
            <w:r w:rsidRPr="006343BB">
              <w:rPr>
                <w:sz w:val="26"/>
                <w:szCs w:val="26"/>
              </w:rPr>
              <w:t>ҚҚС 15% зачет билан</w:t>
            </w:r>
          </w:p>
        </w:tc>
        <w:tc>
          <w:tcPr>
            <w:tcW w:w="1127" w:type="dxa"/>
            <w:gridSpan w:val="2"/>
            <w:tcBorders>
              <w:top w:val="single" w:sz="4" w:space="0" w:color="auto"/>
              <w:left w:val="nil"/>
              <w:bottom w:val="single" w:sz="4" w:space="0" w:color="auto"/>
              <w:right w:val="single" w:sz="4" w:space="0" w:color="auto"/>
            </w:tcBorders>
          </w:tcPr>
          <w:p w14:paraId="672441C1" w14:textId="2CD38C38" w:rsidR="002673C5" w:rsidRPr="0006563A" w:rsidRDefault="0052211A" w:rsidP="002673C5">
            <w:pPr>
              <w:jc w:val="right"/>
              <w:rPr>
                <w:sz w:val="26"/>
                <w:szCs w:val="26"/>
              </w:rPr>
            </w:pPr>
            <w:r>
              <w:rPr>
                <w:sz w:val="26"/>
                <w:szCs w:val="26"/>
              </w:rPr>
              <w:t>1165485</w:t>
            </w:r>
          </w:p>
        </w:tc>
        <w:tc>
          <w:tcPr>
            <w:tcW w:w="1126" w:type="dxa"/>
            <w:tcBorders>
              <w:top w:val="single" w:sz="4" w:space="0" w:color="auto"/>
              <w:left w:val="single" w:sz="4" w:space="0" w:color="auto"/>
              <w:bottom w:val="single" w:sz="4" w:space="0" w:color="auto"/>
              <w:right w:val="single" w:sz="4" w:space="0" w:color="auto"/>
            </w:tcBorders>
          </w:tcPr>
          <w:p w14:paraId="74FB7921" w14:textId="44284FA4" w:rsidR="002673C5" w:rsidRPr="0006563A" w:rsidRDefault="004830D0" w:rsidP="002673C5">
            <w:pPr>
              <w:jc w:val="right"/>
              <w:rPr>
                <w:sz w:val="26"/>
                <w:szCs w:val="26"/>
              </w:rPr>
            </w:pPr>
            <w:r>
              <w:rPr>
                <w:sz w:val="26"/>
                <w:szCs w:val="26"/>
              </w:rPr>
              <w:t>298707</w:t>
            </w:r>
          </w:p>
        </w:tc>
        <w:tc>
          <w:tcPr>
            <w:tcW w:w="1126" w:type="dxa"/>
            <w:gridSpan w:val="2"/>
            <w:tcBorders>
              <w:top w:val="single" w:sz="4" w:space="0" w:color="auto"/>
              <w:left w:val="single" w:sz="4" w:space="0" w:color="auto"/>
              <w:bottom w:val="single" w:sz="4" w:space="0" w:color="auto"/>
              <w:right w:val="single" w:sz="4" w:space="0" w:color="auto"/>
            </w:tcBorders>
          </w:tcPr>
          <w:p w14:paraId="6E62D608" w14:textId="7A59ECDF" w:rsidR="002673C5" w:rsidRPr="0006563A" w:rsidRDefault="009F6016" w:rsidP="002673C5">
            <w:pPr>
              <w:jc w:val="right"/>
              <w:rPr>
                <w:sz w:val="26"/>
                <w:szCs w:val="26"/>
              </w:rPr>
            </w:pPr>
            <w:r>
              <w:rPr>
                <w:sz w:val="26"/>
                <w:szCs w:val="26"/>
              </w:rPr>
              <w:t>680161</w:t>
            </w:r>
          </w:p>
        </w:tc>
        <w:tc>
          <w:tcPr>
            <w:tcW w:w="1126" w:type="dxa"/>
            <w:gridSpan w:val="2"/>
            <w:tcBorders>
              <w:top w:val="single" w:sz="4" w:space="0" w:color="auto"/>
              <w:left w:val="single" w:sz="4" w:space="0" w:color="auto"/>
              <w:bottom w:val="single" w:sz="4" w:space="0" w:color="auto"/>
              <w:right w:val="single" w:sz="4" w:space="0" w:color="auto"/>
            </w:tcBorders>
          </w:tcPr>
          <w:p w14:paraId="60B9D23D" w14:textId="7B780030" w:rsidR="002673C5" w:rsidRPr="0006563A" w:rsidRDefault="003D7C7D" w:rsidP="002673C5">
            <w:pPr>
              <w:jc w:val="right"/>
              <w:rPr>
                <w:sz w:val="26"/>
                <w:szCs w:val="26"/>
              </w:rPr>
            </w:pPr>
            <w:r>
              <w:rPr>
                <w:sz w:val="26"/>
                <w:szCs w:val="26"/>
              </w:rPr>
              <w:t>1060577</w:t>
            </w:r>
          </w:p>
        </w:tc>
        <w:tc>
          <w:tcPr>
            <w:tcW w:w="1256" w:type="dxa"/>
            <w:gridSpan w:val="2"/>
            <w:tcBorders>
              <w:top w:val="single" w:sz="4" w:space="0" w:color="auto"/>
              <w:left w:val="single" w:sz="4" w:space="0" w:color="auto"/>
              <w:bottom w:val="single" w:sz="4" w:space="0" w:color="auto"/>
              <w:right w:val="single" w:sz="4" w:space="0" w:color="auto"/>
            </w:tcBorders>
          </w:tcPr>
          <w:p w14:paraId="53C34633" w14:textId="2F0A4B5F" w:rsidR="002673C5" w:rsidRPr="0006563A" w:rsidRDefault="00A53588" w:rsidP="002673C5">
            <w:pPr>
              <w:jc w:val="right"/>
              <w:rPr>
                <w:sz w:val="26"/>
                <w:szCs w:val="26"/>
              </w:rPr>
            </w:pPr>
            <w:r>
              <w:rPr>
                <w:sz w:val="26"/>
                <w:szCs w:val="26"/>
              </w:rPr>
              <w:t>1392868</w:t>
            </w:r>
          </w:p>
        </w:tc>
        <w:tc>
          <w:tcPr>
            <w:tcW w:w="1148" w:type="dxa"/>
            <w:gridSpan w:val="2"/>
            <w:tcBorders>
              <w:top w:val="nil"/>
              <w:left w:val="single" w:sz="4" w:space="0" w:color="auto"/>
              <w:bottom w:val="single" w:sz="4" w:space="0" w:color="auto"/>
              <w:right w:val="single" w:sz="4" w:space="0" w:color="auto"/>
            </w:tcBorders>
            <w:shd w:val="clear" w:color="auto" w:fill="auto"/>
            <w:vAlign w:val="center"/>
          </w:tcPr>
          <w:p w14:paraId="0568FCC8" w14:textId="02C6890B" w:rsidR="002673C5" w:rsidRPr="00697072" w:rsidRDefault="00113B68" w:rsidP="002673C5">
            <w:pPr>
              <w:jc w:val="right"/>
              <w:rPr>
                <w:sz w:val="26"/>
                <w:szCs w:val="26"/>
                <w:lang w:val="uz-Cyrl-UZ"/>
              </w:rPr>
            </w:pPr>
            <w:r>
              <w:rPr>
                <w:sz w:val="26"/>
                <w:szCs w:val="26"/>
                <w:lang w:val="uz-Cyrl-UZ"/>
              </w:rPr>
              <w:t>389244</w:t>
            </w:r>
          </w:p>
        </w:tc>
        <w:tc>
          <w:tcPr>
            <w:tcW w:w="1276" w:type="dxa"/>
            <w:gridSpan w:val="2"/>
            <w:tcBorders>
              <w:top w:val="nil"/>
              <w:left w:val="nil"/>
              <w:bottom w:val="single" w:sz="4" w:space="0" w:color="auto"/>
              <w:right w:val="single" w:sz="4" w:space="0" w:color="auto"/>
            </w:tcBorders>
            <w:shd w:val="clear" w:color="auto" w:fill="auto"/>
            <w:vAlign w:val="center"/>
          </w:tcPr>
          <w:p w14:paraId="27B62780" w14:textId="05C69886" w:rsidR="002673C5" w:rsidRPr="000B16D4" w:rsidRDefault="00202B10" w:rsidP="002673C5">
            <w:pPr>
              <w:jc w:val="right"/>
              <w:rPr>
                <w:sz w:val="26"/>
                <w:szCs w:val="26"/>
                <w:lang w:val="uz-Cyrl-UZ"/>
              </w:rPr>
            </w:pPr>
            <w:r>
              <w:rPr>
                <w:sz w:val="26"/>
                <w:szCs w:val="26"/>
                <w:lang w:val="uz-Cyrl-UZ"/>
              </w:rPr>
              <w:t>861598</w:t>
            </w:r>
          </w:p>
        </w:tc>
        <w:tc>
          <w:tcPr>
            <w:tcW w:w="1126" w:type="dxa"/>
            <w:gridSpan w:val="2"/>
            <w:tcBorders>
              <w:top w:val="nil"/>
              <w:left w:val="nil"/>
              <w:bottom w:val="single" w:sz="4" w:space="0" w:color="auto"/>
              <w:right w:val="single" w:sz="4" w:space="0" w:color="auto"/>
            </w:tcBorders>
            <w:shd w:val="clear" w:color="auto" w:fill="auto"/>
            <w:vAlign w:val="center"/>
          </w:tcPr>
          <w:p w14:paraId="12161EBD" w14:textId="587EBE16" w:rsidR="002673C5" w:rsidRPr="00C60F99" w:rsidRDefault="00202B10" w:rsidP="002673C5">
            <w:pPr>
              <w:jc w:val="right"/>
              <w:rPr>
                <w:sz w:val="26"/>
                <w:szCs w:val="26"/>
                <w:lang w:val="uz-Cyrl-UZ"/>
              </w:rPr>
            </w:pPr>
            <w:r>
              <w:rPr>
                <w:sz w:val="26"/>
                <w:szCs w:val="26"/>
                <w:lang w:val="uz-Cyrl-UZ"/>
              </w:rPr>
              <w:t>1338645</w:t>
            </w:r>
          </w:p>
        </w:tc>
        <w:tc>
          <w:tcPr>
            <w:tcW w:w="1256" w:type="dxa"/>
            <w:tcBorders>
              <w:top w:val="nil"/>
              <w:left w:val="nil"/>
              <w:bottom w:val="single" w:sz="4" w:space="0" w:color="auto"/>
              <w:right w:val="single" w:sz="4" w:space="0" w:color="auto"/>
            </w:tcBorders>
            <w:shd w:val="clear" w:color="auto" w:fill="auto"/>
            <w:vAlign w:val="center"/>
          </w:tcPr>
          <w:p w14:paraId="75A5E5D7" w14:textId="4FD25CF3" w:rsidR="002673C5" w:rsidRPr="009D7768" w:rsidRDefault="00917670" w:rsidP="002673C5">
            <w:pPr>
              <w:jc w:val="right"/>
              <w:rPr>
                <w:sz w:val="26"/>
                <w:szCs w:val="26"/>
              </w:rPr>
            </w:pPr>
            <w:r>
              <w:rPr>
                <w:sz w:val="26"/>
                <w:szCs w:val="26"/>
              </w:rPr>
              <w:t>1815692</w:t>
            </w:r>
          </w:p>
        </w:tc>
      </w:tr>
      <w:tr w:rsidR="002673C5" w:rsidRPr="00682523" w14:paraId="2F2733BD" w14:textId="77777777" w:rsidTr="002673C5">
        <w:trPr>
          <w:trHeight w:val="77"/>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2730CB0" w14:textId="77777777" w:rsidR="002673C5" w:rsidRPr="006343BB" w:rsidRDefault="002673C5" w:rsidP="002673C5">
            <w:pPr>
              <w:jc w:val="center"/>
              <w:rPr>
                <w:sz w:val="26"/>
                <w:szCs w:val="26"/>
              </w:rPr>
            </w:pPr>
            <w:r>
              <w:rPr>
                <w:sz w:val="26"/>
                <w:szCs w:val="26"/>
                <w:lang w:val="uz-Cyrl-UZ"/>
              </w:rPr>
              <w:t>3</w:t>
            </w:r>
            <w:r w:rsidRPr="006343BB">
              <w:rPr>
                <w:sz w:val="26"/>
                <w:szCs w:val="26"/>
              </w:rPr>
              <w:t>.2.</w:t>
            </w:r>
          </w:p>
        </w:tc>
        <w:tc>
          <w:tcPr>
            <w:tcW w:w="3969" w:type="dxa"/>
            <w:tcBorders>
              <w:top w:val="nil"/>
              <w:left w:val="nil"/>
              <w:bottom w:val="single" w:sz="4" w:space="0" w:color="auto"/>
              <w:right w:val="single" w:sz="4" w:space="0" w:color="auto"/>
            </w:tcBorders>
            <w:shd w:val="clear" w:color="auto" w:fill="auto"/>
            <w:noWrap/>
            <w:vAlign w:val="center"/>
          </w:tcPr>
          <w:p w14:paraId="72BA9F11" w14:textId="77777777" w:rsidR="002673C5" w:rsidRPr="006343BB" w:rsidRDefault="002673C5" w:rsidP="002673C5">
            <w:pPr>
              <w:rPr>
                <w:sz w:val="26"/>
                <w:szCs w:val="26"/>
              </w:rPr>
            </w:pPr>
            <w:r w:rsidRPr="006343BB">
              <w:rPr>
                <w:sz w:val="26"/>
                <w:szCs w:val="26"/>
              </w:rPr>
              <w:t>12% ижтимоий  солик</w:t>
            </w:r>
          </w:p>
        </w:tc>
        <w:tc>
          <w:tcPr>
            <w:tcW w:w="1127" w:type="dxa"/>
            <w:gridSpan w:val="2"/>
            <w:tcBorders>
              <w:top w:val="single" w:sz="4" w:space="0" w:color="auto"/>
              <w:left w:val="nil"/>
              <w:bottom w:val="single" w:sz="4" w:space="0" w:color="auto"/>
              <w:right w:val="single" w:sz="4" w:space="0" w:color="auto"/>
            </w:tcBorders>
          </w:tcPr>
          <w:p w14:paraId="7C7534ED" w14:textId="4AB71D2E" w:rsidR="002673C5" w:rsidRPr="0006563A" w:rsidRDefault="0052211A" w:rsidP="002673C5">
            <w:pPr>
              <w:jc w:val="right"/>
              <w:rPr>
                <w:sz w:val="26"/>
                <w:szCs w:val="26"/>
              </w:rPr>
            </w:pPr>
            <w:r>
              <w:rPr>
                <w:sz w:val="26"/>
                <w:szCs w:val="26"/>
              </w:rPr>
              <w:t>427783</w:t>
            </w:r>
          </w:p>
        </w:tc>
        <w:tc>
          <w:tcPr>
            <w:tcW w:w="1126" w:type="dxa"/>
            <w:tcBorders>
              <w:top w:val="single" w:sz="4" w:space="0" w:color="auto"/>
              <w:left w:val="single" w:sz="4" w:space="0" w:color="auto"/>
              <w:bottom w:val="single" w:sz="4" w:space="0" w:color="auto"/>
              <w:right w:val="single" w:sz="4" w:space="0" w:color="auto"/>
            </w:tcBorders>
          </w:tcPr>
          <w:p w14:paraId="377C5BB6" w14:textId="5984188C" w:rsidR="002673C5" w:rsidRPr="0006563A" w:rsidRDefault="004830D0" w:rsidP="002673C5">
            <w:pPr>
              <w:jc w:val="right"/>
              <w:rPr>
                <w:sz w:val="26"/>
                <w:szCs w:val="26"/>
              </w:rPr>
            </w:pPr>
            <w:r>
              <w:rPr>
                <w:sz w:val="26"/>
                <w:szCs w:val="26"/>
              </w:rPr>
              <w:t>103178</w:t>
            </w:r>
          </w:p>
        </w:tc>
        <w:tc>
          <w:tcPr>
            <w:tcW w:w="1126" w:type="dxa"/>
            <w:gridSpan w:val="2"/>
            <w:tcBorders>
              <w:top w:val="single" w:sz="4" w:space="0" w:color="auto"/>
              <w:left w:val="single" w:sz="4" w:space="0" w:color="auto"/>
              <w:bottom w:val="single" w:sz="4" w:space="0" w:color="auto"/>
              <w:right w:val="single" w:sz="4" w:space="0" w:color="auto"/>
            </w:tcBorders>
          </w:tcPr>
          <w:p w14:paraId="38D73972" w14:textId="66E132D3" w:rsidR="002673C5" w:rsidRPr="0006563A" w:rsidRDefault="009F6016" w:rsidP="002673C5">
            <w:pPr>
              <w:jc w:val="right"/>
              <w:rPr>
                <w:sz w:val="26"/>
                <w:szCs w:val="26"/>
              </w:rPr>
            </w:pPr>
            <w:r>
              <w:rPr>
                <w:sz w:val="26"/>
                <w:szCs w:val="26"/>
              </w:rPr>
              <w:t>240796</w:t>
            </w:r>
          </w:p>
        </w:tc>
        <w:tc>
          <w:tcPr>
            <w:tcW w:w="1126" w:type="dxa"/>
            <w:gridSpan w:val="2"/>
            <w:tcBorders>
              <w:top w:val="single" w:sz="4" w:space="0" w:color="auto"/>
              <w:left w:val="single" w:sz="4" w:space="0" w:color="auto"/>
              <w:bottom w:val="single" w:sz="4" w:space="0" w:color="auto"/>
              <w:right w:val="single" w:sz="4" w:space="0" w:color="auto"/>
            </w:tcBorders>
          </w:tcPr>
          <w:p w14:paraId="33C3AC92" w14:textId="45AC34C9" w:rsidR="002673C5" w:rsidRPr="0006563A" w:rsidRDefault="003D7C7D" w:rsidP="002673C5">
            <w:pPr>
              <w:jc w:val="right"/>
              <w:rPr>
                <w:sz w:val="26"/>
                <w:szCs w:val="26"/>
              </w:rPr>
            </w:pPr>
            <w:r>
              <w:rPr>
                <w:sz w:val="26"/>
                <w:szCs w:val="26"/>
              </w:rPr>
              <w:t>375927</w:t>
            </w:r>
          </w:p>
        </w:tc>
        <w:tc>
          <w:tcPr>
            <w:tcW w:w="1256" w:type="dxa"/>
            <w:gridSpan w:val="2"/>
            <w:tcBorders>
              <w:top w:val="single" w:sz="4" w:space="0" w:color="auto"/>
              <w:left w:val="single" w:sz="4" w:space="0" w:color="auto"/>
              <w:bottom w:val="single" w:sz="4" w:space="0" w:color="auto"/>
              <w:right w:val="single" w:sz="4" w:space="0" w:color="auto"/>
            </w:tcBorders>
          </w:tcPr>
          <w:p w14:paraId="74C034ED" w14:textId="38FA3834" w:rsidR="002673C5" w:rsidRPr="0006563A" w:rsidRDefault="00A53588" w:rsidP="002673C5">
            <w:pPr>
              <w:jc w:val="right"/>
              <w:rPr>
                <w:sz w:val="26"/>
                <w:szCs w:val="26"/>
              </w:rPr>
            </w:pPr>
            <w:r>
              <w:rPr>
                <w:sz w:val="26"/>
                <w:szCs w:val="26"/>
              </w:rPr>
              <w:t>518713</w:t>
            </w:r>
          </w:p>
        </w:tc>
        <w:tc>
          <w:tcPr>
            <w:tcW w:w="1148" w:type="dxa"/>
            <w:gridSpan w:val="2"/>
            <w:tcBorders>
              <w:top w:val="nil"/>
              <w:left w:val="single" w:sz="4" w:space="0" w:color="auto"/>
              <w:bottom w:val="single" w:sz="4" w:space="0" w:color="auto"/>
              <w:right w:val="single" w:sz="4" w:space="0" w:color="auto"/>
            </w:tcBorders>
            <w:shd w:val="clear" w:color="auto" w:fill="auto"/>
            <w:vAlign w:val="center"/>
          </w:tcPr>
          <w:p w14:paraId="0CBB6AC7" w14:textId="15842D50" w:rsidR="002673C5" w:rsidRPr="00697072" w:rsidRDefault="00113B68" w:rsidP="002673C5">
            <w:pPr>
              <w:jc w:val="right"/>
              <w:rPr>
                <w:sz w:val="26"/>
                <w:szCs w:val="26"/>
                <w:lang w:val="uz-Cyrl-UZ"/>
              </w:rPr>
            </w:pPr>
            <w:r>
              <w:rPr>
                <w:sz w:val="26"/>
                <w:szCs w:val="26"/>
                <w:lang w:val="uz-Cyrl-UZ"/>
              </w:rPr>
              <w:t>154830</w:t>
            </w:r>
          </w:p>
        </w:tc>
        <w:tc>
          <w:tcPr>
            <w:tcW w:w="1276" w:type="dxa"/>
            <w:gridSpan w:val="2"/>
            <w:tcBorders>
              <w:top w:val="nil"/>
              <w:left w:val="nil"/>
              <w:bottom w:val="single" w:sz="4" w:space="0" w:color="auto"/>
              <w:right w:val="single" w:sz="4" w:space="0" w:color="auto"/>
            </w:tcBorders>
            <w:shd w:val="clear" w:color="auto" w:fill="auto"/>
            <w:vAlign w:val="center"/>
          </w:tcPr>
          <w:p w14:paraId="0CFBFF61" w14:textId="2ED5EF5F" w:rsidR="002673C5" w:rsidRPr="000B16D4" w:rsidRDefault="00202B10" w:rsidP="002673C5">
            <w:pPr>
              <w:jc w:val="right"/>
              <w:rPr>
                <w:sz w:val="26"/>
                <w:szCs w:val="26"/>
                <w:lang w:val="uz-Cyrl-UZ"/>
              </w:rPr>
            </w:pPr>
            <w:r>
              <w:rPr>
                <w:sz w:val="26"/>
                <w:szCs w:val="26"/>
                <w:lang w:val="uz-Cyrl-UZ"/>
              </w:rPr>
              <w:t>327720</w:t>
            </w:r>
          </w:p>
        </w:tc>
        <w:tc>
          <w:tcPr>
            <w:tcW w:w="1126" w:type="dxa"/>
            <w:gridSpan w:val="2"/>
            <w:tcBorders>
              <w:top w:val="nil"/>
              <w:left w:val="nil"/>
              <w:bottom w:val="single" w:sz="4" w:space="0" w:color="auto"/>
              <w:right w:val="single" w:sz="4" w:space="0" w:color="auto"/>
            </w:tcBorders>
            <w:shd w:val="clear" w:color="auto" w:fill="auto"/>
            <w:vAlign w:val="center"/>
          </w:tcPr>
          <w:p w14:paraId="3A80F0B9" w14:textId="7527D7E8" w:rsidR="002673C5" w:rsidRPr="00C60F99" w:rsidRDefault="009D5BC8" w:rsidP="002673C5">
            <w:pPr>
              <w:jc w:val="right"/>
              <w:rPr>
                <w:sz w:val="26"/>
                <w:szCs w:val="26"/>
                <w:lang w:val="uz-Cyrl-UZ"/>
              </w:rPr>
            </w:pPr>
            <w:r>
              <w:rPr>
                <w:sz w:val="26"/>
                <w:szCs w:val="26"/>
                <w:lang w:val="uz-Cyrl-UZ"/>
              </w:rPr>
              <w:t>500610</w:t>
            </w:r>
          </w:p>
        </w:tc>
        <w:tc>
          <w:tcPr>
            <w:tcW w:w="1256" w:type="dxa"/>
            <w:tcBorders>
              <w:top w:val="nil"/>
              <w:left w:val="nil"/>
              <w:bottom w:val="single" w:sz="4" w:space="0" w:color="auto"/>
              <w:right w:val="single" w:sz="4" w:space="0" w:color="auto"/>
            </w:tcBorders>
            <w:shd w:val="clear" w:color="auto" w:fill="auto"/>
            <w:vAlign w:val="center"/>
          </w:tcPr>
          <w:p w14:paraId="7F9FC3CB" w14:textId="5444ADCB" w:rsidR="002673C5" w:rsidRPr="009D7768" w:rsidRDefault="00917670" w:rsidP="002673C5">
            <w:pPr>
              <w:jc w:val="right"/>
              <w:rPr>
                <w:sz w:val="26"/>
                <w:szCs w:val="26"/>
              </w:rPr>
            </w:pPr>
            <w:r>
              <w:rPr>
                <w:sz w:val="26"/>
                <w:szCs w:val="26"/>
              </w:rPr>
              <w:t>673500</w:t>
            </w:r>
          </w:p>
        </w:tc>
      </w:tr>
      <w:tr w:rsidR="002673C5" w:rsidRPr="00682523" w14:paraId="4E132242" w14:textId="77777777" w:rsidTr="002673C5">
        <w:trPr>
          <w:trHeight w:val="77"/>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DF8B035" w14:textId="77777777" w:rsidR="002673C5" w:rsidRPr="006343BB" w:rsidRDefault="002673C5" w:rsidP="002673C5">
            <w:pPr>
              <w:jc w:val="center"/>
              <w:rPr>
                <w:sz w:val="26"/>
                <w:szCs w:val="26"/>
              </w:rPr>
            </w:pPr>
            <w:r>
              <w:rPr>
                <w:sz w:val="26"/>
                <w:szCs w:val="26"/>
                <w:lang w:val="uz-Cyrl-UZ"/>
              </w:rPr>
              <w:t>3</w:t>
            </w:r>
            <w:r w:rsidRPr="006343BB">
              <w:rPr>
                <w:sz w:val="26"/>
                <w:szCs w:val="26"/>
              </w:rPr>
              <w:t>.3.</w:t>
            </w:r>
          </w:p>
        </w:tc>
        <w:tc>
          <w:tcPr>
            <w:tcW w:w="3969" w:type="dxa"/>
            <w:tcBorders>
              <w:top w:val="nil"/>
              <w:left w:val="nil"/>
              <w:bottom w:val="single" w:sz="4" w:space="0" w:color="auto"/>
              <w:right w:val="single" w:sz="4" w:space="0" w:color="auto"/>
            </w:tcBorders>
            <w:shd w:val="clear" w:color="auto" w:fill="auto"/>
            <w:noWrap/>
            <w:vAlign w:val="center"/>
          </w:tcPr>
          <w:p w14:paraId="188C8CDD" w14:textId="77777777" w:rsidR="002673C5" w:rsidRPr="006343BB" w:rsidRDefault="002673C5" w:rsidP="002673C5">
            <w:pPr>
              <w:rPr>
                <w:sz w:val="26"/>
                <w:szCs w:val="26"/>
              </w:rPr>
            </w:pPr>
            <w:r w:rsidRPr="006343BB">
              <w:rPr>
                <w:sz w:val="26"/>
                <w:szCs w:val="26"/>
              </w:rPr>
              <w:t>Мол-Мулк солиғи</w:t>
            </w:r>
          </w:p>
        </w:tc>
        <w:tc>
          <w:tcPr>
            <w:tcW w:w="1127" w:type="dxa"/>
            <w:gridSpan w:val="2"/>
            <w:tcBorders>
              <w:top w:val="single" w:sz="4" w:space="0" w:color="auto"/>
              <w:left w:val="nil"/>
              <w:bottom w:val="single" w:sz="4" w:space="0" w:color="auto"/>
              <w:right w:val="single" w:sz="4" w:space="0" w:color="auto"/>
            </w:tcBorders>
          </w:tcPr>
          <w:p w14:paraId="6304C92F" w14:textId="6DE74992" w:rsidR="002673C5" w:rsidRPr="0006563A" w:rsidRDefault="0052211A" w:rsidP="002673C5">
            <w:pPr>
              <w:jc w:val="right"/>
              <w:rPr>
                <w:sz w:val="26"/>
                <w:szCs w:val="26"/>
              </w:rPr>
            </w:pPr>
            <w:r>
              <w:rPr>
                <w:sz w:val="26"/>
                <w:szCs w:val="26"/>
              </w:rPr>
              <w:t>371668</w:t>
            </w:r>
          </w:p>
        </w:tc>
        <w:tc>
          <w:tcPr>
            <w:tcW w:w="1126" w:type="dxa"/>
            <w:tcBorders>
              <w:top w:val="single" w:sz="4" w:space="0" w:color="auto"/>
              <w:left w:val="single" w:sz="4" w:space="0" w:color="auto"/>
              <w:bottom w:val="single" w:sz="4" w:space="0" w:color="auto"/>
              <w:right w:val="single" w:sz="4" w:space="0" w:color="auto"/>
            </w:tcBorders>
          </w:tcPr>
          <w:p w14:paraId="49A6F42E" w14:textId="3BAEA81F" w:rsidR="002673C5" w:rsidRPr="0006563A" w:rsidRDefault="004830D0" w:rsidP="002673C5">
            <w:pPr>
              <w:jc w:val="right"/>
              <w:rPr>
                <w:sz w:val="26"/>
                <w:szCs w:val="26"/>
              </w:rPr>
            </w:pPr>
            <w:r>
              <w:rPr>
                <w:sz w:val="26"/>
                <w:szCs w:val="26"/>
              </w:rPr>
              <w:t>95910</w:t>
            </w:r>
          </w:p>
        </w:tc>
        <w:tc>
          <w:tcPr>
            <w:tcW w:w="1126" w:type="dxa"/>
            <w:gridSpan w:val="2"/>
            <w:tcBorders>
              <w:top w:val="single" w:sz="4" w:space="0" w:color="auto"/>
              <w:left w:val="single" w:sz="4" w:space="0" w:color="auto"/>
              <w:bottom w:val="single" w:sz="4" w:space="0" w:color="auto"/>
              <w:right w:val="single" w:sz="4" w:space="0" w:color="auto"/>
            </w:tcBorders>
          </w:tcPr>
          <w:p w14:paraId="24F255F7" w14:textId="6867C6C1" w:rsidR="002673C5" w:rsidRPr="0006563A" w:rsidRDefault="009F6016" w:rsidP="002673C5">
            <w:pPr>
              <w:jc w:val="right"/>
              <w:rPr>
                <w:sz w:val="26"/>
                <w:szCs w:val="26"/>
              </w:rPr>
            </w:pPr>
            <w:r>
              <w:rPr>
                <w:sz w:val="26"/>
                <w:szCs w:val="26"/>
              </w:rPr>
              <w:t>325278</w:t>
            </w:r>
          </w:p>
        </w:tc>
        <w:tc>
          <w:tcPr>
            <w:tcW w:w="1126" w:type="dxa"/>
            <w:gridSpan w:val="2"/>
            <w:tcBorders>
              <w:top w:val="single" w:sz="4" w:space="0" w:color="auto"/>
              <w:left w:val="single" w:sz="4" w:space="0" w:color="auto"/>
              <w:bottom w:val="single" w:sz="4" w:space="0" w:color="auto"/>
              <w:right w:val="single" w:sz="4" w:space="0" w:color="auto"/>
            </w:tcBorders>
          </w:tcPr>
          <w:p w14:paraId="7FD8A29E" w14:textId="7A71ECE4" w:rsidR="002673C5" w:rsidRPr="0006563A" w:rsidRDefault="003D7C7D" w:rsidP="002673C5">
            <w:pPr>
              <w:jc w:val="right"/>
              <w:rPr>
                <w:sz w:val="26"/>
                <w:szCs w:val="26"/>
              </w:rPr>
            </w:pPr>
            <w:r>
              <w:rPr>
                <w:sz w:val="26"/>
                <w:szCs w:val="26"/>
              </w:rPr>
              <w:t>409364</w:t>
            </w:r>
          </w:p>
        </w:tc>
        <w:tc>
          <w:tcPr>
            <w:tcW w:w="1256" w:type="dxa"/>
            <w:gridSpan w:val="2"/>
            <w:tcBorders>
              <w:top w:val="single" w:sz="4" w:space="0" w:color="auto"/>
              <w:left w:val="single" w:sz="4" w:space="0" w:color="auto"/>
              <w:bottom w:val="single" w:sz="4" w:space="0" w:color="auto"/>
              <w:right w:val="single" w:sz="4" w:space="0" w:color="auto"/>
            </w:tcBorders>
          </w:tcPr>
          <w:p w14:paraId="34E388F3" w14:textId="724B01AC" w:rsidR="002673C5" w:rsidRPr="0006563A" w:rsidRDefault="00A53588" w:rsidP="002673C5">
            <w:pPr>
              <w:jc w:val="right"/>
              <w:rPr>
                <w:sz w:val="26"/>
                <w:szCs w:val="26"/>
              </w:rPr>
            </w:pPr>
            <w:r>
              <w:rPr>
                <w:sz w:val="26"/>
                <w:szCs w:val="26"/>
              </w:rPr>
              <w:t>383640</w:t>
            </w:r>
          </w:p>
        </w:tc>
        <w:tc>
          <w:tcPr>
            <w:tcW w:w="1148" w:type="dxa"/>
            <w:gridSpan w:val="2"/>
            <w:tcBorders>
              <w:top w:val="nil"/>
              <w:left w:val="single" w:sz="4" w:space="0" w:color="auto"/>
              <w:bottom w:val="single" w:sz="4" w:space="0" w:color="auto"/>
              <w:right w:val="single" w:sz="4" w:space="0" w:color="auto"/>
            </w:tcBorders>
            <w:shd w:val="clear" w:color="auto" w:fill="auto"/>
            <w:vAlign w:val="center"/>
          </w:tcPr>
          <w:p w14:paraId="1809AE5E" w14:textId="0ACB0007" w:rsidR="002673C5" w:rsidRPr="0006563A" w:rsidRDefault="00113B68" w:rsidP="002673C5">
            <w:pPr>
              <w:jc w:val="right"/>
              <w:rPr>
                <w:sz w:val="26"/>
                <w:szCs w:val="26"/>
              </w:rPr>
            </w:pPr>
            <w:r>
              <w:rPr>
                <w:sz w:val="26"/>
                <w:szCs w:val="26"/>
              </w:rPr>
              <w:t>131302</w:t>
            </w:r>
          </w:p>
        </w:tc>
        <w:tc>
          <w:tcPr>
            <w:tcW w:w="1276" w:type="dxa"/>
            <w:gridSpan w:val="2"/>
            <w:tcBorders>
              <w:top w:val="nil"/>
              <w:left w:val="nil"/>
              <w:bottom w:val="single" w:sz="4" w:space="0" w:color="auto"/>
              <w:right w:val="single" w:sz="4" w:space="0" w:color="auto"/>
            </w:tcBorders>
            <w:shd w:val="clear" w:color="auto" w:fill="auto"/>
            <w:vAlign w:val="center"/>
          </w:tcPr>
          <w:p w14:paraId="467308B1" w14:textId="604CED2C" w:rsidR="002673C5" w:rsidRPr="00143032" w:rsidRDefault="00202B10" w:rsidP="002673C5">
            <w:pPr>
              <w:jc w:val="right"/>
              <w:rPr>
                <w:sz w:val="26"/>
                <w:szCs w:val="26"/>
              </w:rPr>
            </w:pPr>
            <w:r>
              <w:rPr>
                <w:sz w:val="26"/>
                <w:szCs w:val="26"/>
              </w:rPr>
              <w:t>247798</w:t>
            </w:r>
          </w:p>
        </w:tc>
        <w:tc>
          <w:tcPr>
            <w:tcW w:w="1126" w:type="dxa"/>
            <w:gridSpan w:val="2"/>
            <w:tcBorders>
              <w:top w:val="nil"/>
              <w:left w:val="nil"/>
              <w:bottom w:val="single" w:sz="4" w:space="0" w:color="auto"/>
              <w:right w:val="single" w:sz="4" w:space="0" w:color="auto"/>
            </w:tcBorders>
            <w:shd w:val="clear" w:color="auto" w:fill="auto"/>
            <w:vAlign w:val="center"/>
          </w:tcPr>
          <w:p w14:paraId="46213F26" w14:textId="1492E482" w:rsidR="002673C5" w:rsidRPr="00143032" w:rsidRDefault="009D5BC8" w:rsidP="002673C5">
            <w:pPr>
              <w:jc w:val="right"/>
              <w:rPr>
                <w:sz w:val="26"/>
                <w:szCs w:val="26"/>
              </w:rPr>
            </w:pPr>
            <w:r>
              <w:rPr>
                <w:sz w:val="26"/>
                <w:szCs w:val="26"/>
              </w:rPr>
              <w:t>374980</w:t>
            </w:r>
          </w:p>
        </w:tc>
        <w:tc>
          <w:tcPr>
            <w:tcW w:w="1256" w:type="dxa"/>
            <w:tcBorders>
              <w:top w:val="nil"/>
              <w:left w:val="nil"/>
              <w:bottom w:val="single" w:sz="4" w:space="0" w:color="auto"/>
              <w:right w:val="single" w:sz="4" w:space="0" w:color="auto"/>
            </w:tcBorders>
            <w:shd w:val="clear" w:color="auto" w:fill="auto"/>
            <w:vAlign w:val="center"/>
          </w:tcPr>
          <w:p w14:paraId="04806E46" w14:textId="69CC2494" w:rsidR="002673C5" w:rsidRPr="00143032" w:rsidRDefault="00917670" w:rsidP="008645D1">
            <w:pPr>
              <w:jc w:val="right"/>
              <w:rPr>
                <w:sz w:val="26"/>
                <w:szCs w:val="26"/>
              </w:rPr>
            </w:pPr>
            <w:r>
              <w:rPr>
                <w:sz w:val="26"/>
                <w:szCs w:val="26"/>
              </w:rPr>
              <w:t>502159</w:t>
            </w:r>
          </w:p>
        </w:tc>
      </w:tr>
      <w:tr w:rsidR="002673C5" w:rsidRPr="00682523" w14:paraId="536D80B7" w14:textId="77777777" w:rsidTr="002673C5">
        <w:trPr>
          <w:trHeight w:val="77"/>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F162BF8" w14:textId="77777777" w:rsidR="002673C5" w:rsidRPr="006343BB" w:rsidRDefault="002673C5" w:rsidP="002673C5">
            <w:pPr>
              <w:jc w:val="center"/>
              <w:rPr>
                <w:sz w:val="26"/>
                <w:szCs w:val="26"/>
              </w:rPr>
            </w:pPr>
            <w:r>
              <w:rPr>
                <w:sz w:val="26"/>
                <w:szCs w:val="26"/>
                <w:lang w:val="uz-Cyrl-UZ"/>
              </w:rPr>
              <w:t>3</w:t>
            </w:r>
            <w:r w:rsidRPr="006343BB">
              <w:rPr>
                <w:sz w:val="26"/>
                <w:szCs w:val="26"/>
              </w:rPr>
              <w:t>.4.</w:t>
            </w:r>
          </w:p>
        </w:tc>
        <w:tc>
          <w:tcPr>
            <w:tcW w:w="3969" w:type="dxa"/>
            <w:tcBorders>
              <w:top w:val="nil"/>
              <w:left w:val="nil"/>
              <w:bottom w:val="single" w:sz="4" w:space="0" w:color="auto"/>
              <w:right w:val="single" w:sz="4" w:space="0" w:color="auto"/>
            </w:tcBorders>
            <w:shd w:val="clear" w:color="auto" w:fill="auto"/>
            <w:noWrap/>
            <w:vAlign w:val="center"/>
          </w:tcPr>
          <w:p w14:paraId="20A1BBD0" w14:textId="77777777" w:rsidR="002673C5" w:rsidRPr="006343BB" w:rsidRDefault="002673C5" w:rsidP="002673C5">
            <w:pPr>
              <w:rPr>
                <w:sz w:val="26"/>
                <w:szCs w:val="26"/>
              </w:rPr>
            </w:pPr>
            <w:r w:rsidRPr="006343BB">
              <w:rPr>
                <w:sz w:val="26"/>
                <w:szCs w:val="26"/>
              </w:rPr>
              <w:t>Ер солиғи</w:t>
            </w:r>
          </w:p>
        </w:tc>
        <w:tc>
          <w:tcPr>
            <w:tcW w:w="1127" w:type="dxa"/>
            <w:gridSpan w:val="2"/>
            <w:tcBorders>
              <w:top w:val="single" w:sz="4" w:space="0" w:color="auto"/>
              <w:left w:val="nil"/>
              <w:bottom w:val="single" w:sz="4" w:space="0" w:color="auto"/>
              <w:right w:val="single" w:sz="4" w:space="0" w:color="auto"/>
            </w:tcBorders>
          </w:tcPr>
          <w:p w14:paraId="77AED18F" w14:textId="5CFE5A67" w:rsidR="002673C5" w:rsidRPr="0006563A" w:rsidRDefault="0052211A" w:rsidP="002673C5">
            <w:pPr>
              <w:jc w:val="right"/>
              <w:rPr>
                <w:sz w:val="26"/>
                <w:szCs w:val="26"/>
              </w:rPr>
            </w:pPr>
            <w:r>
              <w:rPr>
                <w:sz w:val="26"/>
                <w:szCs w:val="26"/>
              </w:rPr>
              <w:t>480129</w:t>
            </w:r>
          </w:p>
        </w:tc>
        <w:tc>
          <w:tcPr>
            <w:tcW w:w="1126" w:type="dxa"/>
            <w:tcBorders>
              <w:top w:val="single" w:sz="4" w:space="0" w:color="auto"/>
              <w:left w:val="single" w:sz="4" w:space="0" w:color="auto"/>
              <w:bottom w:val="single" w:sz="4" w:space="0" w:color="auto"/>
              <w:right w:val="single" w:sz="4" w:space="0" w:color="auto"/>
            </w:tcBorders>
          </w:tcPr>
          <w:p w14:paraId="08AA413B" w14:textId="3674915E" w:rsidR="002673C5" w:rsidRPr="0006563A" w:rsidRDefault="004830D0" w:rsidP="002673C5">
            <w:pPr>
              <w:jc w:val="right"/>
              <w:rPr>
                <w:sz w:val="26"/>
                <w:szCs w:val="26"/>
              </w:rPr>
            </w:pPr>
            <w:r>
              <w:rPr>
                <w:sz w:val="26"/>
                <w:szCs w:val="26"/>
              </w:rPr>
              <w:t>139932</w:t>
            </w:r>
          </w:p>
        </w:tc>
        <w:tc>
          <w:tcPr>
            <w:tcW w:w="1126" w:type="dxa"/>
            <w:gridSpan w:val="2"/>
            <w:tcBorders>
              <w:top w:val="single" w:sz="4" w:space="0" w:color="auto"/>
              <w:left w:val="single" w:sz="4" w:space="0" w:color="auto"/>
              <w:bottom w:val="single" w:sz="4" w:space="0" w:color="auto"/>
              <w:right w:val="single" w:sz="4" w:space="0" w:color="auto"/>
            </w:tcBorders>
          </w:tcPr>
          <w:p w14:paraId="069525AA" w14:textId="7040CED9" w:rsidR="002673C5" w:rsidRPr="0006563A" w:rsidRDefault="009F6016" w:rsidP="002673C5">
            <w:pPr>
              <w:jc w:val="right"/>
              <w:rPr>
                <w:sz w:val="26"/>
                <w:szCs w:val="26"/>
              </w:rPr>
            </w:pPr>
            <w:r>
              <w:rPr>
                <w:sz w:val="26"/>
                <w:szCs w:val="26"/>
              </w:rPr>
              <w:t>324610</w:t>
            </w:r>
          </w:p>
        </w:tc>
        <w:tc>
          <w:tcPr>
            <w:tcW w:w="1126" w:type="dxa"/>
            <w:gridSpan w:val="2"/>
            <w:tcBorders>
              <w:top w:val="single" w:sz="4" w:space="0" w:color="auto"/>
              <w:left w:val="single" w:sz="4" w:space="0" w:color="auto"/>
              <w:bottom w:val="single" w:sz="4" w:space="0" w:color="auto"/>
              <w:right w:val="single" w:sz="4" w:space="0" w:color="auto"/>
            </w:tcBorders>
          </w:tcPr>
          <w:p w14:paraId="22D2AB33" w14:textId="7F99D9EA" w:rsidR="002673C5" w:rsidRPr="0006563A" w:rsidRDefault="003D7C7D" w:rsidP="002673C5">
            <w:pPr>
              <w:jc w:val="right"/>
              <w:rPr>
                <w:sz w:val="26"/>
                <w:szCs w:val="26"/>
              </w:rPr>
            </w:pPr>
            <w:r>
              <w:rPr>
                <w:sz w:val="26"/>
                <w:szCs w:val="26"/>
              </w:rPr>
              <w:t>417176</w:t>
            </w:r>
          </w:p>
        </w:tc>
        <w:tc>
          <w:tcPr>
            <w:tcW w:w="1256" w:type="dxa"/>
            <w:gridSpan w:val="2"/>
            <w:tcBorders>
              <w:top w:val="single" w:sz="4" w:space="0" w:color="auto"/>
              <w:left w:val="single" w:sz="4" w:space="0" w:color="auto"/>
              <w:bottom w:val="single" w:sz="4" w:space="0" w:color="auto"/>
              <w:right w:val="single" w:sz="4" w:space="0" w:color="auto"/>
            </w:tcBorders>
          </w:tcPr>
          <w:p w14:paraId="06FE7F19" w14:textId="428C1B12" w:rsidR="002673C5" w:rsidRPr="0006563A" w:rsidRDefault="00A53588" w:rsidP="002673C5">
            <w:pPr>
              <w:jc w:val="right"/>
              <w:rPr>
                <w:sz w:val="26"/>
                <w:szCs w:val="26"/>
              </w:rPr>
            </w:pPr>
            <w:r>
              <w:rPr>
                <w:sz w:val="26"/>
                <w:szCs w:val="26"/>
              </w:rPr>
              <w:t>559728</w:t>
            </w:r>
          </w:p>
        </w:tc>
        <w:tc>
          <w:tcPr>
            <w:tcW w:w="1148" w:type="dxa"/>
            <w:gridSpan w:val="2"/>
            <w:tcBorders>
              <w:top w:val="nil"/>
              <w:left w:val="single" w:sz="4" w:space="0" w:color="auto"/>
              <w:bottom w:val="single" w:sz="4" w:space="0" w:color="auto"/>
              <w:right w:val="single" w:sz="4" w:space="0" w:color="auto"/>
            </w:tcBorders>
            <w:shd w:val="clear" w:color="auto" w:fill="auto"/>
            <w:vAlign w:val="center"/>
          </w:tcPr>
          <w:p w14:paraId="6C5EA511" w14:textId="28CCCC3C" w:rsidR="002673C5" w:rsidRPr="0006563A" w:rsidRDefault="00113B68" w:rsidP="002673C5">
            <w:pPr>
              <w:jc w:val="right"/>
              <w:rPr>
                <w:sz w:val="26"/>
                <w:szCs w:val="26"/>
              </w:rPr>
            </w:pPr>
            <w:r>
              <w:rPr>
                <w:sz w:val="26"/>
                <w:szCs w:val="26"/>
              </w:rPr>
              <w:t>149710</w:t>
            </w:r>
          </w:p>
        </w:tc>
        <w:tc>
          <w:tcPr>
            <w:tcW w:w="1276" w:type="dxa"/>
            <w:gridSpan w:val="2"/>
            <w:tcBorders>
              <w:top w:val="nil"/>
              <w:left w:val="nil"/>
              <w:bottom w:val="single" w:sz="4" w:space="0" w:color="auto"/>
              <w:right w:val="single" w:sz="4" w:space="0" w:color="auto"/>
            </w:tcBorders>
            <w:shd w:val="clear" w:color="auto" w:fill="auto"/>
            <w:vAlign w:val="center"/>
          </w:tcPr>
          <w:p w14:paraId="05EF65DB" w14:textId="02338CC7" w:rsidR="002673C5" w:rsidRPr="00143032" w:rsidRDefault="00202B10" w:rsidP="002673C5">
            <w:pPr>
              <w:jc w:val="right"/>
              <w:rPr>
                <w:sz w:val="26"/>
                <w:szCs w:val="26"/>
              </w:rPr>
            </w:pPr>
            <w:r>
              <w:rPr>
                <w:sz w:val="26"/>
                <w:szCs w:val="26"/>
              </w:rPr>
              <w:t>330676</w:t>
            </w:r>
          </w:p>
        </w:tc>
        <w:tc>
          <w:tcPr>
            <w:tcW w:w="1126" w:type="dxa"/>
            <w:gridSpan w:val="2"/>
            <w:tcBorders>
              <w:top w:val="nil"/>
              <w:left w:val="nil"/>
              <w:bottom w:val="single" w:sz="4" w:space="0" w:color="auto"/>
              <w:right w:val="single" w:sz="4" w:space="0" w:color="auto"/>
            </w:tcBorders>
            <w:shd w:val="clear" w:color="auto" w:fill="auto"/>
            <w:vAlign w:val="center"/>
          </w:tcPr>
          <w:p w14:paraId="4C232C98" w14:textId="62550134" w:rsidR="002673C5" w:rsidRPr="00143032" w:rsidRDefault="009D5BC8" w:rsidP="002673C5">
            <w:pPr>
              <w:jc w:val="right"/>
              <w:rPr>
                <w:sz w:val="26"/>
                <w:szCs w:val="26"/>
              </w:rPr>
            </w:pPr>
            <w:r>
              <w:rPr>
                <w:sz w:val="26"/>
                <w:szCs w:val="26"/>
              </w:rPr>
              <w:t>511642</w:t>
            </w:r>
          </w:p>
        </w:tc>
        <w:tc>
          <w:tcPr>
            <w:tcW w:w="1256" w:type="dxa"/>
            <w:tcBorders>
              <w:top w:val="nil"/>
              <w:left w:val="nil"/>
              <w:bottom w:val="single" w:sz="4" w:space="0" w:color="auto"/>
              <w:right w:val="single" w:sz="4" w:space="0" w:color="auto"/>
            </w:tcBorders>
            <w:shd w:val="clear" w:color="auto" w:fill="auto"/>
            <w:vAlign w:val="center"/>
          </w:tcPr>
          <w:p w14:paraId="7C72993C" w14:textId="57A427D1" w:rsidR="002673C5" w:rsidRPr="00143032" w:rsidRDefault="00917670" w:rsidP="008645D1">
            <w:pPr>
              <w:jc w:val="right"/>
              <w:rPr>
                <w:sz w:val="26"/>
                <w:szCs w:val="26"/>
              </w:rPr>
            </w:pPr>
            <w:r>
              <w:rPr>
                <w:sz w:val="26"/>
                <w:szCs w:val="26"/>
              </w:rPr>
              <w:t>692608</w:t>
            </w:r>
          </w:p>
        </w:tc>
      </w:tr>
      <w:tr w:rsidR="002673C5" w:rsidRPr="00682523" w14:paraId="5F4EBA54" w14:textId="77777777" w:rsidTr="002673C5">
        <w:trPr>
          <w:trHeight w:val="77"/>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AEFD84E" w14:textId="77777777" w:rsidR="002673C5" w:rsidRPr="006343BB" w:rsidRDefault="002673C5" w:rsidP="002673C5">
            <w:pPr>
              <w:jc w:val="center"/>
              <w:rPr>
                <w:sz w:val="26"/>
                <w:szCs w:val="26"/>
              </w:rPr>
            </w:pPr>
            <w:r>
              <w:rPr>
                <w:sz w:val="26"/>
                <w:szCs w:val="26"/>
                <w:lang w:val="uz-Cyrl-UZ"/>
              </w:rPr>
              <w:t>3</w:t>
            </w:r>
            <w:r w:rsidRPr="006343BB">
              <w:rPr>
                <w:sz w:val="26"/>
                <w:szCs w:val="26"/>
              </w:rPr>
              <w:t>.5.</w:t>
            </w:r>
          </w:p>
        </w:tc>
        <w:tc>
          <w:tcPr>
            <w:tcW w:w="3969" w:type="dxa"/>
            <w:tcBorders>
              <w:top w:val="nil"/>
              <w:left w:val="nil"/>
              <w:bottom w:val="single" w:sz="4" w:space="0" w:color="auto"/>
              <w:right w:val="single" w:sz="4" w:space="0" w:color="auto"/>
            </w:tcBorders>
            <w:shd w:val="clear" w:color="auto" w:fill="auto"/>
            <w:noWrap/>
            <w:vAlign w:val="center"/>
          </w:tcPr>
          <w:p w14:paraId="4E49EA6C" w14:textId="77777777" w:rsidR="002673C5" w:rsidRPr="00C76638" w:rsidRDefault="002673C5" w:rsidP="002673C5">
            <w:pPr>
              <w:rPr>
                <w:sz w:val="20"/>
                <w:szCs w:val="20"/>
              </w:rPr>
            </w:pPr>
            <w:r>
              <w:rPr>
                <w:sz w:val="20"/>
                <w:szCs w:val="20"/>
              </w:rPr>
              <w:t>Сув ресурсларидан фойдаланганлик солик</w:t>
            </w:r>
          </w:p>
        </w:tc>
        <w:tc>
          <w:tcPr>
            <w:tcW w:w="1127" w:type="dxa"/>
            <w:gridSpan w:val="2"/>
            <w:tcBorders>
              <w:top w:val="single" w:sz="4" w:space="0" w:color="auto"/>
              <w:left w:val="nil"/>
              <w:bottom w:val="single" w:sz="4" w:space="0" w:color="auto"/>
              <w:right w:val="single" w:sz="4" w:space="0" w:color="auto"/>
            </w:tcBorders>
          </w:tcPr>
          <w:p w14:paraId="04B31305" w14:textId="24DEFEB5" w:rsidR="002673C5" w:rsidRPr="0006563A" w:rsidRDefault="0052211A" w:rsidP="002673C5">
            <w:pPr>
              <w:jc w:val="right"/>
              <w:rPr>
                <w:sz w:val="26"/>
                <w:szCs w:val="26"/>
              </w:rPr>
            </w:pPr>
            <w:r>
              <w:rPr>
                <w:sz w:val="26"/>
                <w:szCs w:val="26"/>
              </w:rPr>
              <w:t>16236</w:t>
            </w:r>
          </w:p>
        </w:tc>
        <w:tc>
          <w:tcPr>
            <w:tcW w:w="1126" w:type="dxa"/>
            <w:tcBorders>
              <w:top w:val="single" w:sz="4" w:space="0" w:color="auto"/>
              <w:left w:val="single" w:sz="4" w:space="0" w:color="auto"/>
              <w:bottom w:val="single" w:sz="4" w:space="0" w:color="auto"/>
              <w:right w:val="single" w:sz="4" w:space="0" w:color="auto"/>
            </w:tcBorders>
          </w:tcPr>
          <w:p w14:paraId="64ED5BDD" w14:textId="30F99067" w:rsidR="002673C5" w:rsidRPr="0006563A" w:rsidRDefault="004830D0" w:rsidP="002673C5">
            <w:pPr>
              <w:jc w:val="right"/>
              <w:rPr>
                <w:sz w:val="26"/>
                <w:szCs w:val="26"/>
              </w:rPr>
            </w:pPr>
            <w:r>
              <w:rPr>
                <w:sz w:val="26"/>
                <w:szCs w:val="26"/>
              </w:rPr>
              <w:t>5286</w:t>
            </w:r>
          </w:p>
        </w:tc>
        <w:tc>
          <w:tcPr>
            <w:tcW w:w="1126" w:type="dxa"/>
            <w:gridSpan w:val="2"/>
            <w:tcBorders>
              <w:top w:val="single" w:sz="4" w:space="0" w:color="auto"/>
              <w:left w:val="single" w:sz="4" w:space="0" w:color="auto"/>
              <w:bottom w:val="single" w:sz="4" w:space="0" w:color="auto"/>
              <w:right w:val="single" w:sz="4" w:space="0" w:color="auto"/>
            </w:tcBorders>
          </w:tcPr>
          <w:p w14:paraId="00EA1E35" w14:textId="014C5AE3" w:rsidR="002673C5" w:rsidRPr="0006563A" w:rsidRDefault="009F6016" w:rsidP="002673C5">
            <w:pPr>
              <w:jc w:val="right"/>
              <w:rPr>
                <w:sz w:val="26"/>
                <w:szCs w:val="26"/>
              </w:rPr>
            </w:pPr>
            <w:r>
              <w:rPr>
                <w:sz w:val="26"/>
                <w:szCs w:val="26"/>
              </w:rPr>
              <w:t>10569</w:t>
            </w:r>
          </w:p>
        </w:tc>
        <w:tc>
          <w:tcPr>
            <w:tcW w:w="1126" w:type="dxa"/>
            <w:gridSpan w:val="2"/>
            <w:tcBorders>
              <w:top w:val="single" w:sz="4" w:space="0" w:color="auto"/>
              <w:left w:val="single" w:sz="4" w:space="0" w:color="auto"/>
              <w:bottom w:val="single" w:sz="4" w:space="0" w:color="auto"/>
              <w:right w:val="single" w:sz="4" w:space="0" w:color="auto"/>
            </w:tcBorders>
          </w:tcPr>
          <w:p w14:paraId="30958077" w14:textId="4C49E636" w:rsidR="002673C5" w:rsidRPr="0006563A" w:rsidRDefault="003D7C7D" w:rsidP="002673C5">
            <w:pPr>
              <w:jc w:val="right"/>
              <w:rPr>
                <w:sz w:val="26"/>
                <w:szCs w:val="26"/>
              </w:rPr>
            </w:pPr>
            <w:r>
              <w:rPr>
                <w:sz w:val="26"/>
                <w:szCs w:val="26"/>
              </w:rPr>
              <w:t>21135</w:t>
            </w:r>
          </w:p>
        </w:tc>
        <w:tc>
          <w:tcPr>
            <w:tcW w:w="1256" w:type="dxa"/>
            <w:gridSpan w:val="2"/>
            <w:tcBorders>
              <w:top w:val="single" w:sz="4" w:space="0" w:color="auto"/>
              <w:left w:val="single" w:sz="4" w:space="0" w:color="auto"/>
              <w:bottom w:val="single" w:sz="4" w:space="0" w:color="auto"/>
              <w:right w:val="single" w:sz="4" w:space="0" w:color="auto"/>
            </w:tcBorders>
          </w:tcPr>
          <w:p w14:paraId="726E2B52" w14:textId="13F7577C" w:rsidR="002673C5" w:rsidRPr="0006563A" w:rsidRDefault="00A53588" w:rsidP="002673C5">
            <w:pPr>
              <w:jc w:val="right"/>
              <w:rPr>
                <w:sz w:val="26"/>
                <w:szCs w:val="26"/>
              </w:rPr>
            </w:pPr>
            <w:r>
              <w:rPr>
                <w:sz w:val="26"/>
                <w:szCs w:val="26"/>
              </w:rPr>
              <w:t>21132</w:t>
            </w:r>
          </w:p>
        </w:tc>
        <w:tc>
          <w:tcPr>
            <w:tcW w:w="1148" w:type="dxa"/>
            <w:gridSpan w:val="2"/>
            <w:tcBorders>
              <w:top w:val="nil"/>
              <w:left w:val="single" w:sz="4" w:space="0" w:color="auto"/>
              <w:bottom w:val="single" w:sz="4" w:space="0" w:color="auto"/>
              <w:right w:val="single" w:sz="4" w:space="0" w:color="auto"/>
            </w:tcBorders>
            <w:shd w:val="clear" w:color="auto" w:fill="auto"/>
            <w:vAlign w:val="center"/>
          </w:tcPr>
          <w:p w14:paraId="0780E92F" w14:textId="53C3DC68" w:rsidR="002673C5" w:rsidRPr="0006563A" w:rsidRDefault="00113B68" w:rsidP="002673C5">
            <w:pPr>
              <w:jc w:val="right"/>
              <w:rPr>
                <w:sz w:val="26"/>
                <w:szCs w:val="26"/>
              </w:rPr>
            </w:pPr>
            <w:r>
              <w:rPr>
                <w:sz w:val="26"/>
                <w:szCs w:val="26"/>
              </w:rPr>
              <w:t>7710</w:t>
            </w:r>
          </w:p>
        </w:tc>
        <w:tc>
          <w:tcPr>
            <w:tcW w:w="1276" w:type="dxa"/>
            <w:gridSpan w:val="2"/>
            <w:tcBorders>
              <w:top w:val="nil"/>
              <w:left w:val="nil"/>
              <w:bottom w:val="single" w:sz="4" w:space="0" w:color="auto"/>
              <w:right w:val="single" w:sz="4" w:space="0" w:color="auto"/>
            </w:tcBorders>
            <w:shd w:val="clear" w:color="auto" w:fill="auto"/>
            <w:vAlign w:val="center"/>
          </w:tcPr>
          <w:p w14:paraId="777E59A8" w14:textId="0EAC4EF7" w:rsidR="002673C5" w:rsidRPr="00143032" w:rsidRDefault="00202B10" w:rsidP="002673C5">
            <w:pPr>
              <w:jc w:val="right"/>
              <w:rPr>
                <w:sz w:val="26"/>
                <w:szCs w:val="26"/>
              </w:rPr>
            </w:pPr>
            <w:r>
              <w:rPr>
                <w:sz w:val="26"/>
                <w:szCs w:val="26"/>
              </w:rPr>
              <w:t>19440</w:t>
            </w:r>
          </w:p>
        </w:tc>
        <w:tc>
          <w:tcPr>
            <w:tcW w:w="1126" w:type="dxa"/>
            <w:gridSpan w:val="2"/>
            <w:tcBorders>
              <w:top w:val="nil"/>
              <w:left w:val="nil"/>
              <w:bottom w:val="single" w:sz="4" w:space="0" w:color="auto"/>
              <w:right w:val="single" w:sz="4" w:space="0" w:color="auto"/>
            </w:tcBorders>
            <w:shd w:val="clear" w:color="auto" w:fill="auto"/>
            <w:vAlign w:val="center"/>
          </w:tcPr>
          <w:p w14:paraId="45427AF7" w14:textId="721C07A5" w:rsidR="002673C5" w:rsidRPr="00143032" w:rsidRDefault="009D5BC8" w:rsidP="002673C5">
            <w:pPr>
              <w:jc w:val="right"/>
              <w:rPr>
                <w:sz w:val="26"/>
                <w:szCs w:val="26"/>
              </w:rPr>
            </w:pPr>
            <w:r>
              <w:rPr>
                <w:sz w:val="26"/>
                <w:szCs w:val="26"/>
              </w:rPr>
              <w:t>31176</w:t>
            </w:r>
          </w:p>
        </w:tc>
        <w:tc>
          <w:tcPr>
            <w:tcW w:w="1256" w:type="dxa"/>
            <w:tcBorders>
              <w:top w:val="nil"/>
              <w:left w:val="nil"/>
              <w:bottom w:val="single" w:sz="4" w:space="0" w:color="auto"/>
              <w:right w:val="single" w:sz="4" w:space="0" w:color="auto"/>
            </w:tcBorders>
            <w:shd w:val="clear" w:color="auto" w:fill="auto"/>
            <w:vAlign w:val="center"/>
          </w:tcPr>
          <w:p w14:paraId="2274362A" w14:textId="4F9865E6" w:rsidR="002673C5" w:rsidRPr="00143032" w:rsidRDefault="00917670" w:rsidP="002673C5">
            <w:pPr>
              <w:jc w:val="right"/>
              <w:rPr>
                <w:sz w:val="26"/>
                <w:szCs w:val="26"/>
              </w:rPr>
            </w:pPr>
            <w:r>
              <w:rPr>
                <w:sz w:val="26"/>
                <w:szCs w:val="26"/>
              </w:rPr>
              <w:t>42912</w:t>
            </w:r>
          </w:p>
        </w:tc>
      </w:tr>
      <w:tr w:rsidR="002673C5" w:rsidRPr="00682523" w14:paraId="2CB5AA3C" w14:textId="77777777" w:rsidTr="002673C5">
        <w:trPr>
          <w:trHeight w:val="77"/>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A4F16E2" w14:textId="77777777" w:rsidR="002673C5" w:rsidRDefault="002673C5" w:rsidP="002673C5">
            <w:pPr>
              <w:jc w:val="center"/>
              <w:rPr>
                <w:sz w:val="26"/>
                <w:szCs w:val="26"/>
                <w:lang w:val="uz-Cyrl-UZ"/>
              </w:rPr>
            </w:pPr>
            <w:r>
              <w:rPr>
                <w:sz w:val="26"/>
                <w:szCs w:val="26"/>
                <w:lang w:val="uz-Cyrl-UZ"/>
              </w:rPr>
              <w:t>3.6</w:t>
            </w:r>
          </w:p>
        </w:tc>
        <w:tc>
          <w:tcPr>
            <w:tcW w:w="3969" w:type="dxa"/>
            <w:tcBorders>
              <w:top w:val="nil"/>
              <w:left w:val="nil"/>
              <w:bottom w:val="single" w:sz="4" w:space="0" w:color="auto"/>
              <w:right w:val="single" w:sz="4" w:space="0" w:color="auto"/>
            </w:tcBorders>
            <w:shd w:val="clear" w:color="auto" w:fill="auto"/>
            <w:noWrap/>
            <w:vAlign w:val="center"/>
          </w:tcPr>
          <w:p w14:paraId="772DCB4B" w14:textId="77777777" w:rsidR="002673C5" w:rsidRPr="006343BB" w:rsidRDefault="002673C5" w:rsidP="002673C5">
            <w:pPr>
              <w:rPr>
                <w:sz w:val="26"/>
                <w:szCs w:val="26"/>
              </w:rPr>
            </w:pPr>
            <w:r>
              <w:rPr>
                <w:sz w:val="26"/>
                <w:szCs w:val="26"/>
              </w:rPr>
              <w:t>Фойда солиги</w:t>
            </w:r>
          </w:p>
        </w:tc>
        <w:tc>
          <w:tcPr>
            <w:tcW w:w="1127" w:type="dxa"/>
            <w:gridSpan w:val="2"/>
            <w:tcBorders>
              <w:top w:val="single" w:sz="4" w:space="0" w:color="auto"/>
              <w:left w:val="nil"/>
              <w:bottom w:val="single" w:sz="4" w:space="0" w:color="auto"/>
              <w:right w:val="single" w:sz="4" w:space="0" w:color="auto"/>
            </w:tcBorders>
          </w:tcPr>
          <w:p w14:paraId="32DCEB5E" w14:textId="19DE1EB4" w:rsidR="002673C5" w:rsidRPr="0006563A" w:rsidRDefault="0052211A" w:rsidP="002673C5">
            <w:pPr>
              <w:jc w:val="right"/>
              <w:rPr>
                <w:sz w:val="26"/>
                <w:szCs w:val="26"/>
              </w:rPr>
            </w:pPr>
            <w:r>
              <w:rPr>
                <w:sz w:val="26"/>
                <w:szCs w:val="26"/>
              </w:rPr>
              <w:t>320594</w:t>
            </w:r>
          </w:p>
        </w:tc>
        <w:tc>
          <w:tcPr>
            <w:tcW w:w="1126" w:type="dxa"/>
            <w:tcBorders>
              <w:top w:val="single" w:sz="4" w:space="0" w:color="auto"/>
              <w:left w:val="single" w:sz="4" w:space="0" w:color="auto"/>
              <w:bottom w:val="single" w:sz="4" w:space="0" w:color="auto"/>
              <w:right w:val="single" w:sz="4" w:space="0" w:color="auto"/>
            </w:tcBorders>
          </w:tcPr>
          <w:p w14:paraId="603E3702" w14:textId="71257D4E" w:rsidR="002673C5" w:rsidRPr="0006563A" w:rsidRDefault="004830D0" w:rsidP="002673C5">
            <w:pPr>
              <w:jc w:val="right"/>
              <w:rPr>
                <w:sz w:val="26"/>
                <w:szCs w:val="26"/>
              </w:rPr>
            </w:pPr>
            <w:r>
              <w:rPr>
                <w:sz w:val="26"/>
                <w:szCs w:val="26"/>
              </w:rPr>
              <w:t>93158</w:t>
            </w:r>
          </w:p>
        </w:tc>
        <w:tc>
          <w:tcPr>
            <w:tcW w:w="1126" w:type="dxa"/>
            <w:gridSpan w:val="2"/>
            <w:tcBorders>
              <w:top w:val="single" w:sz="4" w:space="0" w:color="auto"/>
              <w:left w:val="single" w:sz="4" w:space="0" w:color="auto"/>
              <w:bottom w:val="single" w:sz="4" w:space="0" w:color="auto"/>
              <w:right w:val="single" w:sz="4" w:space="0" w:color="auto"/>
            </w:tcBorders>
          </w:tcPr>
          <w:p w14:paraId="4DD13AF7" w14:textId="69477A46" w:rsidR="002673C5" w:rsidRPr="0006563A" w:rsidRDefault="009F6016" w:rsidP="002673C5">
            <w:pPr>
              <w:jc w:val="right"/>
              <w:rPr>
                <w:sz w:val="26"/>
                <w:szCs w:val="26"/>
              </w:rPr>
            </w:pPr>
            <w:r>
              <w:rPr>
                <w:sz w:val="26"/>
                <w:szCs w:val="26"/>
              </w:rPr>
              <w:t>219270</w:t>
            </w:r>
          </w:p>
        </w:tc>
        <w:tc>
          <w:tcPr>
            <w:tcW w:w="1126" w:type="dxa"/>
            <w:gridSpan w:val="2"/>
            <w:tcBorders>
              <w:top w:val="single" w:sz="4" w:space="0" w:color="auto"/>
              <w:left w:val="single" w:sz="4" w:space="0" w:color="auto"/>
              <w:bottom w:val="single" w:sz="4" w:space="0" w:color="auto"/>
              <w:right w:val="single" w:sz="4" w:space="0" w:color="auto"/>
            </w:tcBorders>
          </w:tcPr>
          <w:p w14:paraId="6ECFFD81" w14:textId="4A11775D" w:rsidR="002673C5" w:rsidRPr="0006563A" w:rsidRDefault="003D7C7D" w:rsidP="002673C5">
            <w:pPr>
              <w:jc w:val="right"/>
              <w:rPr>
                <w:sz w:val="26"/>
                <w:szCs w:val="26"/>
              </w:rPr>
            </w:pPr>
            <w:r>
              <w:rPr>
                <w:sz w:val="26"/>
                <w:szCs w:val="26"/>
              </w:rPr>
              <w:t>418839</w:t>
            </w:r>
          </w:p>
        </w:tc>
        <w:tc>
          <w:tcPr>
            <w:tcW w:w="1256" w:type="dxa"/>
            <w:gridSpan w:val="2"/>
            <w:tcBorders>
              <w:top w:val="single" w:sz="4" w:space="0" w:color="auto"/>
              <w:left w:val="single" w:sz="4" w:space="0" w:color="auto"/>
              <w:bottom w:val="single" w:sz="4" w:space="0" w:color="auto"/>
              <w:right w:val="single" w:sz="4" w:space="0" w:color="auto"/>
            </w:tcBorders>
          </w:tcPr>
          <w:p w14:paraId="3C3D2DA8" w14:textId="12E3F0A3" w:rsidR="002673C5" w:rsidRPr="0006563A" w:rsidRDefault="00A53588" w:rsidP="002673C5">
            <w:pPr>
              <w:jc w:val="right"/>
              <w:rPr>
                <w:sz w:val="26"/>
                <w:szCs w:val="26"/>
              </w:rPr>
            </w:pPr>
            <w:r>
              <w:rPr>
                <w:sz w:val="26"/>
                <w:szCs w:val="26"/>
              </w:rPr>
              <w:t>502106</w:t>
            </w:r>
          </w:p>
        </w:tc>
        <w:tc>
          <w:tcPr>
            <w:tcW w:w="1148" w:type="dxa"/>
            <w:gridSpan w:val="2"/>
            <w:tcBorders>
              <w:top w:val="nil"/>
              <w:left w:val="single" w:sz="4" w:space="0" w:color="auto"/>
              <w:bottom w:val="single" w:sz="4" w:space="0" w:color="auto"/>
              <w:right w:val="single" w:sz="4" w:space="0" w:color="auto"/>
            </w:tcBorders>
            <w:shd w:val="clear" w:color="auto" w:fill="auto"/>
            <w:vAlign w:val="center"/>
          </w:tcPr>
          <w:p w14:paraId="120D602C" w14:textId="1BEB6DFB" w:rsidR="002673C5" w:rsidRPr="00697072" w:rsidRDefault="00113B68" w:rsidP="002673C5">
            <w:pPr>
              <w:jc w:val="right"/>
              <w:rPr>
                <w:sz w:val="26"/>
                <w:szCs w:val="26"/>
                <w:lang w:val="uz-Cyrl-UZ"/>
              </w:rPr>
            </w:pPr>
            <w:r>
              <w:rPr>
                <w:sz w:val="26"/>
                <w:szCs w:val="26"/>
                <w:lang w:val="uz-Cyrl-UZ"/>
              </w:rPr>
              <w:t>149750</w:t>
            </w:r>
          </w:p>
        </w:tc>
        <w:tc>
          <w:tcPr>
            <w:tcW w:w="1276" w:type="dxa"/>
            <w:gridSpan w:val="2"/>
            <w:tcBorders>
              <w:top w:val="nil"/>
              <w:left w:val="nil"/>
              <w:bottom w:val="single" w:sz="4" w:space="0" w:color="auto"/>
              <w:right w:val="single" w:sz="4" w:space="0" w:color="auto"/>
            </w:tcBorders>
            <w:shd w:val="clear" w:color="auto" w:fill="auto"/>
            <w:vAlign w:val="center"/>
          </w:tcPr>
          <w:p w14:paraId="262F3F2B" w14:textId="035E14B5" w:rsidR="002673C5" w:rsidRPr="000B16D4" w:rsidRDefault="00202B10" w:rsidP="002673C5">
            <w:pPr>
              <w:jc w:val="right"/>
              <w:rPr>
                <w:sz w:val="26"/>
                <w:szCs w:val="26"/>
                <w:lang w:val="uz-Cyrl-UZ"/>
              </w:rPr>
            </w:pPr>
            <w:r>
              <w:rPr>
                <w:sz w:val="26"/>
                <w:szCs w:val="26"/>
                <w:lang w:val="uz-Cyrl-UZ"/>
              </w:rPr>
              <w:t>392037</w:t>
            </w:r>
          </w:p>
        </w:tc>
        <w:tc>
          <w:tcPr>
            <w:tcW w:w="1126" w:type="dxa"/>
            <w:gridSpan w:val="2"/>
            <w:tcBorders>
              <w:top w:val="nil"/>
              <w:left w:val="nil"/>
              <w:bottom w:val="single" w:sz="4" w:space="0" w:color="auto"/>
              <w:right w:val="single" w:sz="4" w:space="0" w:color="auto"/>
            </w:tcBorders>
            <w:shd w:val="clear" w:color="auto" w:fill="auto"/>
            <w:vAlign w:val="center"/>
          </w:tcPr>
          <w:p w14:paraId="7D971D86" w14:textId="385E4A64" w:rsidR="002673C5" w:rsidRPr="00C60F99" w:rsidRDefault="009D5BC8" w:rsidP="002673C5">
            <w:pPr>
              <w:jc w:val="right"/>
              <w:rPr>
                <w:sz w:val="26"/>
                <w:szCs w:val="26"/>
                <w:lang w:val="uz-Cyrl-UZ"/>
              </w:rPr>
            </w:pPr>
            <w:r>
              <w:rPr>
                <w:sz w:val="26"/>
                <w:szCs w:val="26"/>
                <w:lang w:val="uz-Cyrl-UZ"/>
              </w:rPr>
              <w:t>632360</w:t>
            </w:r>
          </w:p>
        </w:tc>
        <w:tc>
          <w:tcPr>
            <w:tcW w:w="1256" w:type="dxa"/>
            <w:tcBorders>
              <w:top w:val="nil"/>
              <w:left w:val="nil"/>
              <w:bottom w:val="single" w:sz="4" w:space="0" w:color="auto"/>
              <w:right w:val="single" w:sz="4" w:space="0" w:color="auto"/>
            </w:tcBorders>
            <w:shd w:val="clear" w:color="auto" w:fill="auto"/>
            <w:vAlign w:val="center"/>
          </w:tcPr>
          <w:p w14:paraId="295493C5" w14:textId="248A14C1" w:rsidR="002673C5" w:rsidRPr="009D7768" w:rsidRDefault="00917670" w:rsidP="002673C5">
            <w:pPr>
              <w:jc w:val="right"/>
              <w:rPr>
                <w:sz w:val="26"/>
                <w:szCs w:val="26"/>
              </w:rPr>
            </w:pPr>
            <w:r>
              <w:rPr>
                <w:sz w:val="26"/>
                <w:szCs w:val="26"/>
              </w:rPr>
              <w:t>872683</w:t>
            </w:r>
          </w:p>
        </w:tc>
      </w:tr>
      <w:tr w:rsidR="0052211A" w:rsidRPr="00682523" w14:paraId="055CDEBC" w14:textId="77777777" w:rsidTr="002673C5">
        <w:trPr>
          <w:trHeight w:val="77"/>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2325D06" w14:textId="77777777" w:rsidR="0052211A" w:rsidRDefault="0052211A" w:rsidP="002673C5">
            <w:pPr>
              <w:jc w:val="center"/>
              <w:rPr>
                <w:sz w:val="26"/>
                <w:szCs w:val="26"/>
                <w:lang w:val="uz-Cyrl-UZ"/>
              </w:rPr>
            </w:pPr>
          </w:p>
        </w:tc>
        <w:tc>
          <w:tcPr>
            <w:tcW w:w="3969" w:type="dxa"/>
            <w:tcBorders>
              <w:top w:val="nil"/>
              <w:left w:val="nil"/>
              <w:bottom w:val="single" w:sz="4" w:space="0" w:color="auto"/>
              <w:right w:val="single" w:sz="4" w:space="0" w:color="auto"/>
            </w:tcBorders>
            <w:shd w:val="clear" w:color="auto" w:fill="auto"/>
            <w:noWrap/>
            <w:vAlign w:val="center"/>
          </w:tcPr>
          <w:p w14:paraId="41279349" w14:textId="77777777" w:rsidR="0052211A" w:rsidRDefault="0052211A" w:rsidP="002673C5">
            <w:pPr>
              <w:rPr>
                <w:sz w:val="26"/>
                <w:szCs w:val="26"/>
              </w:rPr>
            </w:pPr>
          </w:p>
        </w:tc>
        <w:tc>
          <w:tcPr>
            <w:tcW w:w="1127" w:type="dxa"/>
            <w:gridSpan w:val="2"/>
            <w:tcBorders>
              <w:top w:val="single" w:sz="4" w:space="0" w:color="auto"/>
              <w:left w:val="nil"/>
              <w:bottom w:val="single" w:sz="4" w:space="0" w:color="auto"/>
              <w:right w:val="single" w:sz="4" w:space="0" w:color="auto"/>
            </w:tcBorders>
          </w:tcPr>
          <w:p w14:paraId="264A24C6" w14:textId="77777777" w:rsidR="0052211A" w:rsidRDefault="0052211A" w:rsidP="002673C5">
            <w:pPr>
              <w:jc w:val="right"/>
              <w:rPr>
                <w:sz w:val="26"/>
                <w:szCs w:val="26"/>
              </w:rPr>
            </w:pPr>
          </w:p>
        </w:tc>
        <w:tc>
          <w:tcPr>
            <w:tcW w:w="1126" w:type="dxa"/>
            <w:tcBorders>
              <w:top w:val="single" w:sz="4" w:space="0" w:color="auto"/>
              <w:left w:val="single" w:sz="4" w:space="0" w:color="auto"/>
              <w:bottom w:val="single" w:sz="4" w:space="0" w:color="auto"/>
              <w:right w:val="single" w:sz="4" w:space="0" w:color="auto"/>
            </w:tcBorders>
          </w:tcPr>
          <w:p w14:paraId="05717DD3" w14:textId="77777777" w:rsidR="0052211A" w:rsidRPr="0006563A" w:rsidRDefault="0052211A" w:rsidP="002673C5">
            <w:pPr>
              <w:jc w:val="right"/>
              <w:rPr>
                <w:sz w:val="26"/>
                <w:szCs w:val="26"/>
              </w:rPr>
            </w:pPr>
          </w:p>
        </w:tc>
        <w:tc>
          <w:tcPr>
            <w:tcW w:w="1126" w:type="dxa"/>
            <w:gridSpan w:val="2"/>
            <w:tcBorders>
              <w:top w:val="single" w:sz="4" w:space="0" w:color="auto"/>
              <w:left w:val="single" w:sz="4" w:space="0" w:color="auto"/>
              <w:bottom w:val="single" w:sz="4" w:space="0" w:color="auto"/>
              <w:right w:val="single" w:sz="4" w:space="0" w:color="auto"/>
            </w:tcBorders>
          </w:tcPr>
          <w:p w14:paraId="6DF4BC79" w14:textId="77777777" w:rsidR="0052211A" w:rsidRPr="0006563A" w:rsidRDefault="0052211A" w:rsidP="002673C5">
            <w:pPr>
              <w:jc w:val="right"/>
              <w:rPr>
                <w:sz w:val="26"/>
                <w:szCs w:val="26"/>
              </w:rPr>
            </w:pPr>
          </w:p>
        </w:tc>
        <w:tc>
          <w:tcPr>
            <w:tcW w:w="1126" w:type="dxa"/>
            <w:gridSpan w:val="2"/>
            <w:tcBorders>
              <w:top w:val="single" w:sz="4" w:space="0" w:color="auto"/>
              <w:left w:val="single" w:sz="4" w:space="0" w:color="auto"/>
              <w:bottom w:val="single" w:sz="4" w:space="0" w:color="auto"/>
              <w:right w:val="single" w:sz="4" w:space="0" w:color="auto"/>
            </w:tcBorders>
          </w:tcPr>
          <w:p w14:paraId="60EF7055" w14:textId="77777777" w:rsidR="0052211A" w:rsidRPr="0006563A" w:rsidRDefault="0052211A" w:rsidP="002673C5">
            <w:pPr>
              <w:jc w:val="right"/>
              <w:rPr>
                <w:sz w:val="26"/>
                <w:szCs w:val="26"/>
              </w:rPr>
            </w:pPr>
          </w:p>
        </w:tc>
        <w:tc>
          <w:tcPr>
            <w:tcW w:w="1256" w:type="dxa"/>
            <w:gridSpan w:val="2"/>
            <w:tcBorders>
              <w:top w:val="single" w:sz="4" w:space="0" w:color="auto"/>
              <w:left w:val="single" w:sz="4" w:space="0" w:color="auto"/>
              <w:bottom w:val="single" w:sz="4" w:space="0" w:color="auto"/>
              <w:right w:val="single" w:sz="4" w:space="0" w:color="auto"/>
            </w:tcBorders>
          </w:tcPr>
          <w:p w14:paraId="5CB548D1" w14:textId="77777777" w:rsidR="0052211A" w:rsidRPr="0006563A" w:rsidRDefault="0052211A" w:rsidP="002673C5">
            <w:pPr>
              <w:jc w:val="right"/>
              <w:rPr>
                <w:sz w:val="26"/>
                <w:szCs w:val="26"/>
              </w:rPr>
            </w:pPr>
          </w:p>
        </w:tc>
        <w:tc>
          <w:tcPr>
            <w:tcW w:w="1148" w:type="dxa"/>
            <w:gridSpan w:val="2"/>
            <w:tcBorders>
              <w:top w:val="nil"/>
              <w:left w:val="single" w:sz="4" w:space="0" w:color="auto"/>
              <w:bottom w:val="single" w:sz="4" w:space="0" w:color="auto"/>
              <w:right w:val="single" w:sz="4" w:space="0" w:color="auto"/>
            </w:tcBorders>
            <w:shd w:val="clear" w:color="auto" w:fill="auto"/>
            <w:vAlign w:val="center"/>
          </w:tcPr>
          <w:p w14:paraId="31B74EE5" w14:textId="77777777" w:rsidR="0052211A" w:rsidRPr="00697072" w:rsidRDefault="0052211A" w:rsidP="002673C5">
            <w:pPr>
              <w:jc w:val="right"/>
              <w:rPr>
                <w:sz w:val="26"/>
                <w:szCs w:val="26"/>
                <w:lang w:val="uz-Cyrl-UZ"/>
              </w:rPr>
            </w:pPr>
          </w:p>
        </w:tc>
        <w:tc>
          <w:tcPr>
            <w:tcW w:w="1276" w:type="dxa"/>
            <w:gridSpan w:val="2"/>
            <w:tcBorders>
              <w:top w:val="nil"/>
              <w:left w:val="nil"/>
              <w:bottom w:val="single" w:sz="4" w:space="0" w:color="auto"/>
              <w:right w:val="single" w:sz="4" w:space="0" w:color="auto"/>
            </w:tcBorders>
            <w:shd w:val="clear" w:color="auto" w:fill="auto"/>
            <w:vAlign w:val="center"/>
          </w:tcPr>
          <w:p w14:paraId="605A8048" w14:textId="77777777" w:rsidR="0052211A" w:rsidRPr="000B16D4" w:rsidRDefault="0052211A" w:rsidP="002673C5">
            <w:pPr>
              <w:jc w:val="right"/>
              <w:rPr>
                <w:sz w:val="26"/>
                <w:szCs w:val="26"/>
                <w:lang w:val="uz-Cyrl-UZ"/>
              </w:rPr>
            </w:pPr>
          </w:p>
        </w:tc>
        <w:tc>
          <w:tcPr>
            <w:tcW w:w="1126" w:type="dxa"/>
            <w:gridSpan w:val="2"/>
            <w:tcBorders>
              <w:top w:val="nil"/>
              <w:left w:val="nil"/>
              <w:bottom w:val="single" w:sz="4" w:space="0" w:color="auto"/>
              <w:right w:val="single" w:sz="4" w:space="0" w:color="auto"/>
            </w:tcBorders>
            <w:shd w:val="clear" w:color="auto" w:fill="auto"/>
            <w:vAlign w:val="center"/>
          </w:tcPr>
          <w:p w14:paraId="0AF822E0" w14:textId="77777777" w:rsidR="0052211A" w:rsidRPr="00C60F99" w:rsidRDefault="0052211A" w:rsidP="002673C5">
            <w:pPr>
              <w:jc w:val="right"/>
              <w:rPr>
                <w:sz w:val="26"/>
                <w:szCs w:val="26"/>
                <w:lang w:val="uz-Cyrl-UZ"/>
              </w:rPr>
            </w:pPr>
          </w:p>
        </w:tc>
        <w:tc>
          <w:tcPr>
            <w:tcW w:w="1256" w:type="dxa"/>
            <w:tcBorders>
              <w:top w:val="nil"/>
              <w:left w:val="nil"/>
              <w:bottom w:val="single" w:sz="4" w:space="0" w:color="auto"/>
              <w:right w:val="single" w:sz="4" w:space="0" w:color="auto"/>
            </w:tcBorders>
            <w:shd w:val="clear" w:color="auto" w:fill="auto"/>
            <w:vAlign w:val="center"/>
          </w:tcPr>
          <w:p w14:paraId="6C5EA13F" w14:textId="77777777" w:rsidR="0052211A" w:rsidRPr="009D7768" w:rsidRDefault="0052211A" w:rsidP="002673C5">
            <w:pPr>
              <w:jc w:val="right"/>
              <w:rPr>
                <w:sz w:val="26"/>
                <w:szCs w:val="26"/>
              </w:rPr>
            </w:pPr>
          </w:p>
        </w:tc>
      </w:tr>
      <w:tr w:rsidR="0052211A" w:rsidRPr="00682523" w14:paraId="0143959B" w14:textId="77777777" w:rsidTr="002673C5">
        <w:trPr>
          <w:trHeight w:val="77"/>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42FF494" w14:textId="77777777" w:rsidR="0052211A" w:rsidRDefault="0052211A" w:rsidP="002673C5">
            <w:pPr>
              <w:jc w:val="center"/>
              <w:rPr>
                <w:sz w:val="26"/>
                <w:szCs w:val="26"/>
                <w:lang w:val="uz-Cyrl-UZ"/>
              </w:rPr>
            </w:pPr>
          </w:p>
        </w:tc>
        <w:tc>
          <w:tcPr>
            <w:tcW w:w="3969" w:type="dxa"/>
            <w:tcBorders>
              <w:top w:val="nil"/>
              <w:left w:val="nil"/>
              <w:bottom w:val="single" w:sz="4" w:space="0" w:color="auto"/>
              <w:right w:val="single" w:sz="4" w:space="0" w:color="auto"/>
            </w:tcBorders>
            <w:shd w:val="clear" w:color="auto" w:fill="auto"/>
            <w:noWrap/>
            <w:vAlign w:val="center"/>
          </w:tcPr>
          <w:p w14:paraId="1EC6ADEE" w14:textId="77777777" w:rsidR="0052211A" w:rsidRDefault="0052211A" w:rsidP="002673C5">
            <w:pPr>
              <w:rPr>
                <w:sz w:val="26"/>
                <w:szCs w:val="26"/>
              </w:rPr>
            </w:pPr>
          </w:p>
        </w:tc>
        <w:tc>
          <w:tcPr>
            <w:tcW w:w="1127" w:type="dxa"/>
            <w:gridSpan w:val="2"/>
            <w:tcBorders>
              <w:top w:val="single" w:sz="4" w:space="0" w:color="auto"/>
              <w:left w:val="nil"/>
              <w:bottom w:val="single" w:sz="4" w:space="0" w:color="auto"/>
              <w:right w:val="single" w:sz="4" w:space="0" w:color="auto"/>
            </w:tcBorders>
          </w:tcPr>
          <w:p w14:paraId="470B46F9" w14:textId="77777777" w:rsidR="0052211A" w:rsidRDefault="0052211A" w:rsidP="002673C5">
            <w:pPr>
              <w:jc w:val="right"/>
              <w:rPr>
                <w:sz w:val="26"/>
                <w:szCs w:val="26"/>
              </w:rPr>
            </w:pPr>
          </w:p>
        </w:tc>
        <w:tc>
          <w:tcPr>
            <w:tcW w:w="1126" w:type="dxa"/>
            <w:tcBorders>
              <w:top w:val="single" w:sz="4" w:space="0" w:color="auto"/>
              <w:left w:val="single" w:sz="4" w:space="0" w:color="auto"/>
              <w:bottom w:val="single" w:sz="4" w:space="0" w:color="auto"/>
              <w:right w:val="single" w:sz="4" w:space="0" w:color="auto"/>
            </w:tcBorders>
          </w:tcPr>
          <w:p w14:paraId="16AE8B30" w14:textId="77777777" w:rsidR="0052211A" w:rsidRPr="0006563A" w:rsidRDefault="0052211A" w:rsidP="002673C5">
            <w:pPr>
              <w:jc w:val="right"/>
              <w:rPr>
                <w:sz w:val="26"/>
                <w:szCs w:val="26"/>
              </w:rPr>
            </w:pPr>
          </w:p>
        </w:tc>
        <w:tc>
          <w:tcPr>
            <w:tcW w:w="1126" w:type="dxa"/>
            <w:gridSpan w:val="2"/>
            <w:tcBorders>
              <w:top w:val="single" w:sz="4" w:space="0" w:color="auto"/>
              <w:left w:val="single" w:sz="4" w:space="0" w:color="auto"/>
              <w:bottom w:val="single" w:sz="4" w:space="0" w:color="auto"/>
              <w:right w:val="single" w:sz="4" w:space="0" w:color="auto"/>
            </w:tcBorders>
          </w:tcPr>
          <w:p w14:paraId="411E63EA" w14:textId="77777777" w:rsidR="0052211A" w:rsidRPr="0006563A" w:rsidRDefault="0052211A" w:rsidP="002673C5">
            <w:pPr>
              <w:jc w:val="right"/>
              <w:rPr>
                <w:sz w:val="26"/>
                <w:szCs w:val="26"/>
              </w:rPr>
            </w:pPr>
          </w:p>
        </w:tc>
        <w:tc>
          <w:tcPr>
            <w:tcW w:w="1126" w:type="dxa"/>
            <w:gridSpan w:val="2"/>
            <w:tcBorders>
              <w:top w:val="single" w:sz="4" w:space="0" w:color="auto"/>
              <w:left w:val="single" w:sz="4" w:space="0" w:color="auto"/>
              <w:bottom w:val="single" w:sz="4" w:space="0" w:color="auto"/>
              <w:right w:val="single" w:sz="4" w:space="0" w:color="auto"/>
            </w:tcBorders>
          </w:tcPr>
          <w:p w14:paraId="45EBD9AE" w14:textId="77777777" w:rsidR="0052211A" w:rsidRPr="0006563A" w:rsidRDefault="0052211A" w:rsidP="002673C5">
            <w:pPr>
              <w:jc w:val="right"/>
              <w:rPr>
                <w:sz w:val="26"/>
                <w:szCs w:val="26"/>
              </w:rPr>
            </w:pPr>
          </w:p>
        </w:tc>
        <w:tc>
          <w:tcPr>
            <w:tcW w:w="1256" w:type="dxa"/>
            <w:gridSpan w:val="2"/>
            <w:tcBorders>
              <w:top w:val="single" w:sz="4" w:space="0" w:color="auto"/>
              <w:left w:val="single" w:sz="4" w:space="0" w:color="auto"/>
              <w:bottom w:val="single" w:sz="4" w:space="0" w:color="auto"/>
              <w:right w:val="single" w:sz="4" w:space="0" w:color="auto"/>
            </w:tcBorders>
          </w:tcPr>
          <w:p w14:paraId="040AC19B" w14:textId="77777777" w:rsidR="0052211A" w:rsidRPr="0006563A" w:rsidRDefault="0052211A" w:rsidP="002673C5">
            <w:pPr>
              <w:jc w:val="right"/>
              <w:rPr>
                <w:sz w:val="26"/>
                <w:szCs w:val="26"/>
              </w:rPr>
            </w:pPr>
          </w:p>
        </w:tc>
        <w:tc>
          <w:tcPr>
            <w:tcW w:w="1148" w:type="dxa"/>
            <w:gridSpan w:val="2"/>
            <w:tcBorders>
              <w:top w:val="nil"/>
              <w:left w:val="single" w:sz="4" w:space="0" w:color="auto"/>
              <w:bottom w:val="single" w:sz="4" w:space="0" w:color="auto"/>
              <w:right w:val="single" w:sz="4" w:space="0" w:color="auto"/>
            </w:tcBorders>
            <w:shd w:val="clear" w:color="auto" w:fill="auto"/>
            <w:vAlign w:val="center"/>
          </w:tcPr>
          <w:p w14:paraId="2BB1FF2C" w14:textId="77777777" w:rsidR="0052211A" w:rsidRPr="00697072" w:rsidRDefault="0052211A" w:rsidP="002673C5">
            <w:pPr>
              <w:jc w:val="right"/>
              <w:rPr>
                <w:sz w:val="26"/>
                <w:szCs w:val="26"/>
                <w:lang w:val="uz-Cyrl-UZ"/>
              </w:rPr>
            </w:pPr>
          </w:p>
        </w:tc>
        <w:tc>
          <w:tcPr>
            <w:tcW w:w="1276" w:type="dxa"/>
            <w:gridSpan w:val="2"/>
            <w:tcBorders>
              <w:top w:val="nil"/>
              <w:left w:val="nil"/>
              <w:bottom w:val="single" w:sz="4" w:space="0" w:color="auto"/>
              <w:right w:val="single" w:sz="4" w:space="0" w:color="auto"/>
            </w:tcBorders>
            <w:shd w:val="clear" w:color="auto" w:fill="auto"/>
            <w:vAlign w:val="center"/>
          </w:tcPr>
          <w:p w14:paraId="669706BC" w14:textId="77777777" w:rsidR="0052211A" w:rsidRPr="000B16D4" w:rsidRDefault="0052211A" w:rsidP="002673C5">
            <w:pPr>
              <w:jc w:val="right"/>
              <w:rPr>
                <w:sz w:val="26"/>
                <w:szCs w:val="26"/>
                <w:lang w:val="uz-Cyrl-UZ"/>
              </w:rPr>
            </w:pPr>
          </w:p>
        </w:tc>
        <w:tc>
          <w:tcPr>
            <w:tcW w:w="1126" w:type="dxa"/>
            <w:gridSpan w:val="2"/>
            <w:tcBorders>
              <w:top w:val="nil"/>
              <w:left w:val="nil"/>
              <w:bottom w:val="single" w:sz="4" w:space="0" w:color="auto"/>
              <w:right w:val="single" w:sz="4" w:space="0" w:color="auto"/>
            </w:tcBorders>
            <w:shd w:val="clear" w:color="auto" w:fill="auto"/>
            <w:vAlign w:val="center"/>
          </w:tcPr>
          <w:p w14:paraId="4AEA4CA3" w14:textId="77777777" w:rsidR="0052211A" w:rsidRPr="00C60F99" w:rsidRDefault="0052211A" w:rsidP="002673C5">
            <w:pPr>
              <w:jc w:val="right"/>
              <w:rPr>
                <w:sz w:val="26"/>
                <w:szCs w:val="26"/>
                <w:lang w:val="uz-Cyrl-UZ"/>
              </w:rPr>
            </w:pPr>
          </w:p>
        </w:tc>
        <w:tc>
          <w:tcPr>
            <w:tcW w:w="1256" w:type="dxa"/>
            <w:tcBorders>
              <w:top w:val="nil"/>
              <w:left w:val="nil"/>
              <w:bottom w:val="single" w:sz="4" w:space="0" w:color="auto"/>
              <w:right w:val="single" w:sz="4" w:space="0" w:color="auto"/>
            </w:tcBorders>
            <w:shd w:val="clear" w:color="auto" w:fill="auto"/>
            <w:vAlign w:val="center"/>
          </w:tcPr>
          <w:p w14:paraId="198AEA1A" w14:textId="77777777" w:rsidR="0052211A" w:rsidRPr="009D7768" w:rsidRDefault="0052211A" w:rsidP="002673C5">
            <w:pPr>
              <w:jc w:val="right"/>
              <w:rPr>
                <w:sz w:val="26"/>
                <w:szCs w:val="26"/>
              </w:rPr>
            </w:pPr>
          </w:p>
        </w:tc>
      </w:tr>
      <w:tr w:rsidR="00BB1DF6" w:rsidRPr="00BB1DF6" w14:paraId="245EC91B" w14:textId="77777777" w:rsidTr="002673C5">
        <w:trPr>
          <w:trHeight w:val="77"/>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0508614" w14:textId="2265B42B" w:rsidR="002673C5" w:rsidRPr="00BB1DF6" w:rsidRDefault="00AF1D21" w:rsidP="002673C5">
            <w:pPr>
              <w:jc w:val="center"/>
              <w:rPr>
                <w:sz w:val="26"/>
                <w:szCs w:val="26"/>
                <w:lang w:val="uz-Cyrl-UZ"/>
              </w:rPr>
            </w:pPr>
            <w:r w:rsidRPr="00BB1DF6">
              <w:rPr>
                <w:sz w:val="26"/>
                <w:szCs w:val="26"/>
                <w:lang w:val="uz-Cyrl-UZ"/>
              </w:rPr>
              <w:t>4</w:t>
            </w:r>
          </w:p>
        </w:tc>
        <w:tc>
          <w:tcPr>
            <w:tcW w:w="3969" w:type="dxa"/>
            <w:tcBorders>
              <w:top w:val="nil"/>
              <w:left w:val="nil"/>
              <w:bottom w:val="single" w:sz="4" w:space="0" w:color="auto"/>
              <w:right w:val="single" w:sz="4" w:space="0" w:color="auto"/>
            </w:tcBorders>
            <w:shd w:val="clear" w:color="auto" w:fill="auto"/>
            <w:noWrap/>
            <w:vAlign w:val="center"/>
          </w:tcPr>
          <w:p w14:paraId="3C3495A4" w14:textId="77777777" w:rsidR="002673C5" w:rsidRPr="00BB1DF6" w:rsidRDefault="002673C5" w:rsidP="002673C5">
            <w:pPr>
              <w:rPr>
                <w:sz w:val="26"/>
                <w:szCs w:val="26"/>
              </w:rPr>
            </w:pPr>
            <w:r w:rsidRPr="00BB1DF6">
              <w:rPr>
                <w:sz w:val="26"/>
                <w:szCs w:val="26"/>
              </w:rPr>
              <w:t>Жами соф тушум</w:t>
            </w:r>
          </w:p>
        </w:tc>
        <w:tc>
          <w:tcPr>
            <w:tcW w:w="1127" w:type="dxa"/>
            <w:gridSpan w:val="2"/>
            <w:tcBorders>
              <w:top w:val="single" w:sz="4" w:space="0" w:color="auto"/>
              <w:left w:val="nil"/>
              <w:bottom w:val="single" w:sz="4" w:space="0" w:color="auto"/>
              <w:right w:val="single" w:sz="4" w:space="0" w:color="auto"/>
            </w:tcBorders>
          </w:tcPr>
          <w:p w14:paraId="485D8F64" w14:textId="794C94A9" w:rsidR="002673C5" w:rsidRPr="00BB1DF6" w:rsidRDefault="0052211A" w:rsidP="002673C5">
            <w:pPr>
              <w:jc w:val="right"/>
              <w:rPr>
                <w:b/>
                <w:bCs/>
                <w:sz w:val="26"/>
                <w:szCs w:val="26"/>
              </w:rPr>
            </w:pPr>
            <w:r w:rsidRPr="00BB1DF6">
              <w:rPr>
                <w:b/>
                <w:bCs/>
                <w:sz w:val="26"/>
                <w:szCs w:val="26"/>
              </w:rPr>
              <w:t>9712372</w:t>
            </w:r>
          </w:p>
        </w:tc>
        <w:tc>
          <w:tcPr>
            <w:tcW w:w="1126" w:type="dxa"/>
            <w:tcBorders>
              <w:top w:val="single" w:sz="4" w:space="0" w:color="auto"/>
              <w:left w:val="single" w:sz="4" w:space="0" w:color="auto"/>
              <w:bottom w:val="single" w:sz="4" w:space="0" w:color="auto"/>
              <w:right w:val="single" w:sz="4" w:space="0" w:color="auto"/>
            </w:tcBorders>
          </w:tcPr>
          <w:p w14:paraId="4852CEDD" w14:textId="46451AE3" w:rsidR="002673C5" w:rsidRPr="00BB1DF6" w:rsidRDefault="004830D0" w:rsidP="002673C5">
            <w:pPr>
              <w:jc w:val="right"/>
              <w:rPr>
                <w:b/>
                <w:bCs/>
                <w:sz w:val="26"/>
                <w:szCs w:val="26"/>
              </w:rPr>
            </w:pPr>
            <w:r w:rsidRPr="00BB1DF6">
              <w:rPr>
                <w:b/>
                <w:bCs/>
                <w:sz w:val="26"/>
                <w:szCs w:val="26"/>
              </w:rPr>
              <w:t>2489229</w:t>
            </w:r>
          </w:p>
        </w:tc>
        <w:tc>
          <w:tcPr>
            <w:tcW w:w="1126" w:type="dxa"/>
            <w:gridSpan w:val="2"/>
            <w:tcBorders>
              <w:top w:val="single" w:sz="4" w:space="0" w:color="auto"/>
              <w:left w:val="single" w:sz="4" w:space="0" w:color="auto"/>
              <w:bottom w:val="single" w:sz="4" w:space="0" w:color="auto"/>
              <w:right w:val="single" w:sz="4" w:space="0" w:color="auto"/>
            </w:tcBorders>
          </w:tcPr>
          <w:p w14:paraId="2BD6BE77" w14:textId="762AB807" w:rsidR="002673C5" w:rsidRPr="00BB1DF6" w:rsidRDefault="009F6016" w:rsidP="002673C5">
            <w:pPr>
              <w:jc w:val="right"/>
              <w:rPr>
                <w:b/>
                <w:bCs/>
                <w:sz w:val="26"/>
                <w:szCs w:val="26"/>
              </w:rPr>
            </w:pPr>
            <w:r w:rsidRPr="00BB1DF6">
              <w:rPr>
                <w:b/>
                <w:bCs/>
                <w:sz w:val="26"/>
                <w:szCs w:val="26"/>
              </w:rPr>
              <w:t>5668009</w:t>
            </w:r>
          </w:p>
        </w:tc>
        <w:tc>
          <w:tcPr>
            <w:tcW w:w="1126" w:type="dxa"/>
            <w:gridSpan w:val="2"/>
            <w:tcBorders>
              <w:top w:val="single" w:sz="4" w:space="0" w:color="auto"/>
              <w:left w:val="single" w:sz="4" w:space="0" w:color="auto"/>
              <w:bottom w:val="single" w:sz="4" w:space="0" w:color="auto"/>
              <w:right w:val="single" w:sz="4" w:space="0" w:color="auto"/>
            </w:tcBorders>
          </w:tcPr>
          <w:p w14:paraId="6855AE53" w14:textId="314EA173" w:rsidR="002673C5" w:rsidRPr="00BB1DF6" w:rsidRDefault="00A63C01" w:rsidP="002673C5">
            <w:pPr>
              <w:jc w:val="right"/>
              <w:rPr>
                <w:b/>
                <w:bCs/>
                <w:sz w:val="26"/>
                <w:szCs w:val="26"/>
              </w:rPr>
            </w:pPr>
            <w:r w:rsidRPr="00BB1DF6">
              <w:rPr>
                <w:b/>
                <w:bCs/>
                <w:sz w:val="26"/>
                <w:szCs w:val="26"/>
              </w:rPr>
              <w:t>8838141</w:t>
            </w:r>
          </w:p>
        </w:tc>
        <w:tc>
          <w:tcPr>
            <w:tcW w:w="1256" w:type="dxa"/>
            <w:gridSpan w:val="2"/>
            <w:tcBorders>
              <w:top w:val="single" w:sz="4" w:space="0" w:color="auto"/>
              <w:left w:val="single" w:sz="4" w:space="0" w:color="auto"/>
              <w:bottom w:val="single" w:sz="4" w:space="0" w:color="auto"/>
              <w:right w:val="single" w:sz="4" w:space="0" w:color="auto"/>
            </w:tcBorders>
          </w:tcPr>
          <w:p w14:paraId="3A0D90DA" w14:textId="4D9366B8" w:rsidR="002673C5" w:rsidRPr="00BB1DF6" w:rsidRDefault="00A53588" w:rsidP="002673C5">
            <w:pPr>
              <w:jc w:val="right"/>
              <w:rPr>
                <w:b/>
                <w:bCs/>
                <w:sz w:val="26"/>
                <w:szCs w:val="26"/>
              </w:rPr>
            </w:pPr>
            <w:r w:rsidRPr="00BB1DF6">
              <w:rPr>
                <w:b/>
                <w:bCs/>
                <w:sz w:val="26"/>
                <w:szCs w:val="26"/>
              </w:rPr>
              <w:t>11607231</w:t>
            </w:r>
          </w:p>
        </w:tc>
        <w:tc>
          <w:tcPr>
            <w:tcW w:w="1148" w:type="dxa"/>
            <w:gridSpan w:val="2"/>
            <w:tcBorders>
              <w:top w:val="nil"/>
              <w:left w:val="single" w:sz="4" w:space="0" w:color="auto"/>
              <w:bottom w:val="single" w:sz="4" w:space="0" w:color="auto"/>
              <w:right w:val="single" w:sz="4" w:space="0" w:color="auto"/>
            </w:tcBorders>
            <w:shd w:val="clear" w:color="auto" w:fill="auto"/>
            <w:vAlign w:val="center"/>
          </w:tcPr>
          <w:p w14:paraId="357AC7D9" w14:textId="044836EE" w:rsidR="002673C5" w:rsidRPr="00BB1DF6" w:rsidRDefault="00113B68" w:rsidP="000C2D7D">
            <w:pPr>
              <w:jc w:val="right"/>
              <w:rPr>
                <w:b/>
                <w:bCs/>
                <w:sz w:val="26"/>
                <w:szCs w:val="26"/>
                <w:lang w:val="uz-Cyrl-UZ"/>
              </w:rPr>
            </w:pPr>
            <w:r w:rsidRPr="00BB1DF6">
              <w:rPr>
                <w:b/>
                <w:bCs/>
                <w:sz w:val="26"/>
                <w:szCs w:val="26"/>
                <w:lang w:val="uz-Cyrl-UZ"/>
              </w:rPr>
              <w:t>3284202</w:t>
            </w:r>
          </w:p>
        </w:tc>
        <w:tc>
          <w:tcPr>
            <w:tcW w:w="1276" w:type="dxa"/>
            <w:gridSpan w:val="2"/>
            <w:tcBorders>
              <w:top w:val="nil"/>
              <w:left w:val="nil"/>
              <w:bottom w:val="single" w:sz="4" w:space="0" w:color="auto"/>
              <w:right w:val="single" w:sz="4" w:space="0" w:color="auto"/>
            </w:tcBorders>
            <w:shd w:val="clear" w:color="auto" w:fill="auto"/>
            <w:vAlign w:val="center"/>
          </w:tcPr>
          <w:p w14:paraId="4251A2B4" w14:textId="64EBE1D9" w:rsidR="002673C5" w:rsidRPr="00BB1DF6" w:rsidRDefault="00202B10" w:rsidP="002673C5">
            <w:pPr>
              <w:jc w:val="right"/>
              <w:rPr>
                <w:b/>
                <w:bCs/>
                <w:sz w:val="26"/>
                <w:szCs w:val="26"/>
                <w:lang w:val="uz-Cyrl-UZ"/>
              </w:rPr>
            </w:pPr>
            <w:r w:rsidRPr="00BB1DF6">
              <w:rPr>
                <w:b/>
                <w:bCs/>
                <w:sz w:val="26"/>
                <w:szCs w:val="26"/>
                <w:lang w:val="uz-Cyrl-UZ"/>
              </w:rPr>
              <w:t>7260986</w:t>
            </w:r>
          </w:p>
        </w:tc>
        <w:tc>
          <w:tcPr>
            <w:tcW w:w="1126" w:type="dxa"/>
            <w:gridSpan w:val="2"/>
            <w:tcBorders>
              <w:top w:val="nil"/>
              <w:left w:val="nil"/>
              <w:bottom w:val="single" w:sz="4" w:space="0" w:color="auto"/>
              <w:right w:val="single" w:sz="4" w:space="0" w:color="auto"/>
            </w:tcBorders>
            <w:shd w:val="clear" w:color="auto" w:fill="auto"/>
            <w:vAlign w:val="center"/>
          </w:tcPr>
          <w:p w14:paraId="50DBA92F" w14:textId="27C3FC25" w:rsidR="002673C5" w:rsidRPr="00BB1DF6" w:rsidRDefault="009D5BC8" w:rsidP="002673C5">
            <w:pPr>
              <w:jc w:val="right"/>
              <w:rPr>
                <w:b/>
                <w:bCs/>
                <w:sz w:val="26"/>
                <w:szCs w:val="26"/>
                <w:lang w:val="uz-Cyrl-UZ"/>
              </w:rPr>
            </w:pPr>
            <w:r w:rsidRPr="00BB1DF6">
              <w:rPr>
                <w:b/>
                <w:bCs/>
                <w:sz w:val="26"/>
                <w:szCs w:val="26"/>
                <w:lang w:val="uz-Cyrl-UZ"/>
              </w:rPr>
              <w:t>11276877</w:t>
            </w:r>
          </w:p>
        </w:tc>
        <w:tc>
          <w:tcPr>
            <w:tcW w:w="1256" w:type="dxa"/>
            <w:tcBorders>
              <w:top w:val="nil"/>
              <w:left w:val="nil"/>
              <w:bottom w:val="single" w:sz="4" w:space="0" w:color="auto"/>
              <w:right w:val="single" w:sz="4" w:space="0" w:color="auto"/>
            </w:tcBorders>
            <w:shd w:val="clear" w:color="auto" w:fill="auto"/>
            <w:vAlign w:val="center"/>
          </w:tcPr>
          <w:p w14:paraId="15F64918" w14:textId="649439F3" w:rsidR="002673C5" w:rsidRPr="00BB1DF6" w:rsidRDefault="00917670" w:rsidP="002673C5">
            <w:pPr>
              <w:jc w:val="right"/>
              <w:rPr>
                <w:b/>
                <w:bCs/>
                <w:sz w:val="26"/>
                <w:szCs w:val="26"/>
              </w:rPr>
            </w:pPr>
            <w:r w:rsidRPr="00BB1DF6">
              <w:rPr>
                <w:b/>
                <w:bCs/>
                <w:sz w:val="26"/>
                <w:szCs w:val="26"/>
              </w:rPr>
              <w:t>15292768</w:t>
            </w:r>
          </w:p>
        </w:tc>
      </w:tr>
      <w:tr w:rsidR="002673C5" w:rsidRPr="00682523" w14:paraId="40B82416" w14:textId="77777777" w:rsidTr="002673C5">
        <w:trPr>
          <w:trHeight w:val="193"/>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355CACD" w14:textId="77777777" w:rsidR="002673C5" w:rsidRPr="006343BB" w:rsidRDefault="002673C5" w:rsidP="002673C5">
            <w:pPr>
              <w:jc w:val="center"/>
              <w:rPr>
                <w:sz w:val="26"/>
                <w:szCs w:val="26"/>
              </w:rPr>
            </w:pPr>
            <w:r w:rsidRPr="006343BB">
              <w:rPr>
                <w:sz w:val="26"/>
                <w:szCs w:val="26"/>
              </w:rPr>
              <w:t>5</w:t>
            </w:r>
          </w:p>
        </w:tc>
        <w:tc>
          <w:tcPr>
            <w:tcW w:w="3969" w:type="dxa"/>
            <w:tcBorders>
              <w:top w:val="nil"/>
              <w:left w:val="nil"/>
              <w:bottom w:val="single" w:sz="4" w:space="0" w:color="auto"/>
              <w:right w:val="single" w:sz="4" w:space="0" w:color="auto"/>
            </w:tcBorders>
            <w:shd w:val="clear" w:color="auto" w:fill="auto"/>
            <w:vAlign w:val="center"/>
            <w:hideMark/>
          </w:tcPr>
          <w:p w14:paraId="6D520AF0" w14:textId="77777777" w:rsidR="002673C5" w:rsidRPr="006343BB" w:rsidRDefault="002673C5" w:rsidP="002673C5">
            <w:pPr>
              <w:rPr>
                <w:b/>
                <w:bCs/>
                <w:sz w:val="26"/>
                <w:szCs w:val="26"/>
              </w:rPr>
            </w:pPr>
            <w:r w:rsidRPr="006343BB">
              <w:rPr>
                <w:b/>
                <w:bCs/>
                <w:sz w:val="26"/>
                <w:szCs w:val="26"/>
              </w:rPr>
              <w:t xml:space="preserve">Фойда солиғини тўлагунга қадар фойда </w:t>
            </w:r>
          </w:p>
        </w:tc>
        <w:tc>
          <w:tcPr>
            <w:tcW w:w="1127" w:type="dxa"/>
            <w:gridSpan w:val="2"/>
            <w:tcBorders>
              <w:top w:val="single" w:sz="4" w:space="0" w:color="auto"/>
              <w:left w:val="nil"/>
              <w:bottom w:val="single" w:sz="4" w:space="0" w:color="auto"/>
              <w:right w:val="single" w:sz="4" w:space="0" w:color="auto"/>
            </w:tcBorders>
          </w:tcPr>
          <w:p w14:paraId="7F7A8BAD" w14:textId="18CF0A97" w:rsidR="002673C5" w:rsidRPr="006343BB" w:rsidRDefault="0052211A" w:rsidP="002673C5">
            <w:pPr>
              <w:jc w:val="right"/>
              <w:rPr>
                <w:b/>
                <w:bCs/>
                <w:sz w:val="26"/>
                <w:szCs w:val="26"/>
              </w:rPr>
            </w:pPr>
            <w:r>
              <w:rPr>
                <w:b/>
                <w:bCs/>
                <w:sz w:val="26"/>
                <w:szCs w:val="26"/>
              </w:rPr>
              <w:t>1602971</w:t>
            </w:r>
          </w:p>
        </w:tc>
        <w:tc>
          <w:tcPr>
            <w:tcW w:w="1126" w:type="dxa"/>
            <w:tcBorders>
              <w:top w:val="single" w:sz="4" w:space="0" w:color="auto"/>
              <w:left w:val="single" w:sz="4" w:space="0" w:color="auto"/>
              <w:bottom w:val="single" w:sz="4" w:space="0" w:color="auto"/>
              <w:right w:val="single" w:sz="4" w:space="0" w:color="auto"/>
            </w:tcBorders>
          </w:tcPr>
          <w:p w14:paraId="1B4D5AAB" w14:textId="6425528D" w:rsidR="002673C5" w:rsidRPr="006343BB" w:rsidRDefault="004830D0" w:rsidP="002673C5">
            <w:pPr>
              <w:jc w:val="right"/>
              <w:rPr>
                <w:b/>
                <w:bCs/>
                <w:sz w:val="26"/>
                <w:szCs w:val="26"/>
              </w:rPr>
            </w:pPr>
            <w:r>
              <w:rPr>
                <w:b/>
                <w:bCs/>
                <w:sz w:val="26"/>
                <w:szCs w:val="26"/>
              </w:rPr>
              <w:t>465788</w:t>
            </w:r>
          </w:p>
        </w:tc>
        <w:tc>
          <w:tcPr>
            <w:tcW w:w="1126" w:type="dxa"/>
            <w:gridSpan w:val="2"/>
            <w:tcBorders>
              <w:top w:val="single" w:sz="4" w:space="0" w:color="auto"/>
              <w:left w:val="single" w:sz="4" w:space="0" w:color="auto"/>
              <w:bottom w:val="single" w:sz="4" w:space="0" w:color="auto"/>
              <w:right w:val="single" w:sz="4" w:space="0" w:color="auto"/>
            </w:tcBorders>
          </w:tcPr>
          <w:p w14:paraId="019C1E7A" w14:textId="5FE2DFB9" w:rsidR="002673C5" w:rsidRPr="006343BB" w:rsidRDefault="009F6016" w:rsidP="002673C5">
            <w:pPr>
              <w:jc w:val="right"/>
              <w:rPr>
                <w:b/>
                <w:bCs/>
                <w:sz w:val="26"/>
                <w:szCs w:val="26"/>
              </w:rPr>
            </w:pPr>
            <w:r>
              <w:rPr>
                <w:b/>
                <w:bCs/>
                <w:sz w:val="26"/>
                <w:szCs w:val="26"/>
              </w:rPr>
              <w:t>1096351</w:t>
            </w:r>
          </w:p>
        </w:tc>
        <w:tc>
          <w:tcPr>
            <w:tcW w:w="1126" w:type="dxa"/>
            <w:gridSpan w:val="2"/>
            <w:tcBorders>
              <w:top w:val="single" w:sz="4" w:space="0" w:color="auto"/>
              <w:left w:val="single" w:sz="4" w:space="0" w:color="auto"/>
              <w:bottom w:val="single" w:sz="4" w:space="0" w:color="auto"/>
              <w:right w:val="single" w:sz="4" w:space="0" w:color="auto"/>
            </w:tcBorders>
          </w:tcPr>
          <w:p w14:paraId="5D49E551" w14:textId="30949457" w:rsidR="002673C5" w:rsidRPr="006343BB" w:rsidRDefault="00A63C01" w:rsidP="002673C5">
            <w:pPr>
              <w:jc w:val="right"/>
              <w:rPr>
                <w:b/>
                <w:bCs/>
                <w:sz w:val="26"/>
                <w:szCs w:val="26"/>
              </w:rPr>
            </w:pPr>
            <w:r>
              <w:rPr>
                <w:b/>
                <w:bCs/>
                <w:sz w:val="26"/>
                <w:szCs w:val="26"/>
              </w:rPr>
              <w:t>2094197</w:t>
            </w:r>
          </w:p>
        </w:tc>
        <w:tc>
          <w:tcPr>
            <w:tcW w:w="1256" w:type="dxa"/>
            <w:gridSpan w:val="2"/>
            <w:tcBorders>
              <w:top w:val="single" w:sz="4" w:space="0" w:color="auto"/>
              <w:left w:val="single" w:sz="4" w:space="0" w:color="auto"/>
              <w:bottom w:val="single" w:sz="4" w:space="0" w:color="auto"/>
              <w:right w:val="single" w:sz="4" w:space="0" w:color="auto"/>
            </w:tcBorders>
          </w:tcPr>
          <w:p w14:paraId="76EF3AB3" w14:textId="2AD881F4" w:rsidR="002673C5" w:rsidRPr="006343BB" w:rsidRDefault="00A53588" w:rsidP="002673C5">
            <w:pPr>
              <w:jc w:val="right"/>
              <w:rPr>
                <w:b/>
                <w:bCs/>
                <w:sz w:val="26"/>
                <w:szCs w:val="26"/>
              </w:rPr>
            </w:pPr>
            <w:r>
              <w:rPr>
                <w:b/>
                <w:bCs/>
                <w:sz w:val="26"/>
                <w:szCs w:val="26"/>
              </w:rPr>
              <w:t>2510531</w:t>
            </w:r>
          </w:p>
        </w:tc>
        <w:tc>
          <w:tcPr>
            <w:tcW w:w="1148" w:type="dxa"/>
            <w:gridSpan w:val="2"/>
            <w:tcBorders>
              <w:top w:val="nil"/>
              <w:left w:val="single" w:sz="4" w:space="0" w:color="auto"/>
              <w:bottom w:val="single" w:sz="4" w:space="0" w:color="auto"/>
              <w:right w:val="single" w:sz="4" w:space="0" w:color="auto"/>
            </w:tcBorders>
            <w:shd w:val="clear" w:color="auto" w:fill="auto"/>
            <w:vAlign w:val="center"/>
          </w:tcPr>
          <w:p w14:paraId="52ABEE5F" w14:textId="620540C2" w:rsidR="002673C5" w:rsidRPr="00697072" w:rsidRDefault="00113B68" w:rsidP="000C2D7D">
            <w:pPr>
              <w:jc w:val="right"/>
              <w:rPr>
                <w:b/>
                <w:bCs/>
                <w:sz w:val="26"/>
                <w:szCs w:val="26"/>
                <w:lang w:val="uz-Cyrl-UZ"/>
              </w:rPr>
            </w:pPr>
            <w:r>
              <w:rPr>
                <w:b/>
                <w:bCs/>
                <w:sz w:val="26"/>
                <w:szCs w:val="26"/>
                <w:lang w:val="uz-Cyrl-UZ"/>
              </w:rPr>
              <w:t>737499</w:t>
            </w:r>
          </w:p>
        </w:tc>
        <w:tc>
          <w:tcPr>
            <w:tcW w:w="1276" w:type="dxa"/>
            <w:gridSpan w:val="2"/>
            <w:tcBorders>
              <w:top w:val="nil"/>
              <w:left w:val="nil"/>
              <w:bottom w:val="single" w:sz="4" w:space="0" w:color="auto"/>
              <w:right w:val="single" w:sz="4" w:space="0" w:color="auto"/>
            </w:tcBorders>
            <w:shd w:val="clear" w:color="auto" w:fill="auto"/>
            <w:vAlign w:val="center"/>
          </w:tcPr>
          <w:p w14:paraId="28E48A68" w14:textId="5399D98C" w:rsidR="002673C5" w:rsidRPr="000B16D4" w:rsidRDefault="009D5BC8" w:rsidP="002673C5">
            <w:pPr>
              <w:jc w:val="right"/>
              <w:rPr>
                <w:b/>
                <w:bCs/>
                <w:sz w:val="26"/>
                <w:szCs w:val="26"/>
                <w:lang w:val="uz-Cyrl-UZ"/>
              </w:rPr>
            </w:pPr>
            <w:r>
              <w:rPr>
                <w:b/>
                <w:bCs/>
                <w:sz w:val="26"/>
                <w:szCs w:val="26"/>
                <w:lang w:val="uz-Cyrl-UZ"/>
              </w:rPr>
              <w:t>1937684</w:t>
            </w:r>
          </w:p>
        </w:tc>
        <w:tc>
          <w:tcPr>
            <w:tcW w:w="1126" w:type="dxa"/>
            <w:gridSpan w:val="2"/>
            <w:tcBorders>
              <w:top w:val="nil"/>
              <w:left w:val="nil"/>
              <w:bottom w:val="single" w:sz="4" w:space="0" w:color="auto"/>
              <w:right w:val="single" w:sz="4" w:space="0" w:color="auto"/>
            </w:tcBorders>
            <w:shd w:val="clear" w:color="auto" w:fill="auto"/>
            <w:vAlign w:val="center"/>
          </w:tcPr>
          <w:p w14:paraId="629E6DBA" w14:textId="11E04D37" w:rsidR="002673C5" w:rsidRPr="00C60F99" w:rsidRDefault="009D5BC8" w:rsidP="002673C5">
            <w:pPr>
              <w:jc w:val="right"/>
              <w:rPr>
                <w:b/>
                <w:bCs/>
                <w:sz w:val="26"/>
                <w:szCs w:val="26"/>
                <w:lang w:val="uz-Cyrl-UZ"/>
              </w:rPr>
            </w:pPr>
            <w:r>
              <w:rPr>
                <w:b/>
                <w:bCs/>
                <w:sz w:val="26"/>
                <w:szCs w:val="26"/>
                <w:lang w:val="uz-Cyrl-UZ"/>
              </w:rPr>
              <w:t>3128049</w:t>
            </w:r>
          </w:p>
        </w:tc>
        <w:tc>
          <w:tcPr>
            <w:tcW w:w="1256" w:type="dxa"/>
            <w:tcBorders>
              <w:top w:val="nil"/>
              <w:left w:val="nil"/>
              <w:bottom w:val="single" w:sz="4" w:space="0" w:color="auto"/>
              <w:right w:val="single" w:sz="4" w:space="0" w:color="auto"/>
            </w:tcBorders>
            <w:shd w:val="clear" w:color="auto" w:fill="auto"/>
            <w:vAlign w:val="center"/>
          </w:tcPr>
          <w:p w14:paraId="72E47061" w14:textId="258008DA" w:rsidR="002673C5" w:rsidRPr="009D7768" w:rsidRDefault="00917670" w:rsidP="00FD035C">
            <w:pPr>
              <w:jc w:val="right"/>
              <w:rPr>
                <w:b/>
                <w:bCs/>
                <w:sz w:val="26"/>
                <w:szCs w:val="26"/>
              </w:rPr>
            </w:pPr>
            <w:r>
              <w:rPr>
                <w:b/>
                <w:bCs/>
                <w:sz w:val="26"/>
                <w:szCs w:val="26"/>
              </w:rPr>
              <w:t>4318413</w:t>
            </w:r>
          </w:p>
        </w:tc>
      </w:tr>
      <w:tr w:rsidR="00AF1D21" w:rsidRPr="00682523" w14:paraId="2138FD9A" w14:textId="77777777" w:rsidTr="002673C5">
        <w:trPr>
          <w:trHeight w:val="193"/>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9EDBDD0" w14:textId="32BDAA71" w:rsidR="00AF1D21" w:rsidRPr="006343BB" w:rsidRDefault="00AF1D21" w:rsidP="002673C5">
            <w:pPr>
              <w:jc w:val="center"/>
              <w:rPr>
                <w:sz w:val="26"/>
                <w:szCs w:val="26"/>
              </w:rPr>
            </w:pPr>
            <w:r>
              <w:rPr>
                <w:sz w:val="26"/>
                <w:szCs w:val="26"/>
              </w:rPr>
              <w:t>6</w:t>
            </w:r>
          </w:p>
        </w:tc>
        <w:tc>
          <w:tcPr>
            <w:tcW w:w="3969" w:type="dxa"/>
            <w:tcBorders>
              <w:top w:val="nil"/>
              <w:left w:val="nil"/>
              <w:bottom w:val="single" w:sz="4" w:space="0" w:color="auto"/>
              <w:right w:val="single" w:sz="4" w:space="0" w:color="auto"/>
            </w:tcBorders>
            <w:shd w:val="clear" w:color="auto" w:fill="auto"/>
            <w:vAlign w:val="center"/>
          </w:tcPr>
          <w:p w14:paraId="70979C1E" w14:textId="4D17892E" w:rsidR="00AF1D21" w:rsidRPr="006343BB" w:rsidRDefault="004138C8" w:rsidP="002673C5">
            <w:pPr>
              <w:rPr>
                <w:b/>
                <w:bCs/>
                <w:sz w:val="26"/>
                <w:szCs w:val="26"/>
              </w:rPr>
            </w:pPr>
            <w:r>
              <w:rPr>
                <w:b/>
                <w:bCs/>
                <w:sz w:val="26"/>
                <w:szCs w:val="26"/>
              </w:rPr>
              <w:t>Фойда солигига тортилувчи харажатлар</w:t>
            </w:r>
          </w:p>
        </w:tc>
        <w:tc>
          <w:tcPr>
            <w:tcW w:w="1127" w:type="dxa"/>
            <w:gridSpan w:val="2"/>
            <w:tcBorders>
              <w:top w:val="single" w:sz="4" w:space="0" w:color="auto"/>
              <w:left w:val="nil"/>
              <w:bottom w:val="single" w:sz="4" w:space="0" w:color="auto"/>
              <w:right w:val="single" w:sz="4" w:space="0" w:color="auto"/>
            </w:tcBorders>
          </w:tcPr>
          <w:p w14:paraId="034D16A6" w14:textId="77777777" w:rsidR="00AF1D21" w:rsidRDefault="00AF1D21" w:rsidP="002673C5">
            <w:pPr>
              <w:jc w:val="right"/>
              <w:rPr>
                <w:b/>
                <w:bCs/>
                <w:sz w:val="26"/>
                <w:szCs w:val="26"/>
              </w:rPr>
            </w:pPr>
          </w:p>
        </w:tc>
        <w:tc>
          <w:tcPr>
            <w:tcW w:w="1126" w:type="dxa"/>
            <w:tcBorders>
              <w:top w:val="single" w:sz="4" w:space="0" w:color="auto"/>
              <w:left w:val="single" w:sz="4" w:space="0" w:color="auto"/>
              <w:bottom w:val="single" w:sz="4" w:space="0" w:color="auto"/>
              <w:right w:val="single" w:sz="4" w:space="0" w:color="auto"/>
            </w:tcBorders>
          </w:tcPr>
          <w:p w14:paraId="3F6A9993" w14:textId="77777777" w:rsidR="00AF1D21" w:rsidRDefault="00AF1D21" w:rsidP="002673C5">
            <w:pPr>
              <w:jc w:val="right"/>
              <w:rPr>
                <w:b/>
                <w:bCs/>
                <w:sz w:val="26"/>
                <w:szCs w:val="26"/>
              </w:rPr>
            </w:pPr>
          </w:p>
        </w:tc>
        <w:tc>
          <w:tcPr>
            <w:tcW w:w="1126" w:type="dxa"/>
            <w:gridSpan w:val="2"/>
            <w:tcBorders>
              <w:top w:val="single" w:sz="4" w:space="0" w:color="auto"/>
              <w:left w:val="single" w:sz="4" w:space="0" w:color="auto"/>
              <w:bottom w:val="single" w:sz="4" w:space="0" w:color="auto"/>
              <w:right w:val="single" w:sz="4" w:space="0" w:color="auto"/>
            </w:tcBorders>
          </w:tcPr>
          <w:p w14:paraId="779269E1" w14:textId="77777777" w:rsidR="00AF1D21" w:rsidRDefault="00AF1D21" w:rsidP="002673C5">
            <w:pPr>
              <w:jc w:val="right"/>
              <w:rPr>
                <w:b/>
                <w:bCs/>
                <w:sz w:val="26"/>
                <w:szCs w:val="26"/>
              </w:rPr>
            </w:pPr>
          </w:p>
        </w:tc>
        <w:tc>
          <w:tcPr>
            <w:tcW w:w="1126" w:type="dxa"/>
            <w:gridSpan w:val="2"/>
            <w:tcBorders>
              <w:top w:val="single" w:sz="4" w:space="0" w:color="auto"/>
              <w:left w:val="single" w:sz="4" w:space="0" w:color="auto"/>
              <w:bottom w:val="single" w:sz="4" w:space="0" w:color="auto"/>
              <w:right w:val="single" w:sz="4" w:space="0" w:color="auto"/>
            </w:tcBorders>
          </w:tcPr>
          <w:p w14:paraId="46F4C689" w14:textId="77777777" w:rsidR="00AF1D21" w:rsidRDefault="00AF1D21" w:rsidP="002673C5">
            <w:pPr>
              <w:jc w:val="right"/>
              <w:rPr>
                <w:b/>
                <w:bCs/>
                <w:sz w:val="26"/>
                <w:szCs w:val="26"/>
              </w:rPr>
            </w:pPr>
          </w:p>
        </w:tc>
        <w:tc>
          <w:tcPr>
            <w:tcW w:w="1256" w:type="dxa"/>
            <w:gridSpan w:val="2"/>
            <w:tcBorders>
              <w:top w:val="single" w:sz="4" w:space="0" w:color="auto"/>
              <w:left w:val="single" w:sz="4" w:space="0" w:color="auto"/>
              <w:bottom w:val="single" w:sz="4" w:space="0" w:color="auto"/>
              <w:right w:val="single" w:sz="4" w:space="0" w:color="auto"/>
            </w:tcBorders>
          </w:tcPr>
          <w:p w14:paraId="377161E4" w14:textId="77777777" w:rsidR="00AF1D21" w:rsidRDefault="00AF1D21" w:rsidP="002673C5">
            <w:pPr>
              <w:jc w:val="right"/>
              <w:rPr>
                <w:b/>
                <w:bCs/>
                <w:sz w:val="26"/>
                <w:szCs w:val="26"/>
              </w:rPr>
            </w:pPr>
          </w:p>
        </w:tc>
        <w:tc>
          <w:tcPr>
            <w:tcW w:w="1148" w:type="dxa"/>
            <w:gridSpan w:val="2"/>
            <w:tcBorders>
              <w:top w:val="nil"/>
              <w:left w:val="single" w:sz="4" w:space="0" w:color="auto"/>
              <w:bottom w:val="single" w:sz="4" w:space="0" w:color="auto"/>
              <w:right w:val="single" w:sz="4" w:space="0" w:color="auto"/>
            </w:tcBorders>
            <w:shd w:val="clear" w:color="auto" w:fill="auto"/>
            <w:vAlign w:val="center"/>
          </w:tcPr>
          <w:p w14:paraId="13C545CB" w14:textId="7E9237A0" w:rsidR="00AF1D21" w:rsidRDefault="00113B68" w:rsidP="002673C5">
            <w:pPr>
              <w:jc w:val="right"/>
              <w:rPr>
                <w:b/>
                <w:bCs/>
                <w:sz w:val="26"/>
                <w:szCs w:val="26"/>
                <w:lang w:val="uz-Cyrl-UZ"/>
              </w:rPr>
            </w:pPr>
            <w:r>
              <w:rPr>
                <w:b/>
                <w:bCs/>
                <w:sz w:val="26"/>
                <w:szCs w:val="26"/>
                <w:lang w:val="uz-Cyrl-UZ"/>
              </w:rPr>
              <w:t>11250</w:t>
            </w:r>
          </w:p>
        </w:tc>
        <w:tc>
          <w:tcPr>
            <w:tcW w:w="1276" w:type="dxa"/>
            <w:gridSpan w:val="2"/>
            <w:tcBorders>
              <w:top w:val="nil"/>
              <w:left w:val="nil"/>
              <w:bottom w:val="single" w:sz="4" w:space="0" w:color="auto"/>
              <w:right w:val="single" w:sz="4" w:space="0" w:color="auto"/>
            </w:tcBorders>
            <w:shd w:val="clear" w:color="auto" w:fill="auto"/>
            <w:vAlign w:val="center"/>
          </w:tcPr>
          <w:p w14:paraId="121327AF" w14:textId="503BB41D" w:rsidR="00AF1D21" w:rsidRPr="000B16D4" w:rsidRDefault="009D5BC8" w:rsidP="002673C5">
            <w:pPr>
              <w:jc w:val="right"/>
              <w:rPr>
                <w:b/>
                <w:bCs/>
                <w:sz w:val="26"/>
                <w:szCs w:val="26"/>
                <w:lang w:val="uz-Cyrl-UZ"/>
              </w:rPr>
            </w:pPr>
            <w:r>
              <w:rPr>
                <w:b/>
                <w:bCs/>
                <w:sz w:val="26"/>
                <w:szCs w:val="26"/>
                <w:lang w:val="uz-Cyrl-UZ"/>
              </w:rPr>
              <w:t>22500</w:t>
            </w:r>
          </w:p>
        </w:tc>
        <w:tc>
          <w:tcPr>
            <w:tcW w:w="1126" w:type="dxa"/>
            <w:gridSpan w:val="2"/>
            <w:tcBorders>
              <w:top w:val="nil"/>
              <w:left w:val="nil"/>
              <w:bottom w:val="single" w:sz="4" w:space="0" w:color="auto"/>
              <w:right w:val="single" w:sz="4" w:space="0" w:color="auto"/>
            </w:tcBorders>
            <w:shd w:val="clear" w:color="auto" w:fill="auto"/>
            <w:vAlign w:val="center"/>
          </w:tcPr>
          <w:p w14:paraId="03E61B20" w14:textId="64FEFB77" w:rsidR="00AF1D21" w:rsidRPr="00C60F99" w:rsidRDefault="009D5BC8" w:rsidP="002673C5">
            <w:pPr>
              <w:jc w:val="right"/>
              <w:rPr>
                <w:b/>
                <w:bCs/>
                <w:sz w:val="26"/>
                <w:szCs w:val="26"/>
                <w:lang w:val="uz-Cyrl-UZ"/>
              </w:rPr>
            </w:pPr>
            <w:r>
              <w:rPr>
                <w:b/>
                <w:bCs/>
                <w:sz w:val="26"/>
                <w:szCs w:val="26"/>
                <w:lang w:val="uz-Cyrl-UZ"/>
              </w:rPr>
              <w:t>33750</w:t>
            </w:r>
          </w:p>
        </w:tc>
        <w:tc>
          <w:tcPr>
            <w:tcW w:w="1256" w:type="dxa"/>
            <w:tcBorders>
              <w:top w:val="nil"/>
              <w:left w:val="nil"/>
              <w:bottom w:val="single" w:sz="4" w:space="0" w:color="auto"/>
              <w:right w:val="single" w:sz="4" w:space="0" w:color="auto"/>
            </w:tcBorders>
            <w:shd w:val="clear" w:color="auto" w:fill="auto"/>
            <w:vAlign w:val="center"/>
          </w:tcPr>
          <w:p w14:paraId="2DAB5718" w14:textId="3BE06A6A" w:rsidR="00AF1D21" w:rsidRPr="009D7768" w:rsidRDefault="00917670" w:rsidP="002673C5">
            <w:pPr>
              <w:jc w:val="right"/>
              <w:rPr>
                <w:b/>
                <w:bCs/>
                <w:sz w:val="26"/>
                <w:szCs w:val="26"/>
              </w:rPr>
            </w:pPr>
            <w:r>
              <w:rPr>
                <w:b/>
                <w:bCs/>
                <w:sz w:val="26"/>
                <w:szCs w:val="26"/>
              </w:rPr>
              <w:t>45000</w:t>
            </w:r>
          </w:p>
        </w:tc>
      </w:tr>
      <w:tr w:rsidR="002673C5" w:rsidRPr="00682523" w14:paraId="5FE2FCB1" w14:textId="77777777" w:rsidTr="002673C5">
        <w:trPr>
          <w:trHeight w:val="627"/>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34D3ABA" w14:textId="11E9B7DA" w:rsidR="002673C5" w:rsidRPr="006343BB" w:rsidRDefault="00AF1D21" w:rsidP="002673C5">
            <w:pPr>
              <w:jc w:val="center"/>
              <w:rPr>
                <w:sz w:val="26"/>
                <w:szCs w:val="26"/>
              </w:rPr>
            </w:pPr>
            <w:r>
              <w:rPr>
                <w:sz w:val="26"/>
                <w:szCs w:val="26"/>
              </w:rPr>
              <w:t>7</w:t>
            </w:r>
          </w:p>
        </w:tc>
        <w:tc>
          <w:tcPr>
            <w:tcW w:w="3969" w:type="dxa"/>
            <w:tcBorders>
              <w:top w:val="nil"/>
              <w:left w:val="nil"/>
              <w:bottom w:val="single" w:sz="4" w:space="0" w:color="auto"/>
              <w:right w:val="single" w:sz="4" w:space="0" w:color="auto"/>
            </w:tcBorders>
            <w:shd w:val="clear" w:color="auto" w:fill="auto"/>
            <w:noWrap/>
            <w:vAlign w:val="center"/>
            <w:hideMark/>
          </w:tcPr>
          <w:p w14:paraId="74D2F07F" w14:textId="77777777" w:rsidR="002673C5" w:rsidRPr="006343BB" w:rsidRDefault="002673C5" w:rsidP="002673C5">
            <w:pPr>
              <w:rPr>
                <w:b/>
                <w:bCs/>
                <w:sz w:val="26"/>
                <w:szCs w:val="26"/>
              </w:rPr>
            </w:pPr>
            <w:r w:rsidRPr="006343BB">
              <w:rPr>
                <w:b/>
                <w:bCs/>
                <w:sz w:val="26"/>
                <w:szCs w:val="26"/>
              </w:rPr>
              <w:t>Фойда солиги</w:t>
            </w:r>
          </w:p>
        </w:tc>
        <w:tc>
          <w:tcPr>
            <w:tcW w:w="1127" w:type="dxa"/>
            <w:gridSpan w:val="2"/>
            <w:tcBorders>
              <w:top w:val="single" w:sz="4" w:space="0" w:color="auto"/>
              <w:left w:val="nil"/>
              <w:bottom w:val="single" w:sz="4" w:space="0" w:color="auto"/>
              <w:right w:val="single" w:sz="4" w:space="0" w:color="auto"/>
            </w:tcBorders>
          </w:tcPr>
          <w:p w14:paraId="5B612CF3" w14:textId="59D60DEF" w:rsidR="002673C5" w:rsidRPr="006343BB" w:rsidRDefault="0052211A" w:rsidP="002673C5">
            <w:pPr>
              <w:jc w:val="right"/>
              <w:rPr>
                <w:b/>
                <w:bCs/>
                <w:sz w:val="26"/>
                <w:szCs w:val="26"/>
              </w:rPr>
            </w:pPr>
            <w:r>
              <w:rPr>
                <w:b/>
                <w:bCs/>
                <w:sz w:val="26"/>
                <w:szCs w:val="26"/>
              </w:rPr>
              <w:t>320594</w:t>
            </w:r>
          </w:p>
        </w:tc>
        <w:tc>
          <w:tcPr>
            <w:tcW w:w="1126" w:type="dxa"/>
            <w:tcBorders>
              <w:top w:val="single" w:sz="4" w:space="0" w:color="auto"/>
              <w:left w:val="single" w:sz="4" w:space="0" w:color="auto"/>
              <w:bottom w:val="single" w:sz="4" w:space="0" w:color="auto"/>
              <w:right w:val="single" w:sz="4" w:space="0" w:color="auto"/>
            </w:tcBorders>
          </w:tcPr>
          <w:p w14:paraId="3A064703" w14:textId="06DCCE22" w:rsidR="002673C5" w:rsidRPr="006343BB" w:rsidRDefault="004830D0" w:rsidP="002673C5">
            <w:pPr>
              <w:jc w:val="right"/>
              <w:rPr>
                <w:b/>
                <w:bCs/>
                <w:sz w:val="26"/>
                <w:szCs w:val="26"/>
              </w:rPr>
            </w:pPr>
            <w:r>
              <w:rPr>
                <w:b/>
                <w:bCs/>
                <w:sz w:val="26"/>
                <w:szCs w:val="26"/>
              </w:rPr>
              <w:t>93158</w:t>
            </w:r>
          </w:p>
        </w:tc>
        <w:tc>
          <w:tcPr>
            <w:tcW w:w="1126" w:type="dxa"/>
            <w:gridSpan w:val="2"/>
            <w:tcBorders>
              <w:top w:val="single" w:sz="4" w:space="0" w:color="auto"/>
              <w:left w:val="single" w:sz="4" w:space="0" w:color="auto"/>
              <w:bottom w:val="single" w:sz="4" w:space="0" w:color="auto"/>
              <w:right w:val="single" w:sz="4" w:space="0" w:color="auto"/>
            </w:tcBorders>
          </w:tcPr>
          <w:p w14:paraId="1DDF04AD" w14:textId="1DADADBA" w:rsidR="002673C5" w:rsidRPr="006343BB" w:rsidRDefault="009F6016" w:rsidP="002673C5">
            <w:pPr>
              <w:jc w:val="right"/>
              <w:rPr>
                <w:b/>
                <w:bCs/>
                <w:sz w:val="26"/>
                <w:szCs w:val="26"/>
              </w:rPr>
            </w:pPr>
            <w:r>
              <w:rPr>
                <w:b/>
                <w:bCs/>
                <w:sz w:val="26"/>
                <w:szCs w:val="26"/>
              </w:rPr>
              <w:t>219270</w:t>
            </w:r>
          </w:p>
        </w:tc>
        <w:tc>
          <w:tcPr>
            <w:tcW w:w="1126" w:type="dxa"/>
            <w:gridSpan w:val="2"/>
            <w:tcBorders>
              <w:top w:val="single" w:sz="4" w:space="0" w:color="auto"/>
              <w:left w:val="single" w:sz="4" w:space="0" w:color="auto"/>
              <w:bottom w:val="single" w:sz="4" w:space="0" w:color="auto"/>
              <w:right w:val="single" w:sz="4" w:space="0" w:color="auto"/>
            </w:tcBorders>
          </w:tcPr>
          <w:p w14:paraId="0FC3185F" w14:textId="4F0BA618" w:rsidR="002673C5" w:rsidRPr="006343BB" w:rsidRDefault="00A63C01" w:rsidP="002673C5">
            <w:pPr>
              <w:jc w:val="right"/>
              <w:rPr>
                <w:b/>
                <w:bCs/>
                <w:sz w:val="26"/>
                <w:szCs w:val="26"/>
              </w:rPr>
            </w:pPr>
            <w:r>
              <w:rPr>
                <w:b/>
                <w:bCs/>
                <w:sz w:val="26"/>
                <w:szCs w:val="26"/>
              </w:rPr>
              <w:t>418839</w:t>
            </w:r>
          </w:p>
        </w:tc>
        <w:tc>
          <w:tcPr>
            <w:tcW w:w="1256" w:type="dxa"/>
            <w:gridSpan w:val="2"/>
            <w:tcBorders>
              <w:top w:val="single" w:sz="4" w:space="0" w:color="auto"/>
              <w:left w:val="single" w:sz="4" w:space="0" w:color="auto"/>
              <w:bottom w:val="single" w:sz="4" w:space="0" w:color="auto"/>
              <w:right w:val="single" w:sz="4" w:space="0" w:color="auto"/>
            </w:tcBorders>
          </w:tcPr>
          <w:p w14:paraId="4A8ABED7" w14:textId="4EFE30B3" w:rsidR="002673C5" w:rsidRPr="006343BB" w:rsidRDefault="00A53588" w:rsidP="002673C5">
            <w:pPr>
              <w:jc w:val="right"/>
              <w:rPr>
                <w:b/>
                <w:bCs/>
                <w:sz w:val="26"/>
                <w:szCs w:val="26"/>
              </w:rPr>
            </w:pPr>
            <w:r>
              <w:rPr>
                <w:b/>
                <w:bCs/>
                <w:sz w:val="26"/>
                <w:szCs w:val="26"/>
              </w:rPr>
              <w:t>502106</w:t>
            </w:r>
          </w:p>
        </w:tc>
        <w:tc>
          <w:tcPr>
            <w:tcW w:w="1148" w:type="dxa"/>
            <w:gridSpan w:val="2"/>
            <w:tcBorders>
              <w:top w:val="nil"/>
              <w:left w:val="single" w:sz="4" w:space="0" w:color="auto"/>
              <w:bottom w:val="single" w:sz="4" w:space="0" w:color="auto"/>
              <w:right w:val="single" w:sz="4" w:space="0" w:color="auto"/>
            </w:tcBorders>
            <w:shd w:val="clear" w:color="auto" w:fill="auto"/>
            <w:vAlign w:val="center"/>
          </w:tcPr>
          <w:p w14:paraId="47C81F23" w14:textId="4A6CFD92" w:rsidR="002673C5" w:rsidRPr="00697072" w:rsidRDefault="00113B68" w:rsidP="000C2D7D">
            <w:pPr>
              <w:jc w:val="right"/>
              <w:rPr>
                <w:b/>
                <w:bCs/>
                <w:sz w:val="26"/>
                <w:szCs w:val="26"/>
                <w:lang w:val="uz-Cyrl-UZ"/>
              </w:rPr>
            </w:pPr>
            <w:r>
              <w:rPr>
                <w:b/>
                <w:bCs/>
                <w:sz w:val="26"/>
                <w:szCs w:val="26"/>
                <w:lang w:val="uz-Cyrl-UZ"/>
              </w:rPr>
              <w:t>149750</w:t>
            </w:r>
          </w:p>
        </w:tc>
        <w:tc>
          <w:tcPr>
            <w:tcW w:w="1276" w:type="dxa"/>
            <w:gridSpan w:val="2"/>
            <w:tcBorders>
              <w:top w:val="nil"/>
              <w:left w:val="nil"/>
              <w:bottom w:val="single" w:sz="4" w:space="0" w:color="auto"/>
              <w:right w:val="single" w:sz="4" w:space="0" w:color="auto"/>
            </w:tcBorders>
            <w:shd w:val="clear" w:color="auto" w:fill="auto"/>
            <w:vAlign w:val="center"/>
          </w:tcPr>
          <w:p w14:paraId="635F642B" w14:textId="1D7997BA" w:rsidR="002673C5" w:rsidRPr="000B16D4" w:rsidRDefault="009D5BC8" w:rsidP="000C2D7D">
            <w:pPr>
              <w:jc w:val="right"/>
              <w:rPr>
                <w:b/>
                <w:bCs/>
                <w:sz w:val="26"/>
                <w:szCs w:val="26"/>
                <w:lang w:val="uz-Cyrl-UZ"/>
              </w:rPr>
            </w:pPr>
            <w:r>
              <w:rPr>
                <w:b/>
                <w:bCs/>
                <w:sz w:val="26"/>
                <w:szCs w:val="26"/>
                <w:lang w:val="uz-Cyrl-UZ"/>
              </w:rPr>
              <w:t>392037</w:t>
            </w:r>
          </w:p>
        </w:tc>
        <w:tc>
          <w:tcPr>
            <w:tcW w:w="1126" w:type="dxa"/>
            <w:gridSpan w:val="2"/>
            <w:tcBorders>
              <w:top w:val="nil"/>
              <w:left w:val="nil"/>
              <w:bottom w:val="single" w:sz="4" w:space="0" w:color="auto"/>
              <w:right w:val="single" w:sz="4" w:space="0" w:color="auto"/>
            </w:tcBorders>
            <w:shd w:val="clear" w:color="auto" w:fill="auto"/>
            <w:vAlign w:val="center"/>
          </w:tcPr>
          <w:p w14:paraId="5D92B962" w14:textId="2501DED2" w:rsidR="002673C5" w:rsidRPr="00C60F99" w:rsidRDefault="009D5BC8" w:rsidP="00FD035C">
            <w:pPr>
              <w:jc w:val="right"/>
              <w:rPr>
                <w:b/>
                <w:bCs/>
                <w:sz w:val="26"/>
                <w:szCs w:val="26"/>
                <w:lang w:val="uz-Cyrl-UZ"/>
              </w:rPr>
            </w:pPr>
            <w:r>
              <w:rPr>
                <w:b/>
                <w:bCs/>
                <w:sz w:val="26"/>
                <w:szCs w:val="26"/>
                <w:lang w:val="uz-Cyrl-UZ"/>
              </w:rPr>
              <w:t>632360</w:t>
            </w:r>
          </w:p>
        </w:tc>
        <w:tc>
          <w:tcPr>
            <w:tcW w:w="1256" w:type="dxa"/>
            <w:tcBorders>
              <w:top w:val="nil"/>
              <w:left w:val="nil"/>
              <w:bottom w:val="single" w:sz="4" w:space="0" w:color="auto"/>
              <w:right w:val="single" w:sz="4" w:space="0" w:color="auto"/>
            </w:tcBorders>
            <w:shd w:val="clear" w:color="auto" w:fill="auto"/>
            <w:vAlign w:val="center"/>
          </w:tcPr>
          <w:p w14:paraId="60DED6CA" w14:textId="2B5F2878" w:rsidR="002673C5" w:rsidRPr="009D7768" w:rsidRDefault="00917670" w:rsidP="002673C5">
            <w:pPr>
              <w:jc w:val="right"/>
              <w:rPr>
                <w:b/>
                <w:bCs/>
                <w:sz w:val="26"/>
                <w:szCs w:val="26"/>
              </w:rPr>
            </w:pPr>
            <w:r>
              <w:rPr>
                <w:b/>
                <w:bCs/>
                <w:sz w:val="26"/>
                <w:szCs w:val="26"/>
              </w:rPr>
              <w:t>872683</w:t>
            </w:r>
          </w:p>
        </w:tc>
      </w:tr>
      <w:tr w:rsidR="002673C5" w:rsidRPr="00682523" w14:paraId="044B57DD" w14:textId="77777777" w:rsidTr="002673C5">
        <w:trPr>
          <w:trHeight w:val="138"/>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204EF10" w14:textId="5C70AA4F" w:rsidR="002673C5" w:rsidRPr="006343BB" w:rsidRDefault="00AF1D21" w:rsidP="002673C5">
            <w:pPr>
              <w:jc w:val="center"/>
              <w:rPr>
                <w:sz w:val="26"/>
                <w:szCs w:val="26"/>
              </w:rPr>
            </w:pPr>
            <w:r>
              <w:rPr>
                <w:sz w:val="26"/>
                <w:szCs w:val="26"/>
              </w:rPr>
              <w:t>8</w:t>
            </w:r>
          </w:p>
        </w:tc>
        <w:tc>
          <w:tcPr>
            <w:tcW w:w="3969" w:type="dxa"/>
            <w:tcBorders>
              <w:top w:val="nil"/>
              <w:left w:val="nil"/>
              <w:bottom w:val="single" w:sz="4" w:space="0" w:color="auto"/>
              <w:right w:val="single" w:sz="4" w:space="0" w:color="auto"/>
            </w:tcBorders>
            <w:shd w:val="clear" w:color="auto" w:fill="auto"/>
            <w:vAlign w:val="center"/>
            <w:hideMark/>
          </w:tcPr>
          <w:p w14:paraId="32540DB5" w14:textId="77777777" w:rsidR="002673C5" w:rsidRPr="006343BB" w:rsidRDefault="002673C5" w:rsidP="002673C5">
            <w:pPr>
              <w:rPr>
                <w:b/>
                <w:bCs/>
                <w:sz w:val="26"/>
                <w:szCs w:val="26"/>
              </w:rPr>
            </w:pPr>
            <w:r w:rsidRPr="006343BB">
              <w:rPr>
                <w:b/>
                <w:bCs/>
                <w:sz w:val="26"/>
                <w:szCs w:val="26"/>
              </w:rPr>
              <w:t xml:space="preserve">Хисобот даври соф фойдаси (зарар) </w:t>
            </w:r>
          </w:p>
        </w:tc>
        <w:tc>
          <w:tcPr>
            <w:tcW w:w="1127" w:type="dxa"/>
            <w:gridSpan w:val="2"/>
            <w:tcBorders>
              <w:top w:val="single" w:sz="4" w:space="0" w:color="auto"/>
              <w:left w:val="nil"/>
              <w:bottom w:val="single" w:sz="4" w:space="0" w:color="auto"/>
              <w:right w:val="single" w:sz="4" w:space="0" w:color="auto"/>
            </w:tcBorders>
          </w:tcPr>
          <w:p w14:paraId="5D9EAAE0" w14:textId="03E16F52" w:rsidR="002673C5" w:rsidRPr="006343BB" w:rsidRDefault="0052211A" w:rsidP="002673C5">
            <w:pPr>
              <w:jc w:val="right"/>
              <w:rPr>
                <w:b/>
                <w:bCs/>
                <w:sz w:val="26"/>
                <w:szCs w:val="26"/>
              </w:rPr>
            </w:pPr>
            <w:r>
              <w:rPr>
                <w:b/>
                <w:bCs/>
                <w:sz w:val="26"/>
                <w:szCs w:val="26"/>
              </w:rPr>
              <w:t>1282377</w:t>
            </w:r>
          </w:p>
        </w:tc>
        <w:tc>
          <w:tcPr>
            <w:tcW w:w="1126" w:type="dxa"/>
            <w:tcBorders>
              <w:top w:val="single" w:sz="4" w:space="0" w:color="auto"/>
              <w:left w:val="single" w:sz="4" w:space="0" w:color="auto"/>
              <w:bottom w:val="single" w:sz="4" w:space="0" w:color="auto"/>
              <w:right w:val="single" w:sz="4" w:space="0" w:color="auto"/>
            </w:tcBorders>
          </w:tcPr>
          <w:p w14:paraId="2B0E3036" w14:textId="5FDC98D6" w:rsidR="002673C5" w:rsidRPr="006343BB" w:rsidRDefault="004830D0" w:rsidP="002673C5">
            <w:pPr>
              <w:jc w:val="right"/>
              <w:rPr>
                <w:b/>
                <w:bCs/>
                <w:sz w:val="26"/>
                <w:szCs w:val="26"/>
              </w:rPr>
            </w:pPr>
            <w:r>
              <w:rPr>
                <w:b/>
                <w:bCs/>
                <w:sz w:val="26"/>
                <w:szCs w:val="26"/>
              </w:rPr>
              <w:t>372630</w:t>
            </w:r>
          </w:p>
        </w:tc>
        <w:tc>
          <w:tcPr>
            <w:tcW w:w="1126" w:type="dxa"/>
            <w:gridSpan w:val="2"/>
            <w:tcBorders>
              <w:top w:val="single" w:sz="4" w:space="0" w:color="auto"/>
              <w:left w:val="single" w:sz="4" w:space="0" w:color="auto"/>
              <w:bottom w:val="single" w:sz="4" w:space="0" w:color="auto"/>
              <w:right w:val="single" w:sz="4" w:space="0" w:color="auto"/>
            </w:tcBorders>
          </w:tcPr>
          <w:p w14:paraId="5A5C637A" w14:textId="2AEE732A" w:rsidR="002673C5" w:rsidRPr="006343BB" w:rsidRDefault="009F6016" w:rsidP="002673C5">
            <w:pPr>
              <w:jc w:val="right"/>
              <w:rPr>
                <w:b/>
                <w:bCs/>
                <w:sz w:val="26"/>
                <w:szCs w:val="26"/>
              </w:rPr>
            </w:pPr>
            <w:r>
              <w:rPr>
                <w:b/>
                <w:bCs/>
                <w:sz w:val="26"/>
                <w:szCs w:val="26"/>
              </w:rPr>
              <w:t>877081</w:t>
            </w:r>
          </w:p>
        </w:tc>
        <w:tc>
          <w:tcPr>
            <w:tcW w:w="1126" w:type="dxa"/>
            <w:gridSpan w:val="2"/>
            <w:tcBorders>
              <w:top w:val="single" w:sz="4" w:space="0" w:color="auto"/>
              <w:left w:val="single" w:sz="4" w:space="0" w:color="auto"/>
              <w:bottom w:val="single" w:sz="4" w:space="0" w:color="auto"/>
              <w:right w:val="single" w:sz="4" w:space="0" w:color="auto"/>
            </w:tcBorders>
          </w:tcPr>
          <w:p w14:paraId="256133B0" w14:textId="0CEFD46B" w:rsidR="002673C5" w:rsidRPr="006343BB" w:rsidRDefault="00A63C01" w:rsidP="002673C5">
            <w:pPr>
              <w:jc w:val="right"/>
              <w:rPr>
                <w:b/>
                <w:bCs/>
                <w:sz w:val="26"/>
                <w:szCs w:val="26"/>
              </w:rPr>
            </w:pPr>
            <w:r>
              <w:rPr>
                <w:b/>
                <w:bCs/>
                <w:sz w:val="26"/>
                <w:szCs w:val="26"/>
              </w:rPr>
              <w:t>1675358</w:t>
            </w:r>
          </w:p>
        </w:tc>
        <w:tc>
          <w:tcPr>
            <w:tcW w:w="1256" w:type="dxa"/>
            <w:gridSpan w:val="2"/>
            <w:tcBorders>
              <w:top w:val="single" w:sz="4" w:space="0" w:color="auto"/>
              <w:left w:val="single" w:sz="4" w:space="0" w:color="auto"/>
              <w:bottom w:val="single" w:sz="4" w:space="0" w:color="auto"/>
              <w:right w:val="single" w:sz="4" w:space="0" w:color="auto"/>
            </w:tcBorders>
          </w:tcPr>
          <w:p w14:paraId="1D089DCA" w14:textId="5D597484" w:rsidR="002673C5" w:rsidRPr="00F13E85" w:rsidRDefault="00F13E85" w:rsidP="002673C5">
            <w:pPr>
              <w:jc w:val="right"/>
              <w:rPr>
                <w:b/>
                <w:bCs/>
                <w:sz w:val="26"/>
                <w:szCs w:val="26"/>
              </w:rPr>
            </w:pPr>
            <w:r w:rsidRPr="00F13E85">
              <w:rPr>
                <w:b/>
                <w:sz w:val="26"/>
                <w:szCs w:val="26"/>
                <w:lang w:val="uz-Cyrl-UZ"/>
              </w:rPr>
              <w:t>2 009 574</w:t>
            </w:r>
          </w:p>
        </w:tc>
        <w:tc>
          <w:tcPr>
            <w:tcW w:w="1148" w:type="dxa"/>
            <w:gridSpan w:val="2"/>
            <w:tcBorders>
              <w:top w:val="nil"/>
              <w:left w:val="single" w:sz="4" w:space="0" w:color="auto"/>
              <w:bottom w:val="single" w:sz="4" w:space="0" w:color="auto"/>
              <w:right w:val="single" w:sz="4" w:space="0" w:color="auto"/>
            </w:tcBorders>
            <w:shd w:val="clear" w:color="auto" w:fill="auto"/>
            <w:vAlign w:val="center"/>
          </w:tcPr>
          <w:p w14:paraId="6E9A005C" w14:textId="52489B09" w:rsidR="002673C5" w:rsidRPr="00697072" w:rsidRDefault="00113B68" w:rsidP="000C2D7D">
            <w:pPr>
              <w:jc w:val="right"/>
              <w:rPr>
                <w:b/>
                <w:bCs/>
                <w:sz w:val="26"/>
                <w:szCs w:val="26"/>
                <w:lang w:val="uz-Cyrl-UZ"/>
              </w:rPr>
            </w:pPr>
            <w:r>
              <w:rPr>
                <w:b/>
                <w:bCs/>
                <w:sz w:val="26"/>
                <w:szCs w:val="26"/>
                <w:lang w:val="uz-Cyrl-UZ"/>
              </w:rPr>
              <w:t>587749</w:t>
            </w:r>
          </w:p>
        </w:tc>
        <w:tc>
          <w:tcPr>
            <w:tcW w:w="1276" w:type="dxa"/>
            <w:gridSpan w:val="2"/>
            <w:tcBorders>
              <w:top w:val="nil"/>
              <w:left w:val="nil"/>
              <w:bottom w:val="single" w:sz="4" w:space="0" w:color="auto"/>
              <w:right w:val="single" w:sz="4" w:space="0" w:color="auto"/>
            </w:tcBorders>
            <w:shd w:val="clear" w:color="auto" w:fill="auto"/>
            <w:vAlign w:val="center"/>
          </w:tcPr>
          <w:p w14:paraId="250CA92F" w14:textId="5CBE7038" w:rsidR="002673C5" w:rsidRPr="000B16D4" w:rsidRDefault="009D5BC8" w:rsidP="002673C5">
            <w:pPr>
              <w:jc w:val="right"/>
              <w:rPr>
                <w:b/>
                <w:bCs/>
                <w:sz w:val="26"/>
                <w:szCs w:val="26"/>
                <w:lang w:val="uz-Cyrl-UZ"/>
              </w:rPr>
            </w:pPr>
            <w:r>
              <w:rPr>
                <w:b/>
                <w:bCs/>
                <w:sz w:val="26"/>
                <w:szCs w:val="26"/>
                <w:lang w:val="uz-Cyrl-UZ"/>
              </w:rPr>
              <w:t>1545647</w:t>
            </w:r>
          </w:p>
        </w:tc>
        <w:tc>
          <w:tcPr>
            <w:tcW w:w="1126" w:type="dxa"/>
            <w:gridSpan w:val="2"/>
            <w:tcBorders>
              <w:top w:val="nil"/>
              <w:left w:val="nil"/>
              <w:bottom w:val="single" w:sz="4" w:space="0" w:color="auto"/>
              <w:right w:val="single" w:sz="4" w:space="0" w:color="auto"/>
            </w:tcBorders>
            <w:shd w:val="clear" w:color="auto" w:fill="auto"/>
            <w:vAlign w:val="center"/>
          </w:tcPr>
          <w:p w14:paraId="71C328F1" w14:textId="53CDE8EB" w:rsidR="002673C5" w:rsidRPr="00C60F99" w:rsidRDefault="009D5BC8" w:rsidP="002673C5">
            <w:pPr>
              <w:jc w:val="right"/>
              <w:rPr>
                <w:b/>
                <w:bCs/>
                <w:sz w:val="26"/>
                <w:szCs w:val="26"/>
                <w:lang w:val="uz-Cyrl-UZ"/>
              </w:rPr>
            </w:pPr>
            <w:r>
              <w:rPr>
                <w:b/>
                <w:bCs/>
                <w:sz w:val="26"/>
                <w:szCs w:val="26"/>
                <w:lang w:val="uz-Cyrl-UZ"/>
              </w:rPr>
              <w:t>2495689</w:t>
            </w:r>
          </w:p>
        </w:tc>
        <w:tc>
          <w:tcPr>
            <w:tcW w:w="1256" w:type="dxa"/>
            <w:tcBorders>
              <w:top w:val="nil"/>
              <w:left w:val="nil"/>
              <w:bottom w:val="single" w:sz="4" w:space="0" w:color="auto"/>
              <w:right w:val="single" w:sz="4" w:space="0" w:color="auto"/>
            </w:tcBorders>
            <w:shd w:val="clear" w:color="auto" w:fill="auto"/>
            <w:vAlign w:val="center"/>
          </w:tcPr>
          <w:p w14:paraId="6706A095" w14:textId="7CA053C3" w:rsidR="002673C5" w:rsidRPr="009D7768" w:rsidRDefault="00917670" w:rsidP="002673C5">
            <w:pPr>
              <w:jc w:val="right"/>
              <w:rPr>
                <w:b/>
                <w:bCs/>
                <w:sz w:val="26"/>
                <w:szCs w:val="26"/>
              </w:rPr>
            </w:pPr>
            <w:r>
              <w:rPr>
                <w:b/>
                <w:bCs/>
                <w:sz w:val="26"/>
                <w:szCs w:val="26"/>
              </w:rPr>
              <w:t>3445730</w:t>
            </w:r>
          </w:p>
        </w:tc>
      </w:tr>
      <w:tr w:rsidR="002673C5" w:rsidRPr="00682523" w14:paraId="062727CC" w14:textId="77777777" w:rsidTr="002673C5">
        <w:trPr>
          <w:trHeight w:val="568"/>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597663B1" w14:textId="77777777" w:rsidR="002673C5" w:rsidRPr="006343BB" w:rsidRDefault="002673C5" w:rsidP="002673C5">
            <w:pPr>
              <w:jc w:val="center"/>
              <w:rPr>
                <w:sz w:val="26"/>
                <w:szCs w:val="26"/>
              </w:rPr>
            </w:pPr>
            <w:r w:rsidRPr="006343BB">
              <w:rPr>
                <w:sz w:val="26"/>
                <w:szCs w:val="26"/>
              </w:rPr>
              <w:t> </w:t>
            </w:r>
          </w:p>
        </w:tc>
        <w:tc>
          <w:tcPr>
            <w:tcW w:w="3969" w:type="dxa"/>
            <w:tcBorders>
              <w:top w:val="nil"/>
              <w:left w:val="nil"/>
              <w:bottom w:val="single" w:sz="4" w:space="0" w:color="auto"/>
              <w:right w:val="single" w:sz="4" w:space="0" w:color="auto"/>
            </w:tcBorders>
            <w:shd w:val="clear" w:color="auto" w:fill="auto"/>
            <w:noWrap/>
            <w:vAlign w:val="center"/>
            <w:hideMark/>
          </w:tcPr>
          <w:p w14:paraId="2DDB7629" w14:textId="77777777" w:rsidR="002673C5" w:rsidRPr="006343BB" w:rsidRDefault="002673C5" w:rsidP="002673C5">
            <w:pPr>
              <w:rPr>
                <w:sz w:val="26"/>
                <w:szCs w:val="26"/>
              </w:rPr>
            </w:pPr>
            <w:r w:rsidRPr="006343BB">
              <w:rPr>
                <w:sz w:val="26"/>
                <w:szCs w:val="26"/>
              </w:rPr>
              <w:t>Рентабеллик даражаси</w:t>
            </w:r>
          </w:p>
        </w:tc>
        <w:tc>
          <w:tcPr>
            <w:tcW w:w="1127" w:type="dxa"/>
            <w:gridSpan w:val="2"/>
            <w:tcBorders>
              <w:top w:val="single" w:sz="4" w:space="0" w:color="auto"/>
              <w:left w:val="nil"/>
              <w:bottom w:val="single" w:sz="4" w:space="0" w:color="auto"/>
              <w:right w:val="single" w:sz="4" w:space="0" w:color="auto"/>
            </w:tcBorders>
          </w:tcPr>
          <w:p w14:paraId="5750DC35" w14:textId="7A783E5B" w:rsidR="002673C5" w:rsidRPr="005A4C93" w:rsidRDefault="0052211A" w:rsidP="002673C5">
            <w:pPr>
              <w:rPr>
                <w:color w:val="FF0000"/>
                <w:sz w:val="26"/>
                <w:szCs w:val="26"/>
              </w:rPr>
            </w:pPr>
            <w:bookmarkStart w:id="0" w:name="_GoBack"/>
            <w:r w:rsidRPr="00BB1DF6">
              <w:rPr>
                <w:sz w:val="26"/>
                <w:szCs w:val="26"/>
              </w:rPr>
              <w:t>11,8</w:t>
            </w:r>
            <w:bookmarkEnd w:id="0"/>
          </w:p>
        </w:tc>
        <w:tc>
          <w:tcPr>
            <w:tcW w:w="1126" w:type="dxa"/>
            <w:tcBorders>
              <w:top w:val="single" w:sz="4" w:space="0" w:color="auto"/>
              <w:left w:val="single" w:sz="4" w:space="0" w:color="auto"/>
              <w:bottom w:val="single" w:sz="4" w:space="0" w:color="auto"/>
              <w:right w:val="single" w:sz="4" w:space="0" w:color="auto"/>
            </w:tcBorders>
          </w:tcPr>
          <w:p w14:paraId="541CCAE0" w14:textId="2CE02335" w:rsidR="002673C5" w:rsidRPr="006343BB" w:rsidRDefault="004830D0" w:rsidP="002673C5">
            <w:pPr>
              <w:jc w:val="center"/>
              <w:rPr>
                <w:sz w:val="26"/>
                <w:szCs w:val="26"/>
              </w:rPr>
            </w:pPr>
            <w:r>
              <w:rPr>
                <w:sz w:val="26"/>
                <w:szCs w:val="26"/>
              </w:rPr>
              <w:t>13,4</w:t>
            </w:r>
          </w:p>
        </w:tc>
        <w:tc>
          <w:tcPr>
            <w:tcW w:w="1126" w:type="dxa"/>
            <w:gridSpan w:val="2"/>
            <w:tcBorders>
              <w:top w:val="single" w:sz="4" w:space="0" w:color="auto"/>
              <w:left w:val="single" w:sz="4" w:space="0" w:color="auto"/>
              <w:bottom w:val="single" w:sz="4" w:space="0" w:color="auto"/>
              <w:right w:val="single" w:sz="4" w:space="0" w:color="auto"/>
            </w:tcBorders>
          </w:tcPr>
          <w:p w14:paraId="6F9FC33F" w14:textId="18C4EDBF" w:rsidR="002673C5" w:rsidRPr="006343BB" w:rsidRDefault="009F6016" w:rsidP="002673C5">
            <w:pPr>
              <w:jc w:val="center"/>
              <w:rPr>
                <w:sz w:val="26"/>
                <w:szCs w:val="26"/>
              </w:rPr>
            </w:pPr>
            <w:r>
              <w:rPr>
                <w:sz w:val="26"/>
                <w:szCs w:val="26"/>
              </w:rPr>
              <w:t>13,8</w:t>
            </w:r>
          </w:p>
        </w:tc>
        <w:tc>
          <w:tcPr>
            <w:tcW w:w="1126" w:type="dxa"/>
            <w:gridSpan w:val="2"/>
            <w:tcBorders>
              <w:top w:val="single" w:sz="4" w:space="0" w:color="auto"/>
              <w:left w:val="single" w:sz="4" w:space="0" w:color="auto"/>
              <w:bottom w:val="single" w:sz="4" w:space="0" w:color="auto"/>
              <w:right w:val="single" w:sz="4" w:space="0" w:color="auto"/>
            </w:tcBorders>
          </w:tcPr>
          <w:p w14:paraId="5F1239DA" w14:textId="67B4BD59" w:rsidR="002673C5" w:rsidRPr="006343BB" w:rsidRDefault="00A63C01" w:rsidP="002673C5">
            <w:pPr>
              <w:jc w:val="center"/>
              <w:rPr>
                <w:sz w:val="26"/>
                <w:szCs w:val="26"/>
              </w:rPr>
            </w:pPr>
            <w:r>
              <w:rPr>
                <w:sz w:val="26"/>
                <w:szCs w:val="26"/>
              </w:rPr>
              <w:t>16,9</w:t>
            </w:r>
          </w:p>
        </w:tc>
        <w:tc>
          <w:tcPr>
            <w:tcW w:w="1256" w:type="dxa"/>
            <w:gridSpan w:val="2"/>
            <w:tcBorders>
              <w:top w:val="single" w:sz="4" w:space="0" w:color="auto"/>
              <w:left w:val="single" w:sz="4" w:space="0" w:color="auto"/>
              <w:bottom w:val="single" w:sz="4" w:space="0" w:color="auto"/>
              <w:right w:val="single" w:sz="4" w:space="0" w:color="auto"/>
            </w:tcBorders>
          </w:tcPr>
          <w:p w14:paraId="594244AC" w14:textId="5E67BCAF" w:rsidR="002673C5" w:rsidRPr="006343BB" w:rsidRDefault="00A53588" w:rsidP="002673C5">
            <w:pPr>
              <w:jc w:val="center"/>
              <w:rPr>
                <w:sz w:val="26"/>
                <w:szCs w:val="26"/>
              </w:rPr>
            </w:pPr>
            <w:r>
              <w:rPr>
                <w:sz w:val="26"/>
                <w:szCs w:val="26"/>
              </w:rPr>
              <w:t>15,4</w:t>
            </w:r>
          </w:p>
        </w:tc>
        <w:tc>
          <w:tcPr>
            <w:tcW w:w="1148" w:type="dxa"/>
            <w:gridSpan w:val="2"/>
            <w:tcBorders>
              <w:top w:val="nil"/>
              <w:left w:val="single" w:sz="4" w:space="0" w:color="auto"/>
              <w:bottom w:val="single" w:sz="4" w:space="0" w:color="auto"/>
              <w:right w:val="single" w:sz="4" w:space="0" w:color="auto"/>
            </w:tcBorders>
            <w:shd w:val="clear" w:color="auto" w:fill="auto"/>
            <w:vAlign w:val="center"/>
          </w:tcPr>
          <w:p w14:paraId="5E516A93" w14:textId="6744866F" w:rsidR="002673C5" w:rsidRPr="006343BB" w:rsidRDefault="004138C8" w:rsidP="00113B68">
            <w:pPr>
              <w:jc w:val="center"/>
              <w:rPr>
                <w:sz w:val="26"/>
                <w:szCs w:val="26"/>
              </w:rPr>
            </w:pPr>
            <w:r>
              <w:rPr>
                <w:sz w:val="26"/>
                <w:szCs w:val="26"/>
              </w:rPr>
              <w:t>1</w:t>
            </w:r>
            <w:r w:rsidR="00113B68">
              <w:rPr>
                <w:sz w:val="26"/>
                <w:szCs w:val="26"/>
              </w:rPr>
              <w:t>6</w:t>
            </w:r>
            <w:r>
              <w:rPr>
                <w:sz w:val="26"/>
                <w:szCs w:val="26"/>
              </w:rPr>
              <w:t>,0</w:t>
            </w:r>
          </w:p>
        </w:tc>
        <w:tc>
          <w:tcPr>
            <w:tcW w:w="1276" w:type="dxa"/>
            <w:gridSpan w:val="2"/>
            <w:tcBorders>
              <w:top w:val="nil"/>
              <w:left w:val="nil"/>
              <w:bottom w:val="single" w:sz="4" w:space="0" w:color="auto"/>
              <w:right w:val="single" w:sz="4" w:space="0" w:color="auto"/>
            </w:tcBorders>
            <w:shd w:val="clear" w:color="auto" w:fill="auto"/>
            <w:vAlign w:val="center"/>
          </w:tcPr>
          <w:p w14:paraId="74727F69" w14:textId="4972229C" w:rsidR="002673C5" w:rsidRPr="006343BB" w:rsidRDefault="00917670" w:rsidP="002673C5">
            <w:pPr>
              <w:jc w:val="center"/>
              <w:rPr>
                <w:sz w:val="26"/>
                <w:szCs w:val="26"/>
              </w:rPr>
            </w:pPr>
            <w:r>
              <w:rPr>
                <w:sz w:val="26"/>
                <w:szCs w:val="26"/>
              </w:rPr>
              <w:t>19,0</w:t>
            </w:r>
          </w:p>
        </w:tc>
        <w:tc>
          <w:tcPr>
            <w:tcW w:w="1126" w:type="dxa"/>
            <w:gridSpan w:val="2"/>
            <w:tcBorders>
              <w:top w:val="nil"/>
              <w:left w:val="nil"/>
              <w:bottom w:val="single" w:sz="4" w:space="0" w:color="auto"/>
              <w:right w:val="single" w:sz="4" w:space="0" w:color="auto"/>
            </w:tcBorders>
            <w:shd w:val="clear" w:color="auto" w:fill="auto"/>
            <w:vAlign w:val="center"/>
          </w:tcPr>
          <w:p w14:paraId="678EE291" w14:textId="233D5B88" w:rsidR="002673C5" w:rsidRPr="006343BB" w:rsidRDefault="00917670" w:rsidP="002673C5">
            <w:pPr>
              <w:jc w:val="center"/>
              <w:rPr>
                <w:sz w:val="26"/>
                <w:szCs w:val="26"/>
              </w:rPr>
            </w:pPr>
            <w:r>
              <w:rPr>
                <w:sz w:val="26"/>
                <w:szCs w:val="26"/>
              </w:rPr>
              <w:t>19,8</w:t>
            </w:r>
          </w:p>
        </w:tc>
        <w:tc>
          <w:tcPr>
            <w:tcW w:w="1256" w:type="dxa"/>
            <w:tcBorders>
              <w:top w:val="nil"/>
              <w:left w:val="nil"/>
              <w:bottom w:val="single" w:sz="4" w:space="0" w:color="auto"/>
              <w:right w:val="single" w:sz="4" w:space="0" w:color="auto"/>
            </w:tcBorders>
            <w:shd w:val="clear" w:color="auto" w:fill="auto"/>
            <w:vAlign w:val="center"/>
          </w:tcPr>
          <w:p w14:paraId="6F96C597" w14:textId="640E8034" w:rsidR="002673C5" w:rsidRPr="006343BB" w:rsidRDefault="00917670" w:rsidP="002673C5">
            <w:pPr>
              <w:jc w:val="center"/>
              <w:rPr>
                <w:sz w:val="26"/>
                <w:szCs w:val="26"/>
              </w:rPr>
            </w:pPr>
            <w:r>
              <w:rPr>
                <w:sz w:val="26"/>
                <w:szCs w:val="26"/>
              </w:rPr>
              <w:t>20,1</w:t>
            </w:r>
          </w:p>
        </w:tc>
      </w:tr>
    </w:tbl>
    <w:p w14:paraId="272E6CFE" w14:textId="77777777" w:rsidR="007F124E" w:rsidRDefault="007F124E" w:rsidP="007F124E">
      <w:pPr>
        <w:ind w:firstLine="708"/>
        <w:jc w:val="both"/>
        <w:rPr>
          <w:sz w:val="26"/>
          <w:szCs w:val="26"/>
          <w:lang w:val="uz-Cyrl-UZ"/>
        </w:rPr>
        <w:sectPr w:rsidR="007F124E" w:rsidSect="00781CE1">
          <w:pgSz w:w="16838" w:h="11906" w:orient="landscape"/>
          <w:pgMar w:top="993" w:right="1079" w:bottom="709" w:left="1418" w:header="709" w:footer="709" w:gutter="0"/>
          <w:pgNumType w:start="1" w:chapStyle="1" w:chapSep="emDash"/>
          <w:cols w:space="708"/>
          <w:docGrid w:linePitch="360"/>
        </w:sectPr>
      </w:pPr>
    </w:p>
    <w:p w14:paraId="3B18025F" w14:textId="77777777" w:rsidR="007F124E" w:rsidRPr="00EC24DC" w:rsidRDefault="007F124E" w:rsidP="007F124E">
      <w:pPr>
        <w:ind w:firstLine="708"/>
        <w:jc w:val="both"/>
        <w:rPr>
          <w:sz w:val="26"/>
          <w:szCs w:val="26"/>
          <w:lang w:val="uz-Cyrl-UZ"/>
        </w:rPr>
      </w:pPr>
      <w:r w:rsidRPr="00EC24DC">
        <w:rPr>
          <w:sz w:val="26"/>
          <w:szCs w:val="26"/>
          <w:lang w:val="uz-Cyrl-UZ"/>
        </w:rPr>
        <w:lastRenderedPageBreak/>
        <w:t>Жамият томонидан тасдиқланадиган даромадлар ва харажатлар сметасининг харажат қисмида белгиланган маблағ доирасида иш олиб борилади. Имкон даражасида кам маблағ ишлатилиб, режалаштирилган харажатлардан иқтисод қилиниши кўзда тутилади.</w:t>
      </w:r>
    </w:p>
    <w:p w14:paraId="231FD5E6" w14:textId="77777777" w:rsidR="007F124E" w:rsidRDefault="007F124E" w:rsidP="007F124E">
      <w:pPr>
        <w:pStyle w:val="21"/>
        <w:spacing w:line="312" w:lineRule="auto"/>
        <w:rPr>
          <w:rFonts w:ascii="Times New Roman" w:hAnsi="Times New Roman"/>
          <w:b/>
          <w:sz w:val="26"/>
          <w:szCs w:val="26"/>
          <w:lang w:val="uz-Cyrl-UZ"/>
        </w:rPr>
      </w:pPr>
    </w:p>
    <w:p w14:paraId="175D94CD" w14:textId="77777777" w:rsidR="007F124E" w:rsidRDefault="007F124E" w:rsidP="007F124E">
      <w:pPr>
        <w:widowControl w:val="0"/>
        <w:autoSpaceDE w:val="0"/>
        <w:autoSpaceDN w:val="0"/>
        <w:adjustRightInd w:val="0"/>
        <w:ind w:left="360"/>
        <w:rPr>
          <w:b/>
          <w:sz w:val="26"/>
          <w:szCs w:val="26"/>
          <w:lang w:val="uz-Cyrl-UZ"/>
        </w:rPr>
      </w:pPr>
    </w:p>
    <w:p w14:paraId="7C223172" w14:textId="77777777" w:rsidR="007F124E" w:rsidRPr="00EC24DC" w:rsidRDefault="007F124E" w:rsidP="007F124E">
      <w:pPr>
        <w:widowControl w:val="0"/>
        <w:autoSpaceDE w:val="0"/>
        <w:autoSpaceDN w:val="0"/>
        <w:adjustRightInd w:val="0"/>
        <w:ind w:left="360"/>
        <w:jc w:val="center"/>
        <w:rPr>
          <w:b/>
          <w:sz w:val="26"/>
          <w:szCs w:val="26"/>
          <w:lang w:val="uz-Cyrl-UZ"/>
        </w:rPr>
      </w:pPr>
      <w:r w:rsidRPr="00EC24DC">
        <w:rPr>
          <w:b/>
          <w:sz w:val="26"/>
          <w:szCs w:val="26"/>
          <w:lang w:val="uz-Cyrl-UZ"/>
        </w:rPr>
        <w:t>Соф фойдани тақсимланиши</w:t>
      </w:r>
    </w:p>
    <w:p w14:paraId="46CFCC5D" w14:textId="77777777" w:rsidR="007F124E" w:rsidRPr="00EC24DC" w:rsidRDefault="007F124E" w:rsidP="007F124E">
      <w:pPr>
        <w:widowControl w:val="0"/>
        <w:autoSpaceDE w:val="0"/>
        <w:autoSpaceDN w:val="0"/>
        <w:adjustRightInd w:val="0"/>
        <w:ind w:left="1080"/>
        <w:jc w:val="right"/>
        <w:rPr>
          <w:sz w:val="26"/>
          <w:szCs w:val="26"/>
          <w:lang w:val="uz-Cyrl-UZ"/>
        </w:rPr>
      </w:pPr>
      <w:r>
        <w:rPr>
          <w:sz w:val="26"/>
          <w:szCs w:val="26"/>
          <w:lang w:val="uz-Cyrl-UZ"/>
        </w:rPr>
        <w:t>Минг сумда</w:t>
      </w:r>
    </w:p>
    <w:tbl>
      <w:tblPr>
        <w:tblW w:w="10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1417"/>
        <w:gridCol w:w="1134"/>
        <w:gridCol w:w="1248"/>
        <w:gridCol w:w="1275"/>
        <w:gridCol w:w="1560"/>
        <w:gridCol w:w="1842"/>
        <w:gridCol w:w="11"/>
      </w:tblGrid>
      <w:tr w:rsidR="007F124E" w:rsidRPr="00EC24DC" w14:paraId="5CF8A781" w14:textId="77777777" w:rsidTr="00C86CA9">
        <w:tc>
          <w:tcPr>
            <w:tcW w:w="1980" w:type="dxa"/>
            <w:vMerge w:val="restart"/>
            <w:tcBorders>
              <w:right w:val="single" w:sz="4" w:space="0" w:color="auto"/>
            </w:tcBorders>
          </w:tcPr>
          <w:p w14:paraId="31E2B010" w14:textId="77777777" w:rsidR="00C86CA9" w:rsidRDefault="00C86CA9" w:rsidP="00781CE1">
            <w:pPr>
              <w:widowControl w:val="0"/>
              <w:autoSpaceDE w:val="0"/>
              <w:autoSpaceDN w:val="0"/>
              <w:adjustRightInd w:val="0"/>
              <w:jc w:val="center"/>
              <w:rPr>
                <w:b/>
                <w:sz w:val="26"/>
                <w:szCs w:val="26"/>
                <w:lang w:val="uz-Cyrl-UZ"/>
              </w:rPr>
            </w:pPr>
          </w:p>
          <w:p w14:paraId="05AEBC9E" w14:textId="77777777" w:rsidR="00C86CA9" w:rsidRDefault="00C86CA9" w:rsidP="00781CE1">
            <w:pPr>
              <w:widowControl w:val="0"/>
              <w:autoSpaceDE w:val="0"/>
              <w:autoSpaceDN w:val="0"/>
              <w:adjustRightInd w:val="0"/>
              <w:jc w:val="center"/>
              <w:rPr>
                <w:b/>
                <w:sz w:val="26"/>
                <w:szCs w:val="26"/>
                <w:lang w:val="uz-Cyrl-UZ"/>
              </w:rPr>
            </w:pPr>
          </w:p>
          <w:p w14:paraId="1827449C" w14:textId="77777777" w:rsidR="00C86CA9" w:rsidRDefault="00C86CA9" w:rsidP="00781CE1">
            <w:pPr>
              <w:widowControl w:val="0"/>
              <w:autoSpaceDE w:val="0"/>
              <w:autoSpaceDN w:val="0"/>
              <w:adjustRightInd w:val="0"/>
              <w:jc w:val="center"/>
              <w:rPr>
                <w:b/>
                <w:sz w:val="26"/>
                <w:szCs w:val="26"/>
                <w:lang w:val="uz-Cyrl-UZ"/>
              </w:rPr>
            </w:pPr>
          </w:p>
          <w:p w14:paraId="2CDFDFA2" w14:textId="1B86A9A8" w:rsidR="007F124E" w:rsidRPr="00EC24DC" w:rsidRDefault="007F124E" w:rsidP="00781CE1">
            <w:pPr>
              <w:widowControl w:val="0"/>
              <w:autoSpaceDE w:val="0"/>
              <w:autoSpaceDN w:val="0"/>
              <w:adjustRightInd w:val="0"/>
              <w:jc w:val="center"/>
              <w:rPr>
                <w:b/>
                <w:sz w:val="26"/>
                <w:szCs w:val="26"/>
                <w:lang w:val="uz-Cyrl-UZ"/>
              </w:rPr>
            </w:pPr>
            <w:r w:rsidRPr="00EC24DC">
              <w:rPr>
                <w:b/>
                <w:sz w:val="26"/>
                <w:szCs w:val="26"/>
                <w:lang w:val="uz-Cyrl-UZ"/>
              </w:rPr>
              <w:t>Даврлар</w:t>
            </w:r>
          </w:p>
        </w:tc>
        <w:tc>
          <w:tcPr>
            <w:tcW w:w="1417" w:type="dxa"/>
            <w:vMerge w:val="restart"/>
            <w:tcBorders>
              <w:top w:val="single" w:sz="4" w:space="0" w:color="auto"/>
              <w:left w:val="single" w:sz="4" w:space="0" w:color="auto"/>
              <w:bottom w:val="single" w:sz="4" w:space="0" w:color="auto"/>
              <w:right w:val="single" w:sz="4" w:space="0" w:color="auto"/>
            </w:tcBorders>
          </w:tcPr>
          <w:p w14:paraId="23930725" w14:textId="77777777" w:rsidR="007F124E" w:rsidRPr="00EC24DC" w:rsidRDefault="007F124E" w:rsidP="00781CE1">
            <w:pPr>
              <w:widowControl w:val="0"/>
              <w:autoSpaceDE w:val="0"/>
              <w:autoSpaceDN w:val="0"/>
              <w:adjustRightInd w:val="0"/>
              <w:jc w:val="center"/>
              <w:rPr>
                <w:b/>
                <w:sz w:val="26"/>
                <w:szCs w:val="26"/>
                <w:lang w:val="uz-Cyrl-UZ"/>
              </w:rPr>
            </w:pPr>
            <w:r w:rsidRPr="00EC24DC">
              <w:rPr>
                <w:b/>
                <w:sz w:val="26"/>
                <w:szCs w:val="26"/>
                <w:lang w:val="uz-Cyrl-UZ"/>
              </w:rPr>
              <w:t>Йиллик режалаш-тирилган соф фойда</w:t>
            </w:r>
          </w:p>
        </w:tc>
        <w:tc>
          <w:tcPr>
            <w:tcW w:w="7070" w:type="dxa"/>
            <w:gridSpan w:val="6"/>
            <w:tcBorders>
              <w:top w:val="single" w:sz="4" w:space="0" w:color="auto"/>
              <w:left w:val="single" w:sz="4" w:space="0" w:color="auto"/>
              <w:bottom w:val="single" w:sz="4" w:space="0" w:color="auto"/>
              <w:right w:val="single" w:sz="4" w:space="0" w:color="auto"/>
            </w:tcBorders>
          </w:tcPr>
          <w:p w14:paraId="5A85E03F" w14:textId="77777777" w:rsidR="007F124E" w:rsidRPr="00EC24DC" w:rsidRDefault="007F124E" w:rsidP="00781CE1">
            <w:pPr>
              <w:widowControl w:val="0"/>
              <w:autoSpaceDE w:val="0"/>
              <w:autoSpaceDN w:val="0"/>
              <w:adjustRightInd w:val="0"/>
              <w:jc w:val="center"/>
              <w:rPr>
                <w:b/>
                <w:sz w:val="26"/>
                <w:szCs w:val="26"/>
                <w:lang w:val="uz-Cyrl-UZ"/>
              </w:rPr>
            </w:pPr>
            <w:r w:rsidRPr="00EC24DC">
              <w:rPr>
                <w:b/>
                <w:sz w:val="26"/>
                <w:szCs w:val="26"/>
                <w:lang w:val="uz-Cyrl-UZ"/>
              </w:rPr>
              <w:t>Соф фойдани тақсимланиши</w:t>
            </w:r>
          </w:p>
        </w:tc>
      </w:tr>
      <w:tr w:rsidR="007F124E" w:rsidRPr="00BB1DF6" w14:paraId="426388F8" w14:textId="77777777" w:rsidTr="00C86CA9">
        <w:trPr>
          <w:gridAfter w:val="1"/>
          <w:wAfter w:w="11" w:type="dxa"/>
        </w:trPr>
        <w:tc>
          <w:tcPr>
            <w:tcW w:w="1980" w:type="dxa"/>
            <w:vMerge/>
            <w:tcBorders>
              <w:right w:val="single" w:sz="4" w:space="0" w:color="auto"/>
            </w:tcBorders>
          </w:tcPr>
          <w:p w14:paraId="4A3ED8CE" w14:textId="77777777" w:rsidR="007F124E" w:rsidRPr="00EC24DC" w:rsidRDefault="007F124E" w:rsidP="00781CE1">
            <w:pPr>
              <w:widowControl w:val="0"/>
              <w:autoSpaceDE w:val="0"/>
              <w:autoSpaceDN w:val="0"/>
              <w:adjustRightInd w:val="0"/>
              <w:rPr>
                <w:b/>
                <w:sz w:val="26"/>
                <w:szCs w:val="26"/>
                <w:lang w:val="uz-Cyrl-UZ"/>
              </w:rPr>
            </w:pPr>
          </w:p>
        </w:tc>
        <w:tc>
          <w:tcPr>
            <w:tcW w:w="1417" w:type="dxa"/>
            <w:vMerge/>
            <w:tcBorders>
              <w:top w:val="single" w:sz="4" w:space="0" w:color="auto"/>
              <w:left w:val="single" w:sz="4" w:space="0" w:color="auto"/>
              <w:bottom w:val="single" w:sz="4" w:space="0" w:color="auto"/>
              <w:right w:val="single" w:sz="4" w:space="0" w:color="auto"/>
            </w:tcBorders>
          </w:tcPr>
          <w:p w14:paraId="6810219D" w14:textId="77777777" w:rsidR="007F124E" w:rsidRPr="00EC24DC" w:rsidRDefault="007F124E" w:rsidP="00781CE1">
            <w:pPr>
              <w:widowControl w:val="0"/>
              <w:autoSpaceDE w:val="0"/>
              <w:autoSpaceDN w:val="0"/>
              <w:adjustRightInd w:val="0"/>
              <w:rPr>
                <w:b/>
                <w:sz w:val="26"/>
                <w:szCs w:val="26"/>
                <w:lang w:val="uz-Cyrl-UZ"/>
              </w:rPr>
            </w:pPr>
          </w:p>
        </w:tc>
        <w:tc>
          <w:tcPr>
            <w:tcW w:w="2382" w:type="dxa"/>
            <w:gridSpan w:val="2"/>
            <w:tcBorders>
              <w:top w:val="single" w:sz="4" w:space="0" w:color="auto"/>
              <w:left w:val="single" w:sz="4" w:space="0" w:color="auto"/>
              <w:bottom w:val="single" w:sz="4" w:space="0" w:color="auto"/>
              <w:right w:val="single" w:sz="4" w:space="0" w:color="auto"/>
            </w:tcBorders>
          </w:tcPr>
          <w:p w14:paraId="4DE66883" w14:textId="77777777" w:rsidR="007F124E" w:rsidRPr="00EC24DC" w:rsidRDefault="007F124E" w:rsidP="00781CE1">
            <w:pPr>
              <w:widowControl w:val="0"/>
              <w:autoSpaceDE w:val="0"/>
              <w:autoSpaceDN w:val="0"/>
              <w:adjustRightInd w:val="0"/>
              <w:jc w:val="center"/>
              <w:rPr>
                <w:b/>
                <w:sz w:val="26"/>
                <w:szCs w:val="26"/>
                <w:lang w:val="uz-Cyrl-UZ"/>
              </w:rPr>
            </w:pPr>
            <w:r w:rsidRPr="00EC24DC">
              <w:rPr>
                <w:b/>
                <w:sz w:val="26"/>
                <w:szCs w:val="26"/>
                <w:lang w:val="uz-Cyrl-UZ"/>
              </w:rPr>
              <w:t>Дивидендлар тўловига</w:t>
            </w:r>
          </w:p>
        </w:tc>
        <w:tc>
          <w:tcPr>
            <w:tcW w:w="1275" w:type="dxa"/>
            <w:vMerge w:val="restart"/>
            <w:tcBorders>
              <w:top w:val="single" w:sz="4" w:space="0" w:color="auto"/>
              <w:left w:val="single" w:sz="4" w:space="0" w:color="auto"/>
              <w:bottom w:val="single" w:sz="4" w:space="0" w:color="auto"/>
              <w:right w:val="single" w:sz="4" w:space="0" w:color="auto"/>
            </w:tcBorders>
          </w:tcPr>
          <w:p w14:paraId="05AC2343" w14:textId="77777777" w:rsidR="00C86CA9" w:rsidRDefault="00C86CA9" w:rsidP="00781CE1">
            <w:pPr>
              <w:widowControl w:val="0"/>
              <w:autoSpaceDE w:val="0"/>
              <w:autoSpaceDN w:val="0"/>
              <w:adjustRightInd w:val="0"/>
              <w:jc w:val="center"/>
              <w:rPr>
                <w:b/>
                <w:sz w:val="26"/>
                <w:szCs w:val="26"/>
                <w:lang w:val="uz-Cyrl-UZ"/>
              </w:rPr>
            </w:pPr>
          </w:p>
          <w:p w14:paraId="77114366" w14:textId="77777777" w:rsidR="00C86CA9" w:rsidRDefault="00C86CA9" w:rsidP="00781CE1">
            <w:pPr>
              <w:widowControl w:val="0"/>
              <w:autoSpaceDE w:val="0"/>
              <w:autoSpaceDN w:val="0"/>
              <w:adjustRightInd w:val="0"/>
              <w:jc w:val="center"/>
              <w:rPr>
                <w:b/>
                <w:sz w:val="26"/>
                <w:szCs w:val="26"/>
                <w:lang w:val="uz-Cyrl-UZ"/>
              </w:rPr>
            </w:pPr>
          </w:p>
          <w:p w14:paraId="1B4459AF" w14:textId="37D164B5" w:rsidR="007F124E" w:rsidRPr="00EC24DC" w:rsidRDefault="007F124E" w:rsidP="00781CE1">
            <w:pPr>
              <w:widowControl w:val="0"/>
              <w:autoSpaceDE w:val="0"/>
              <w:autoSpaceDN w:val="0"/>
              <w:adjustRightInd w:val="0"/>
              <w:jc w:val="center"/>
              <w:rPr>
                <w:b/>
                <w:sz w:val="26"/>
                <w:szCs w:val="26"/>
                <w:lang w:val="uz-Cyrl-UZ"/>
              </w:rPr>
            </w:pPr>
            <w:r w:rsidRPr="00EC24DC">
              <w:rPr>
                <w:b/>
                <w:sz w:val="26"/>
                <w:szCs w:val="26"/>
                <w:lang w:val="uz-Cyrl-UZ"/>
              </w:rPr>
              <w:t>Захира фондига</w:t>
            </w:r>
          </w:p>
        </w:tc>
        <w:tc>
          <w:tcPr>
            <w:tcW w:w="1560" w:type="dxa"/>
            <w:vMerge w:val="restart"/>
            <w:tcBorders>
              <w:top w:val="single" w:sz="4" w:space="0" w:color="auto"/>
              <w:left w:val="single" w:sz="4" w:space="0" w:color="auto"/>
              <w:bottom w:val="single" w:sz="4" w:space="0" w:color="auto"/>
              <w:right w:val="single" w:sz="4" w:space="0" w:color="auto"/>
            </w:tcBorders>
          </w:tcPr>
          <w:p w14:paraId="28315E3A" w14:textId="77777777" w:rsidR="007F124E" w:rsidRPr="00EC24DC" w:rsidRDefault="007F124E" w:rsidP="00781CE1">
            <w:pPr>
              <w:widowControl w:val="0"/>
              <w:autoSpaceDE w:val="0"/>
              <w:autoSpaceDN w:val="0"/>
              <w:adjustRightInd w:val="0"/>
              <w:jc w:val="center"/>
              <w:rPr>
                <w:b/>
                <w:sz w:val="26"/>
                <w:szCs w:val="26"/>
                <w:lang w:val="uz-Cyrl-UZ"/>
              </w:rPr>
            </w:pPr>
            <w:r w:rsidRPr="00EC24DC">
              <w:rPr>
                <w:b/>
                <w:sz w:val="26"/>
                <w:szCs w:val="26"/>
                <w:lang w:val="uz-Cyrl-UZ"/>
              </w:rPr>
              <w:t>Корхонани ривожлан-тиришга</w:t>
            </w:r>
          </w:p>
        </w:tc>
        <w:tc>
          <w:tcPr>
            <w:tcW w:w="1842" w:type="dxa"/>
            <w:vMerge w:val="restart"/>
            <w:tcBorders>
              <w:top w:val="single" w:sz="4" w:space="0" w:color="auto"/>
              <w:left w:val="single" w:sz="4" w:space="0" w:color="auto"/>
              <w:bottom w:val="single" w:sz="4" w:space="0" w:color="auto"/>
              <w:right w:val="single" w:sz="4" w:space="0" w:color="auto"/>
            </w:tcBorders>
          </w:tcPr>
          <w:p w14:paraId="08F88DC6" w14:textId="77777777" w:rsidR="007F124E" w:rsidRPr="00EC24DC" w:rsidRDefault="007F124E" w:rsidP="00781CE1">
            <w:pPr>
              <w:widowControl w:val="0"/>
              <w:autoSpaceDE w:val="0"/>
              <w:autoSpaceDN w:val="0"/>
              <w:adjustRightInd w:val="0"/>
              <w:jc w:val="center"/>
              <w:rPr>
                <w:b/>
                <w:sz w:val="26"/>
                <w:szCs w:val="26"/>
                <w:lang w:val="uz-Cyrl-UZ"/>
              </w:rPr>
            </w:pPr>
            <w:r w:rsidRPr="00EC24DC">
              <w:rPr>
                <w:b/>
                <w:sz w:val="26"/>
                <w:szCs w:val="26"/>
                <w:lang w:val="uz-Cyrl-UZ"/>
              </w:rPr>
              <w:t>Бошқа мақсадларга (қайси мақсадларга тўлиқ ёритиш керак)</w:t>
            </w:r>
          </w:p>
        </w:tc>
      </w:tr>
      <w:tr w:rsidR="007F124E" w:rsidRPr="00EC24DC" w14:paraId="7FB38DC0" w14:textId="77777777" w:rsidTr="00C86CA9">
        <w:trPr>
          <w:gridAfter w:val="1"/>
          <w:wAfter w:w="11" w:type="dxa"/>
        </w:trPr>
        <w:tc>
          <w:tcPr>
            <w:tcW w:w="1980" w:type="dxa"/>
            <w:vMerge/>
          </w:tcPr>
          <w:p w14:paraId="7F8A7A17" w14:textId="77777777" w:rsidR="007F124E" w:rsidRPr="00EC24DC" w:rsidRDefault="007F124E" w:rsidP="00781CE1">
            <w:pPr>
              <w:widowControl w:val="0"/>
              <w:autoSpaceDE w:val="0"/>
              <w:autoSpaceDN w:val="0"/>
              <w:adjustRightInd w:val="0"/>
              <w:rPr>
                <w:sz w:val="26"/>
                <w:szCs w:val="26"/>
                <w:lang w:val="uz-Cyrl-UZ"/>
              </w:rPr>
            </w:pPr>
          </w:p>
        </w:tc>
        <w:tc>
          <w:tcPr>
            <w:tcW w:w="1417" w:type="dxa"/>
            <w:vMerge/>
            <w:tcBorders>
              <w:top w:val="single" w:sz="4" w:space="0" w:color="auto"/>
            </w:tcBorders>
          </w:tcPr>
          <w:p w14:paraId="7E7AC90D" w14:textId="77777777" w:rsidR="007F124E" w:rsidRPr="00EC24DC" w:rsidRDefault="007F124E" w:rsidP="00781CE1">
            <w:pPr>
              <w:widowControl w:val="0"/>
              <w:autoSpaceDE w:val="0"/>
              <w:autoSpaceDN w:val="0"/>
              <w:adjustRightInd w:val="0"/>
              <w:rPr>
                <w:sz w:val="26"/>
                <w:szCs w:val="26"/>
                <w:lang w:val="uz-Cyrl-UZ"/>
              </w:rPr>
            </w:pPr>
          </w:p>
        </w:tc>
        <w:tc>
          <w:tcPr>
            <w:tcW w:w="1134" w:type="dxa"/>
            <w:tcBorders>
              <w:top w:val="single" w:sz="4" w:space="0" w:color="auto"/>
            </w:tcBorders>
          </w:tcPr>
          <w:p w14:paraId="5FB3703C" w14:textId="77777777" w:rsidR="00C86CA9" w:rsidRDefault="00C86CA9" w:rsidP="00781CE1">
            <w:pPr>
              <w:widowControl w:val="0"/>
              <w:autoSpaceDE w:val="0"/>
              <w:autoSpaceDN w:val="0"/>
              <w:adjustRightInd w:val="0"/>
              <w:jc w:val="center"/>
              <w:rPr>
                <w:b/>
                <w:sz w:val="26"/>
                <w:szCs w:val="26"/>
                <w:lang w:val="uz-Cyrl-UZ"/>
              </w:rPr>
            </w:pPr>
          </w:p>
          <w:p w14:paraId="61CA1942" w14:textId="77777777" w:rsidR="00C86CA9" w:rsidRDefault="00C86CA9" w:rsidP="00781CE1">
            <w:pPr>
              <w:widowControl w:val="0"/>
              <w:autoSpaceDE w:val="0"/>
              <w:autoSpaceDN w:val="0"/>
              <w:adjustRightInd w:val="0"/>
              <w:jc w:val="center"/>
              <w:rPr>
                <w:b/>
                <w:sz w:val="26"/>
                <w:szCs w:val="26"/>
                <w:lang w:val="uz-Cyrl-UZ"/>
              </w:rPr>
            </w:pPr>
          </w:p>
          <w:p w14:paraId="477FEBF0" w14:textId="01E5A3D0" w:rsidR="007F124E" w:rsidRPr="00EC24DC" w:rsidRDefault="007F124E" w:rsidP="00781CE1">
            <w:pPr>
              <w:widowControl w:val="0"/>
              <w:autoSpaceDE w:val="0"/>
              <w:autoSpaceDN w:val="0"/>
              <w:adjustRightInd w:val="0"/>
              <w:jc w:val="center"/>
              <w:rPr>
                <w:b/>
                <w:sz w:val="26"/>
                <w:szCs w:val="26"/>
                <w:lang w:val="uz-Cyrl-UZ"/>
              </w:rPr>
            </w:pPr>
            <w:r w:rsidRPr="00EC24DC">
              <w:rPr>
                <w:b/>
                <w:sz w:val="26"/>
                <w:szCs w:val="26"/>
                <w:lang w:val="uz-Cyrl-UZ"/>
              </w:rPr>
              <w:t>Жами</w:t>
            </w:r>
          </w:p>
        </w:tc>
        <w:tc>
          <w:tcPr>
            <w:tcW w:w="1248" w:type="dxa"/>
            <w:tcBorders>
              <w:top w:val="single" w:sz="4" w:space="0" w:color="auto"/>
            </w:tcBorders>
          </w:tcPr>
          <w:p w14:paraId="790F1D06" w14:textId="77777777" w:rsidR="00C86CA9" w:rsidRDefault="00C86CA9" w:rsidP="00781CE1">
            <w:pPr>
              <w:widowControl w:val="0"/>
              <w:autoSpaceDE w:val="0"/>
              <w:autoSpaceDN w:val="0"/>
              <w:adjustRightInd w:val="0"/>
              <w:jc w:val="center"/>
              <w:rPr>
                <w:b/>
                <w:sz w:val="26"/>
                <w:szCs w:val="26"/>
                <w:lang w:val="uz-Cyrl-UZ"/>
              </w:rPr>
            </w:pPr>
          </w:p>
          <w:p w14:paraId="118B258A" w14:textId="0EF6A80D" w:rsidR="007F124E" w:rsidRPr="00EC24DC" w:rsidRDefault="00C86CA9" w:rsidP="00781CE1">
            <w:pPr>
              <w:widowControl w:val="0"/>
              <w:autoSpaceDE w:val="0"/>
              <w:autoSpaceDN w:val="0"/>
              <w:adjustRightInd w:val="0"/>
              <w:jc w:val="center"/>
              <w:rPr>
                <w:b/>
                <w:sz w:val="26"/>
                <w:szCs w:val="26"/>
                <w:lang w:val="uz-Cyrl-UZ"/>
              </w:rPr>
            </w:pPr>
            <w:r>
              <w:rPr>
                <w:b/>
                <w:sz w:val="26"/>
                <w:szCs w:val="26"/>
                <w:lang w:val="uz-Cyrl-UZ"/>
              </w:rPr>
              <w:t>Шунда</w:t>
            </w:r>
            <w:r w:rsidR="007F124E" w:rsidRPr="00EC24DC">
              <w:rPr>
                <w:b/>
                <w:sz w:val="26"/>
                <w:szCs w:val="26"/>
                <w:lang w:val="uz-Cyrl-UZ"/>
              </w:rPr>
              <w:t>, давлат улушига</w:t>
            </w:r>
          </w:p>
        </w:tc>
        <w:tc>
          <w:tcPr>
            <w:tcW w:w="1275" w:type="dxa"/>
            <w:vMerge/>
            <w:tcBorders>
              <w:top w:val="single" w:sz="4" w:space="0" w:color="auto"/>
            </w:tcBorders>
          </w:tcPr>
          <w:p w14:paraId="222BE053" w14:textId="77777777" w:rsidR="007F124E" w:rsidRPr="00EC24DC" w:rsidRDefault="007F124E" w:rsidP="00781CE1">
            <w:pPr>
              <w:widowControl w:val="0"/>
              <w:autoSpaceDE w:val="0"/>
              <w:autoSpaceDN w:val="0"/>
              <w:adjustRightInd w:val="0"/>
              <w:rPr>
                <w:sz w:val="26"/>
                <w:szCs w:val="26"/>
                <w:lang w:val="uz-Cyrl-UZ"/>
              </w:rPr>
            </w:pPr>
          </w:p>
        </w:tc>
        <w:tc>
          <w:tcPr>
            <w:tcW w:w="1560" w:type="dxa"/>
            <w:vMerge/>
            <w:tcBorders>
              <w:top w:val="single" w:sz="4" w:space="0" w:color="auto"/>
            </w:tcBorders>
          </w:tcPr>
          <w:p w14:paraId="084984AE" w14:textId="77777777" w:rsidR="007F124E" w:rsidRPr="00EC24DC" w:rsidRDefault="007F124E" w:rsidP="00781CE1">
            <w:pPr>
              <w:widowControl w:val="0"/>
              <w:autoSpaceDE w:val="0"/>
              <w:autoSpaceDN w:val="0"/>
              <w:adjustRightInd w:val="0"/>
              <w:rPr>
                <w:sz w:val="26"/>
                <w:szCs w:val="26"/>
                <w:lang w:val="uz-Cyrl-UZ"/>
              </w:rPr>
            </w:pPr>
          </w:p>
        </w:tc>
        <w:tc>
          <w:tcPr>
            <w:tcW w:w="1842" w:type="dxa"/>
            <w:vMerge/>
            <w:tcBorders>
              <w:top w:val="single" w:sz="4" w:space="0" w:color="auto"/>
            </w:tcBorders>
          </w:tcPr>
          <w:p w14:paraId="0773C75A" w14:textId="77777777" w:rsidR="007F124E" w:rsidRPr="00EC24DC" w:rsidRDefault="007F124E" w:rsidP="00781CE1">
            <w:pPr>
              <w:widowControl w:val="0"/>
              <w:autoSpaceDE w:val="0"/>
              <w:autoSpaceDN w:val="0"/>
              <w:adjustRightInd w:val="0"/>
              <w:rPr>
                <w:sz w:val="26"/>
                <w:szCs w:val="26"/>
                <w:lang w:val="uz-Cyrl-UZ"/>
              </w:rPr>
            </w:pPr>
          </w:p>
        </w:tc>
      </w:tr>
      <w:tr w:rsidR="002673C5" w:rsidRPr="00EC24DC" w14:paraId="531B72CC" w14:textId="77777777" w:rsidTr="00C86CA9">
        <w:trPr>
          <w:gridAfter w:val="1"/>
          <w:wAfter w:w="11" w:type="dxa"/>
        </w:trPr>
        <w:tc>
          <w:tcPr>
            <w:tcW w:w="1980" w:type="dxa"/>
            <w:vAlign w:val="center"/>
          </w:tcPr>
          <w:p w14:paraId="2651F896" w14:textId="6AF817D5" w:rsidR="002673C5" w:rsidRPr="002673C5" w:rsidRDefault="002673C5" w:rsidP="002673C5">
            <w:pPr>
              <w:widowControl w:val="0"/>
              <w:autoSpaceDE w:val="0"/>
              <w:autoSpaceDN w:val="0"/>
              <w:adjustRightInd w:val="0"/>
              <w:jc w:val="center"/>
              <w:rPr>
                <w:sz w:val="26"/>
                <w:szCs w:val="26"/>
                <w:lang w:val="uz-Cyrl-UZ"/>
              </w:rPr>
            </w:pPr>
            <w:r w:rsidRPr="002673C5">
              <w:rPr>
                <w:sz w:val="26"/>
                <w:szCs w:val="26"/>
                <w:lang w:val="uz-Cyrl-UZ"/>
              </w:rPr>
              <w:t>2022 йил</w:t>
            </w:r>
          </w:p>
        </w:tc>
        <w:tc>
          <w:tcPr>
            <w:tcW w:w="1417" w:type="dxa"/>
            <w:vAlign w:val="center"/>
          </w:tcPr>
          <w:p w14:paraId="31BA5375" w14:textId="4FD40F44" w:rsidR="002673C5" w:rsidRPr="00D20D19" w:rsidRDefault="002673C5" w:rsidP="002673C5">
            <w:pPr>
              <w:widowControl w:val="0"/>
              <w:autoSpaceDE w:val="0"/>
              <w:autoSpaceDN w:val="0"/>
              <w:adjustRightInd w:val="0"/>
              <w:jc w:val="center"/>
              <w:rPr>
                <w:sz w:val="26"/>
                <w:szCs w:val="26"/>
                <w:lang w:val="uz-Cyrl-UZ"/>
              </w:rPr>
            </w:pPr>
            <w:r w:rsidRPr="00D20D19">
              <w:rPr>
                <w:lang w:val="uz-Cyrl-UZ"/>
              </w:rPr>
              <w:t>1 461 669,0</w:t>
            </w:r>
          </w:p>
        </w:tc>
        <w:tc>
          <w:tcPr>
            <w:tcW w:w="1134" w:type="dxa"/>
            <w:vAlign w:val="center"/>
          </w:tcPr>
          <w:p w14:paraId="5420757C" w14:textId="155A7108" w:rsidR="002673C5" w:rsidRPr="00D20D19" w:rsidRDefault="002673C5" w:rsidP="002673C5">
            <w:pPr>
              <w:widowControl w:val="0"/>
              <w:autoSpaceDE w:val="0"/>
              <w:autoSpaceDN w:val="0"/>
              <w:adjustRightInd w:val="0"/>
              <w:jc w:val="center"/>
              <w:rPr>
                <w:sz w:val="22"/>
                <w:szCs w:val="22"/>
                <w:lang w:val="uz-Cyrl-UZ"/>
              </w:rPr>
            </w:pPr>
            <w:r w:rsidRPr="00D20D19">
              <w:rPr>
                <w:sz w:val="22"/>
                <w:szCs w:val="22"/>
                <w:lang w:val="uz-Cyrl-UZ"/>
              </w:rPr>
              <w:t>552600,0</w:t>
            </w:r>
          </w:p>
        </w:tc>
        <w:tc>
          <w:tcPr>
            <w:tcW w:w="1248" w:type="dxa"/>
            <w:vAlign w:val="center"/>
          </w:tcPr>
          <w:p w14:paraId="7C4808E9" w14:textId="49AF04C4" w:rsidR="002673C5" w:rsidRPr="00D20D19" w:rsidRDefault="002673C5" w:rsidP="002673C5">
            <w:pPr>
              <w:widowControl w:val="0"/>
              <w:autoSpaceDE w:val="0"/>
              <w:autoSpaceDN w:val="0"/>
              <w:adjustRightInd w:val="0"/>
              <w:jc w:val="center"/>
              <w:rPr>
                <w:sz w:val="26"/>
                <w:szCs w:val="26"/>
                <w:lang w:val="uz-Cyrl-UZ"/>
              </w:rPr>
            </w:pPr>
            <w:r w:rsidRPr="00D20D19">
              <w:rPr>
                <w:sz w:val="22"/>
                <w:szCs w:val="22"/>
                <w:lang w:val="uz-Cyrl-UZ"/>
              </w:rPr>
              <w:t>531766,9</w:t>
            </w:r>
          </w:p>
        </w:tc>
        <w:tc>
          <w:tcPr>
            <w:tcW w:w="1275" w:type="dxa"/>
            <w:vAlign w:val="center"/>
          </w:tcPr>
          <w:p w14:paraId="728ABDF0" w14:textId="5A56AA45" w:rsidR="002673C5" w:rsidRPr="00D20D19" w:rsidRDefault="002673C5" w:rsidP="002673C5">
            <w:pPr>
              <w:widowControl w:val="0"/>
              <w:autoSpaceDE w:val="0"/>
              <w:autoSpaceDN w:val="0"/>
              <w:adjustRightInd w:val="0"/>
              <w:jc w:val="center"/>
              <w:rPr>
                <w:sz w:val="26"/>
                <w:szCs w:val="26"/>
                <w:lang w:val="uz-Cyrl-UZ"/>
              </w:rPr>
            </w:pPr>
            <w:r w:rsidRPr="00D20D19">
              <w:rPr>
                <w:sz w:val="22"/>
                <w:szCs w:val="22"/>
                <w:lang w:val="uz-Cyrl-UZ"/>
              </w:rPr>
              <w:t>55251,3</w:t>
            </w:r>
          </w:p>
        </w:tc>
        <w:tc>
          <w:tcPr>
            <w:tcW w:w="1560" w:type="dxa"/>
            <w:vAlign w:val="center"/>
          </w:tcPr>
          <w:p w14:paraId="4FA5A496" w14:textId="49CEF574" w:rsidR="002673C5" w:rsidRPr="00D20D19" w:rsidRDefault="002673C5" w:rsidP="002673C5">
            <w:pPr>
              <w:widowControl w:val="0"/>
              <w:autoSpaceDE w:val="0"/>
              <w:autoSpaceDN w:val="0"/>
              <w:adjustRightInd w:val="0"/>
              <w:jc w:val="center"/>
              <w:rPr>
                <w:sz w:val="26"/>
                <w:szCs w:val="26"/>
                <w:lang w:val="uz-Cyrl-UZ"/>
              </w:rPr>
            </w:pPr>
            <w:r w:rsidRPr="00D20D19">
              <w:rPr>
                <w:sz w:val="22"/>
                <w:szCs w:val="22"/>
                <w:lang w:val="uz-Cyrl-UZ"/>
              </w:rPr>
              <w:t>77 400,0</w:t>
            </w:r>
          </w:p>
        </w:tc>
        <w:tc>
          <w:tcPr>
            <w:tcW w:w="1842" w:type="dxa"/>
          </w:tcPr>
          <w:p w14:paraId="23AB3B8F" w14:textId="77777777" w:rsidR="002673C5" w:rsidRPr="00D20D19" w:rsidRDefault="002673C5" w:rsidP="002673C5">
            <w:pPr>
              <w:widowControl w:val="0"/>
              <w:autoSpaceDE w:val="0"/>
              <w:autoSpaceDN w:val="0"/>
              <w:adjustRightInd w:val="0"/>
              <w:rPr>
                <w:sz w:val="20"/>
                <w:szCs w:val="20"/>
                <w:lang w:val="uz-Cyrl-UZ"/>
              </w:rPr>
            </w:pPr>
            <w:r w:rsidRPr="00D20D19">
              <w:rPr>
                <w:sz w:val="20"/>
                <w:szCs w:val="20"/>
                <w:lang w:val="uz-Cyrl-UZ"/>
              </w:rPr>
              <w:t>210 000,0 минг сум “Градиент” МЧЖга мукофот;</w:t>
            </w:r>
          </w:p>
          <w:p w14:paraId="644F5923" w14:textId="7B189D4F" w:rsidR="002673C5" w:rsidRPr="00D20D19" w:rsidRDefault="002673C5" w:rsidP="002673C5">
            <w:pPr>
              <w:widowControl w:val="0"/>
              <w:autoSpaceDE w:val="0"/>
              <w:autoSpaceDN w:val="0"/>
              <w:adjustRightInd w:val="0"/>
              <w:rPr>
                <w:sz w:val="20"/>
                <w:szCs w:val="20"/>
                <w:lang w:val="uz-Cyrl-UZ"/>
              </w:rPr>
            </w:pPr>
            <w:r w:rsidRPr="00D20D19">
              <w:rPr>
                <w:sz w:val="20"/>
                <w:szCs w:val="20"/>
                <w:lang w:val="uz-Cyrl-UZ"/>
              </w:rPr>
              <w:t>209 775,2 минг суми жамият ходимларини моддий рагбатлантиришга</w:t>
            </w:r>
          </w:p>
        </w:tc>
      </w:tr>
      <w:tr w:rsidR="002673C5" w:rsidRPr="00EC24DC" w14:paraId="4D63C3BF" w14:textId="77777777" w:rsidTr="002673C5">
        <w:trPr>
          <w:gridAfter w:val="1"/>
          <w:wAfter w:w="11" w:type="dxa"/>
        </w:trPr>
        <w:tc>
          <w:tcPr>
            <w:tcW w:w="1980" w:type="dxa"/>
            <w:vAlign w:val="center"/>
          </w:tcPr>
          <w:p w14:paraId="5F0FE934" w14:textId="10CF2B34" w:rsidR="002673C5" w:rsidRPr="002673C5" w:rsidRDefault="002673C5" w:rsidP="002673C5">
            <w:pPr>
              <w:widowControl w:val="0"/>
              <w:autoSpaceDE w:val="0"/>
              <w:autoSpaceDN w:val="0"/>
              <w:adjustRightInd w:val="0"/>
              <w:jc w:val="center"/>
              <w:rPr>
                <w:sz w:val="26"/>
                <w:szCs w:val="26"/>
                <w:lang w:val="uz-Cyrl-UZ"/>
              </w:rPr>
            </w:pPr>
            <w:r w:rsidRPr="002673C5">
              <w:rPr>
                <w:sz w:val="26"/>
                <w:szCs w:val="26"/>
                <w:lang w:val="uz-Cyrl-UZ"/>
              </w:rPr>
              <w:t>2023 йил</w:t>
            </w:r>
          </w:p>
        </w:tc>
        <w:tc>
          <w:tcPr>
            <w:tcW w:w="1417" w:type="dxa"/>
          </w:tcPr>
          <w:p w14:paraId="00725BB7" w14:textId="25B76C15" w:rsidR="002673C5" w:rsidRPr="00D20D19" w:rsidRDefault="002673C5" w:rsidP="002673C5">
            <w:pPr>
              <w:widowControl w:val="0"/>
              <w:autoSpaceDE w:val="0"/>
              <w:autoSpaceDN w:val="0"/>
              <w:adjustRightInd w:val="0"/>
              <w:jc w:val="center"/>
              <w:rPr>
                <w:lang w:val="uz-Cyrl-UZ"/>
              </w:rPr>
            </w:pPr>
            <w:r w:rsidRPr="00D20D19">
              <w:rPr>
                <w:sz w:val="22"/>
                <w:szCs w:val="22"/>
                <w:lang w:val="uz-Cyrl-UZ"/>
              </w:rPr>
              <w:t>303 664</w:t>
            </w:r>
          </w:p>
        </w:tc>
        <w:tc>
          <w:tcPr>
            <w:tcW w:w="1134" w:type="dxa"/>
          </w:tcPr>
          <w:p w14:paraId="3E353D91" w14:textId="08BA3ADF" w:rsidR="002673C5" w:rsidRPr="00D20D19" w:rsidRDefault="002673C5" w:rsidP="002673C5">
            <w:pPr>
              <w:widowControl w:val="0"/>
              <w:autoSpaceDE w:val="0"/>
              <w:autoSpaceDN w:val="0"/>
              <w:adjustRightInd w:val="0"/>
              <w:jc w:val="center"/>
              <w:rPr>
                <w:sz w:val="22"/>
                <w:szCs w:val="22"/>
                <w:lang w:val="uz-Cyrl-UZ"/>
              </w:rPr>
            </w:pPr>
            <w:r w:rsidRPr="00D20D19">
              <w:rPr>
                <w:sz w:val="22"/>
                <w:szCs w:val="22"/>
                <w:lang w:val="uz-Cyrl-UZ"/>
              </w:rPr>
              <w:t>316 985,5</w:t>
            </w:r>
          </w:p>
        </w:tc>
        <w:tc>
          <w:tcPr>
            <w:tcW w:w="1248" w:type="dxa"/>
          </w:tcPr>
          <w:p w14:paraId="1B87C576" w14:textId="6B713D4C" w:rsidR="002673C5" w:rsidRPr="00D20D19" w:rsidRDefault="002673C5" w:rsidP="002673C5">
            <w:pPr>
              <w:widowControl w:val="0"/>
              <w:autoSpaceDE w:val="0"/>
              <w:autoSpaceDN w:val="0"/>
              <w:adjustRightInd w:val="0"/>
              <w:jc w:val="center"/>
              <w:rPr>
                <w:sz w:val="22"/>
                <w:szCs w:val="22"/>
                <w:lang w:val="uz-Cyrl-UZ"/>
              </w:rPr>
            </w:pPr>
            <w:r w:rsidRPr="00D20D19">
              <w:rPr>
                <w:sz w:val="22"/>
                <w:szCs w:val="22"/>
                <w:lang w:val="uz-Cyrl-UZ"/>
              </w:rPr>
              <w:t>305 035,0</w:t>
            </w:r>
          </w:p>
        </w:tc>
        <w:tc>
          <w:tcPr>
            <w:tcW w:w="1275" w:type="dxa"/>
          </w:tcPr>
          <w:p w14:paraId="42AF0061" w14:textId="724986F7" w:rsidR="002673C5" w:rsidRPr="00D20D19" w:rsidRDefault="002673C5" w:rsidP="002673C5">
            <w:pPr>
              <w:widowControl w:val="0"/>
              <w:autoSpaceDE w:val="0"/>
              <w:autoSpaceDN w:val="0"/>
              <w:adjustRightInd w:val="0"/>
              <w:jc w:val="center"/>
              <w:rPr>
                <w:sz w:val="22"/>
                <w:szCs w:val="22"/>
                <w:lang w:val="uz-Cyrl-UZ"/>
              </w:rPr>
            </w:pPr>
            <w:r w:rsidRPr="00D20D19">
              <w:rPr>
                <w:sz w:val="22"/>
                <w:szCs w:val="22"/>
                <w:lang w:val="uz-Cyrl-UZ"/>
              </w:rPr>
              <w:t>36 985,5</w:t>
            </w:r>
          </w:p>
        </w:tc>
        <w:tc>
          <w:tcPr>
            <w:tcW w:w="1560" w:type="dxa"/>
          </w:tcPr>
          <w:p w14:paraId="4EAE7223" w14:textId="09CBA366" w:rsidR="002673C5" w:rsidRPr="00D20D19" w:rsidRDefault="002673C5" w:rsidP="002673C5">
            <w:pPr>
              <w:widowControl w:val="0"/>
              <w:autoSpaceDE w:val="0"/>
              <w:autoSpaceDN w:val="0"/>
              <w:adjustRightInd w:val="0"/>
              <w:jc w:val="center"/>
              <w:rPr>
                <w:sz w:val="22"/>
                <w:szCs w:val="22"/>
                <w:lang w:val="uz-Cyrl-UZ"/>
              </w:rPr>
            </w:pPr>
            <w:r w:rsidRPr="00D20D19">
              <w:rPr>
                <w:sz w:val="22"/>
                <w:szCs w:val="22"/>
                <w:lang w:val="uz-Cyrl-UZ"/>
              </w:rPr>
              <w:t>80 000,0</w:t>
            </w:r>
          </w:p>
        </w:tc>
        <w:tc>
          <w:tcPr>
            <w:tcW w:w="1842" w:type="dxa"/>
          </w:tcPr>
          <w:p w14:paraId="411B3F9A" w14:textId="644848A9" w:rsidR="002673C5" w:rsidRPr="00D20D19" w:rsidRDefault="002673C5" w:rsidP="002673C5">
            <w:pPr>
              <w:widowControl w:val="0"/>
              <w:autoSpaceDE w:val="0"/>
              <w:autoSpaceDN w:val="0"/>
              <w:adjustRightInd w:val="0"/>
              <w:rPr>
                <w:sz w:val="20"/>
                <w:szCs w:val="20"/>
                <w:lang w:val="uz-Cyrl-UZ"/>
              </w:rPr>
            </w:pPr>
            <w:r w:rsidRPr="00D20D19">
              <w:rPr>
                <w:sz w:val="22"/>
                <w:szCs w:val="22"/>
                <w:lang w:val="uz-Cyrl-UZ"/>
              </w:rPr>
              <w:t>200 000,0</w:t>
            </w:r>
          </w:p>
        </w:tc>
      </w:tr>
      <w:tr w:rsidR="002673C5" w:rsidRPr="00EC24DC" w14:paraId="2FB77A03" w14:textId="77777777" w:rsidTr="00C86CA9">
        <w:trPr>
          <w:gridAfter w:val="1"/>
          <w:wAfter w:w="11" w:type="dxa"/>
        </w:trPr>
        <w:tc>
          <w:tcPr>
            <w:tcW w:w="1980" w:type="dxa"/>
          </w:tcPr>
          <w:p w14:paraId="07595733" w14:textId="630DB9C6" w:rsidR="002673C5" w:rsidRPr="002673C5" w:rsidRDefault="002673C5" w:rsidP="002673C5">
            <w:pPr>
              <w:widowControl w:val="0"/>
              <w:autoSpaceDE w:val="0"/>
              <w:autoSpaceDN w:val="0"/>
              <w:adjustRightInd w:val="0"/>
              <w:jc w:val="center"/>
              <w:rPr>
                <w:sz w:val="26"/>
                <w:szCs w:val="26"/>
                <w:lang w:val="uz-Cyrl-UZ"/>
              </w:rPr>
            </w:pPr>
            <w:r w:rsidRPr="002673C5">
              <w:rPr>
                <w:sz w:val="26"/>
                <w:szCs w:val="26"/>
                <w:lang w:val="uz-Cyrl-UZ"/>
              </w:rPr>
              <w:t>2024 йил (кутилаётган)</w:t>
            </w:r>
          </w:p>
        </w:tc>
        <w:tc>
          <w:tcPr>
            <w:tcW w:w="1417" w:type="dxa"/>
          </w:tcPr>
          <w:p w14:paraId="0972E6B8" w14:textId="71FB5C0F" w:rsidR="002673C5" w:rsidRPr="00D20D19" w:rsidRDefault="00D20D19" w:rsidP="002673C5">
            <w:pPr>
              <w:widowControl w:val="0"/>
              <w:autoSpaceDE w:val="0"/>
              <w:autoSpaceDN w:val="0"/>
              <w:adjustRightInd w:val="0"/>
              <w:rPr>
                <w:sz w:val="22"/>
                <w:szCs w:val="22"/>
                <w:lang w:val="uz-Cyrl-UZ"/>
              </w:rPr>
            </w:pPr>
            <w:r>
              <w:rPr>
                <w:sz w:val="22"/>
                <w:szCs w:val="22"/>
                <w:lang w:val="uz-Cyrl-UZ"/>
              </w:rPr>
              <w:t>2 009 574</w:t>
            </w:r>
          </w:p>
        </w:tc>
        <w:tc>
          <w:tcPr>
            <w:tcW w:w="1134" w:type="dxa"/>
          </w:tcPr>
          <w:p w14:paraId="1809D43F" w14:textId="430ED0B5" w:rsidR="002673C5" w:rsidRPr="00D20D19" w:rsidRDefault="00D20D19" w:rsidP="002673C5">
            <w:pPr>
              <w:widowControl w:val="0"/>
              <w:autoSpaceDE w:val="0"/>
              <w:autoSpaceDN w:val="0"/>
              <w:adjustRightInd w:val="0"/>
              <w:rPr>
                <w:sz w:val="22"/>
                <w:szCs w:val="22"/>
                <w:lang w:val="uz-Cyrl-UZ"/>
              </w:rPr>
            </w:pPr>
            <w:r>
              <w:rPr>
                <w:sz w:val="22"/>
                <w:szCs w:val="22"/>
                <w:lang w:val="uz-Cyrl-UZ"/>
              </w:rPr>
              <w:t>1 004 787</w:t>
            </w:r>
          </w:p>
        </w:tc>
        <w:tc>
          <w:tcPr>
            <w:tcW w:w="1248" w:type="dxa"/>
          </w:tcPr>
          <w:p w14:paraId="4C203F97" w14:textId="4657CA54" w:rsidR="002673C5" w:rsidRPr="00D20D19" w:rsidRDefault="00D20D19" w:rsidP="00D20D19">
            <w:pPr>
              <w:widowControl w:val="0"/>
              <w:autoSpaceDE w:val="0"/>
              <w:autoSpaceDN w:val="0"/>
              <w:adjustRightInd w:val="0"/>
              <w:rPr>
                <w:sz w:val="22"/>
                <w:szCs w:val="22"/>
                <w:lang w:val="uz-Cyrl-UZ"/>
              </w:rPr>
            </w:pPr>
            <w:r>
              <w:rPr>
                <w:sz w:val="22"/>
                <w:szCs w:val="22"/>
                <w:lang w:val="uz-Cyrl-UZ"/>
              </w:rPr>
              <w:t>964 983,5</w:t>
            </w:r>
          </w:p>
        </w:tc>
        <w:tc>
          <w:tcPr>
            <w:tcW w:w="1275" w:type="dxa"/>
          </w:tcPr>
          <w:p w14:paraId="0C34615F" w14:textId="04A1AD25" w:rsidR="002673C5" w:rsidRPr="00D20D19" w:rsidRDefault="00D20D19" w:rsidP="002673C5">
            <w:pPr>
              <w:widowControl w:val="0"/>
              <w:autoSpaceDE w:val="0"/>
              <w:autoSpaceDN w:val="0"/>
              <w:adjustRightInd w:val="0"/>
              <w:rPr>
                <w:sz w:val="22"/>
                <w:szCs w:val="22"/>
                <w:lang w:val="uz-Cyrl-UZ"/>
              </w:rPr>
            </w:pPr>
            <w:r>
              <w:rPr>
                <w:sz w:val="22"/>
                <w:szCs w:val="22"/>
                <w:lang w:val="uz-Cyrl-UZ"/>
              </w:rPr>
              <w:t xml:space="preserve">100 478, 8 </w:t>
            </w:r>
          </w:p>
        </w:tc>
        <w:tc>
          <w:tcPr>
            <w:tcW w:w="1560" w:type="dxa"/>
          </w:tcPr>
          <w:p w14:paraId="50882100" w14:textId="5E32750F" w:rsidR="002673C5" w:rsidRPr="00D20D19" w:rsidRDefault="00D20D19" w:rsidP="002673C5">
            <w:pPr>
              <w:widowControl w:val="0"/>
              <w:autoSpaceDE w:val="0"/>
              <w:autoSpaceDN w:val="0"/>
              <w:adjustRightInd w:val="0"/>
              <w:rPr>
                <w:sz w:val="22"/>
                <w:szCs w:val="22"/>
                <w:lang w:val="uz-Cyrl-UZ"/>
              </w:rPr>
            </w:pPr>
            <w:r>
              <w:rPr>
                <w:sz w:val="22"/>
                <w:szCs w:val="22"/>
                <w:lang w:val="uz-Cyrl-UZ"/>
              </w:rPr>
              <w:t>480 000</w:t>
            </w:r>
          </w:p>
        </w:tc>
        <w:tc>
          <w:tcPr>
            <w:tcW w:w="1842" w:type="dxa"/>
          </w:tcPr>
          <w:p w14:paraId="1166CC47" w14:textId="0D6CEF75" w:rsidR="002673C5" w:rsidRPr="00D20D19" w:rsidRDefault="00D20D19" w:rsidP="002673C5">
            <w:pPr>
              <w:widowControl w:val="0"/>
              <w:autoSpaceDE w:val="0"/>
              <w:autoSpaceDN w:val="0"/>
              <w:adjustRightInd w:val="0"/>
              <w:rPr>
                <w:sz w:val="22"/>
                <w:szCs w:val="22"/>
                <w:lang w:val="uz-Cyrl-UZ"/>
              </w:rPr>
            </w:pPr>
            <w:r>
              <w:rPr>
                <w:sz w:val="22"/>
                <w:szCs w:val="22"/>
                <w:lang w:val="uz-Cyrl-UZ"/>
              </w:rPr>
              <w:t>424 308,2</w:t>
            </w:r>
          </w:p>
        </w:tc>
      </w:tr>
      <w:tr w:rsidR="002673C5" w:rsidRPr="00151824" w14:paraId="3B9E94D4" w14:textId="77777777" w:rsidTr="00C86CA9">
        <w:trPr>
          <w:gridAfter w:val="1"/>
          <w:wAfter w:w="11" w:type="dxa"/>
        </w:trPr>
        <w:tc>
          <w:tcPr>
            <w:tcW w:w="1980" w:type="dxa"/>
          </w:tcPr>
          <w:p w14:paraId="2CD0A41A" w14:textId="255CA72E" w:rsidR="002673C5" w:rsidRPr="002673C5" w:rsidRDefault="002673C5" w:rsidP="002673C5">
            <w:pPr>
              <w:widowControl w:val="0"/>
              <w:autoSpaceDE w:val="0"/>
              <w:autoSpaceDN w:val="0"/>
              <w:adjustRightInd w:val="0"/>
              <w:jc w:val="center"/>
              <w:rPr>
                <w:sz w:val="26"/>
                <w:szCs w:val="26"/>
                <w:lang w:val="uz-Cyrl-UZ"/>
              </w:rPr>
            </w:pPr>
            <w:r w:rsidRPr="002673C5">
              <w:rPr>
                <w:sz w:val="26"/>
                <w:szCs w:val="26"/>
                <w:lang w:val="uz-Cyrl-UZ"/>
              </w:rPr>
              <w:t>2025 йил (режа)</w:t>
            </w:r>
          </w:p>
        </w:tc>
        <w:tc>
          <w:tcPr>
            <w:tcW w:w="1417" w:type="dxa"/>
          </w:tcPr>
          <w:p w14:paraId="5B343935" w14:textId="6F290E99" w:rsidR="002673C5" w:rsidRPr="002311B4" w:rsidRDefault="00D20D19" w:rsidP="002673C5">
            <w:pPr>
              <w:widowControl w:val="0"/>
              <w:autoSpaceDE w:val="0"/>
              <w:autoSpaceDN w:val="0"/>
              <w:adjustRightInd w:val="0"/>
              <w:rPr>
                <w:color w:val="000000" w:themeColor="text1"/>
                <w:sz w:val="22"/>
                <w:szCs w:val="22"/>
                <w:lang w:val="uz-Cyrl-UZ"/>
              </w:rPr>
            </w:pPr>
            <w:r>
              <w:rPr>
                <w:sz w:val="20"/>
                <w:szCs w:val="20"/>
                <w:lang w:val="en-US"/>
              </w:rPr>
              <w:t>3</w:t>
            </w:r>
            <w:r>
              <w:rPr>
                <w:sz w:val="20"/>
                <w:szCs w:val="20"/>
                <w:lang w:val="uz-Cyrl-UZ"/>
              </w:rPr>
              <w:t xml:space="preserve"> </w:t>
            </w:r>
            <w:r>
              <w:rPr>
                <w:sz w:val="20"/>
                <w:szCs w:val="20"/>
                <w:lang w:val="en-US"/>
              </w:rPr>
              <w:t>445</w:t>
            </w:r>
            <w:r>
              <w:rPr>
                <w:sz w:val="20"/>
                <w:szCs w:val="20"/>
                <w:lang w:val="uz-Cyrl-UZ"/>
              </w:rPr>
              <w:t xml:space="preserve"> </w:t>
            </w:r>
            <w:r>
              <w:rPr>
                <w:sz w:val="20"/>
                <w:szCs w:val="20"/>
                <w:lang w:val="en-US"/>
              </w:rPr>
              <w:t>730</w:t>
            </w:r>
          </w:p>
        </w:tc>
        <w:tc>
          <w:tcPr>
            <w:tcW w:w="1134" w:type="dxa"/>
          </w:tcPr>
          <w:p w14:paraId="7D839631" w14:textId="24CC2E34" w:rsidR="002673C5" w:rsidRPr="002311B4" w:rsidRDefault="00D20D19" w:rsidP="002673C5">
            <w:pPr>
              <w:widowControl w:val="0"/>
              <w:autoSpaceDE w:val="0"/>
              <w:autoSpaceDN w:val="0"/>
              <w:adjustRightInd w:val="0"/>
              <w:rPr>
                <w:color w:val="000000" w:themeColor="text1"/>
                <w:sz w:val="22"/>
                <w:szCs w:val="22"/>
                <w:lang w:val="uz-Cyrl-UZ"/>
              </w:rPr>
            </w:pPr>
            <w:r>
              <w:rPr>
                <w:color w:val="000000" w:themeColor="text1"/>
                <w:sz w:val="22"/>
                <w:szCs w:val="22"/>
                <w:lang w:val="uz-Cyrl-UZ"/>
              </w:rPr>
              <w:t>1 722 865</w:t>
            </w:r>
          </w:p>
        </w:tc>
        <w:tc>
          <w:tcPr>
            <w:tcW w:w="1248" w:type="dxa"/>
          </w:tcPr>
          <w:p w14:paraId="3C25E43D" w14:textId="1F06C3E6" w:rsidR="002673C5" w:rsidRPr="00D20D19" w:rsidRDefault="00151824" w:rsidP="002673C5">
            <w:pPr>
              <w:widowControl w:val="0"/>
              <w:autoSpaceDE w:val="0"/>
              <w:autoSpaceDN w:val="0"/>
              <w:adjustRightInd w:val="0"/>
              <w:rPr>
                <w:color w:val="000000" w:themeColor="text1"/>
                <w:sz w:val="20"/>
                <w:szCs w:val="20"/>
                <w:lang w:val="uz-Cyrl-UZ"/>
              </w:rPr>
            </w:pPr>
            <w:r>
              <w:rPr>
                <w:color w:val="000000" w:themeColor="text1"/>
                <w:sz w:val="20"/>
                <w:szCs w:val="20"/>
                <w:lang w:val="uz-Cyrl-UZ"/>
              </w:rPr>
              <w:t>1 602 264,</w:t>
            </w:r>
            <w:r w:rsidR="00D20D19">
              <w:rPr>
                <w:color w:val="000000" w:themeColor="text1"/>
                <w:sz w:val="20"/>
                <w:szCs w:val="20"/>
                <w:lang w:val="uz-Cyrl-UZ"/>
              </w:rPr>
              <w:t>4</w:t>
            </w:r>
          </w:p>
        </w:tc>
        <w:tc>
          <w:tcPr>
            <w:tcW w:w="1275" w:type="dxa"/>
          </w:tcPr>
          <w:p w14:paraId="14B1DD8B" w14:textId="791743AA" w:rsidR="002673C5" w:rsidRPr="002311B4" w:rsidRDefault="00151824" w:rsidP="002673C5">
            <w:pPr>
              <w:widowControl w:val="0"/>
              <w:autoSpaceDE w:val="0"/>
              <w:autoSpaceDN w:val="0"/>
              <w:adjustRightInd w:val="0"/>
              <w:rPr>
                <w:color w:val="000000" w:themeColor="text1"/>
                <w:sz w:val="22"/>
                <w:szCs w:val="22"/>
                <w:lang w:val="uz-Cyrl-UZ"/>
              </w:rPr>
            </w:pPr>
            <w:r>
              <w:rPr>
                <w:color w:val="000000" w:themeColor="text1"/>
                <w:sz w:val="22"/>
                <w:szCs w:val="22"/>
                <w:lang w:val="uz-Cyrl-UZ"/>
              </w:rPr>
              <w:t>172 286,</w:t>
            </w:r>
            <w:r w:rsidR="00D20D19">
              <w:rPr>
                <w:color w:val="000000" w:themeColor="text1"/>
                <w:sz w:val="22"/>
                <w:szCs w:val="22"/>
                <w:lang w:val="uz-Cyrl-UZ"/>
              </w:rPr>
              <w:t>5</w:t>
            </w:r>
          </w:p>
        </w:tc>
        <w:tc>
          <w:tcPr>
            <w:tcW w:w="1560" w:type="dxa"/>
          </w:tcPr>
          <w:p w14:paraId="068CC7C2" w14:textId="24F4266C" w:rsidR="002673C5" w:rsidRPr="00151824" w:rsidRDefault="00151824" w:rsidP="00151824">
            <w:pPr>
              <w:widowControl w:val="0"/>
              <w:autoSpaceDE w:val="0"/>
              <w:autoSpaceDN w:val="0"/>
              <w:adjustRightInd w:val="0"/>
              <w:rPr>
                <w:color w:val="000000" w:themeColor="text1"/>
                <w:sz w:val="22"/>
                <w:szCs w:val="22"/>
                <w:lang w:val="uz-Cyrl-UZ"/>
              </w:rPr>
            </w:pPr>
            <w:r>
              <w:rPr>
                <w:color w:val="000000" w:themeColor="text1"/>
                <w:sz w:val="22"/>
                <w:szCs w:val="22"/>
                <w:lang w:val="uz-Cyrl-UZ"/>
              </w:rPr>
              <w:t>1 050 578,5</w:t>
            </w:r>
            <w:r w:rsidRPr="00151824">
              <w:rPr>
                <w:color w:val="000000" w:themeColor="text1"/>
                <w:sz w:val="22"/>
                <w:szCs w:val="22"/>
                <w:lang w:val="uz-Cyrl-UZ"/>
              </w:rPr>
              <w:t xml:space="preserve">               </w:t>
            </w:r>
          </w:p>
        </w:tc>
        <w:tc>
          <w:tcPr>
            <w:tcW w:w="1842" w:type="dxa"/>
          </w:tcPr>
          <w:p w14:paraId="61D82209" w14:textId="1A48DEE1" w:rsidR="002673C5" w:rsidRPr="002311B4" w:rsidRDefault="00151824" w:rsidP="002673C5">
            <w:pPr>
              <w:widowControl w:val="0"/>
              <w:autoSpaceDE w:val="0"/>
              <w:autoSpaceDN w:val="0"/>
              <w:adjustRightInd w:val="0"/>
              <w:rPr>
                <w:color w:val="000000" w:themeColor="text1"/>
                <w:sz w:val="22"/>
                <w:szCs w:val="22"/>
                <w:lang w:val="uz-Cyrl-UZ"/>
              </w:rPr>
            </w:pPr>
            <w:r>
              <w:rPr>
                <w:color w:val="000000" w:themeColor="text1"/>
                <w:sz w:val="22"/>
                <w:szCs w:val="22"/>
                <w:lang w:val="uz-Cyrl-UZ"/>
              </w:rPr>
              <w:t>500 000,0</w:t>
            </w:r>
          </w:p>
        </w:tc>
      </w:tr>
    </w:tbl>
    <w:p w14:paraId="4DC04F86" w14:textId="77777777" w:rsidR="007F124E" w:rsidRPr="00EC24DC" w:rsidRDefault="007F124E" w:rsidP="007F124E">
      <w:pPr>
        <w:widowControl w:val="0"/>
        <w:overflowPunct w:val="0"/>
        <w:autoSpaceDE w:val="0"/>
        <w:autoSpaceDN w:val="0"/>
        <w:adjustRightInd w:val="0"/>
        <w:ind w:firstLine="851"/>
        <w:jc w:val="both"/>
        <w:rPr>
          <w:sz w:val="26"/>
          <w:szCs w:val="26"/>
          <w:lang w:val="uz-Cyrl-UZ"/>
        </w:rPr>
      </w:pPr>
    </w:p>
    <w:p w14:paraId="65B79E98" w14:textId="4092F476" w:rsidR="007F124E" w:rsidRPr="00EC24DC" w:rsidRDefault="007F124E" w:rsidP="007F124E">
      <w:pPr>
        <w:widowControl w:val="0"/>
        <w:overflowPunct w:val="0"/>
        <w:autoSpaceDE w:val="0"/>
        <w:autoSpaceDN w:val="0"/>
        <w:adjustRightInd w:val="0"/>
        <w:ind w:firstLine="851"/>
        <w:jc w:val="both"/>
        <w:rPr>
          <w:sz w:val="26"/>
          <w:szCs w:val="26"/>
          <w:lang w:val="uz-Cyrl-UZ"/>
        </w:rPr>
      </w:pPr>
      <w:r w:rsidRPr="00EC24DC">
        <w:rPr>
          <w:sz w:val="26"/>
          <w:szCs w:val="26"/>
          <w:lang w:val="uz-Cyrl-UZ"/>
        </w:rPr>
        <w:t>“</w:t>
      </w:r>
      <w:r w:rsidRPr="00305CBC">
        <w:rPr>
          <w:b/>
          <w:lang w:val="uz-Cyrl-UZ"/>
        </w:rPr>
        <w:t>NAVRUZ DEHQON BOZORI</w:t>
      </w:r>
      <w:r w:rsidRPr="00EC24DC">
        <w:rPr>
          <w:sz w:val="26"/>
          <w:szCs w:val="26"/>
          <w:lang w:val="uz-Cyrl-UZ"/>
        </w:rPr>
        <w:t>”  АЖ (МЧЖ) 20</w:t>
      </w:r>
      <w:r w:rsidR="002673C5">
        <w:rPr>
          <w:sz w:val="26"/>
          <w:szCs w:val="26"/>
          <w:lang w:val="uz-Cyrl-UZ"/>
        </w:rPr>
        <w:t>25</w:t>
      </w:r>
      <w:r w:rsidRPr="00EC24DC">
        <w:rPr>
          <w:sz w:val="26"/>
          <w:szCs w:val="26"/>
          <w:lang w:val="uz-Cyrl-UZ"/>
        </w:rPr>
        <w:t xml:space="preserve"> йилга мўлжалланган бизнес-режасида унинг асосий параметрлари кўрсатиладиган хизматлар ва бажариладиган ишлар сифатини ошириш, фойдалилик ва дивидендларни тўлаш режалаштирилган (Агар корхона фаолиятининг бошқа мақсадларини аниқлаган бўлса, унда ушбу мақсадлар кўрсатилади).  </w:t>
      </w:r>
    </w:p>
    <w:p w14:paraId="504C2208" w14:textId="06A19A55" w:rsidR="007F124E" w:rsidRPr="00EC24DC" w:rsidRDefault="007F124E" w:rsidP="007F124E">
      <w:pPr>
        <w:widowControl w:val="0"/>
        <w:overflowPunct w:val="0"/>
        <w:autoSpaceDE w:val="0"/>
        <w:autoSpaceDN w:val="0"/>
        <w:adjustRightInd w:val="0"/>
        <w:ind w:firstLine="851"/>
        <w:jc w:val="both"/>
        <w:rPr>
          <w:sz w:val="26"/>
          <w:szCs w:val="26"/>
          <w:lang w:val="uz-Cyrl-UZ"/>
        </w:rPr>
      </w:pPr>
      <w:r w:rsidRPr="00EC24DC">
        <w:rPr>
          <w:sz w:val="26"/>
          <w:szCs w:val="26"/>
          <w:lang w:val="uz-Cyrl-UZ"/>
        </w:rPr>
        <w:t>Умуман олганда, ушбу бизнес-режа хизматлар ва ишл</w:t>
      </w:r>
      <w:r w:rsidR="00151824">
        <w:rPr>
          <w:sz w:val="26"/>
          <w:szCs w:val="26"/>
          <w:lang w:val="uz-Cyrl-UZ"/>
        </w:rPr>
        <w:t xml:space="preserve">ар ҳажмининг прогнозли ўсишини </w:t>
      </w:r>
      <w:r w:rsidRPr="00151824">
        <w:rPr>
          <w:sz w:val="26"/>
          <w:szCs w:val="26"/>
          <w:lang w:val="uz-Cyrl-UZ"/>
        </w:rPr>
        <w:t>104</w:t>
      </w:r>
      <w:r w:rsidR="00151824">
        <w:rPr>
          <w:sz w:val="26"/>
          <w:szCs w:val="26"/>
          <w:lang w:val="uz-Cyrl-UZ"/>
        </w:rPr>
        <w:t xml:space="preserve"> </w:t>
      </w:r>
      <w:r w:rsidRPr="00EC24DC">
        <w:rPr>
          <w:sz w:val="26"/>
          <w:szCs w:val="26"/>
          <w:lang w:val="uz-Cyrl-UZ"/>
        </w:rPr>
        <w:t>%</w:t>
      </w:r>
      <w:r w:rsidR="00151824">
        <w:rPr>
          <w:sz w:val="26"/>
          <w:szCs w:val="26"/>
          <w:lang w:val="uz-Cyrl-UZ"/>
        </w:rPr>
        <w:t xml:space="preserve"> </w:t>
      </w:r>
      <w:r w:rsidRPr="00EC24DC">
        <w:rPr>
          <w:sz w:val="26"/>
          <w:szCs w:val="26"/>
          <w:lang w:val="uz-Cyrl-UZ"/>
        </w:rPr>
        <w:t>га, корхонанин</w:t>
      </w:r>
      <w:r w:rsidR="00151824">
        <w:rPr>
          <w:sz w:val="26"/>
          <w:szCs w:val="26"/>
          <w:lang w:val="uz-Cyrl-UZ"/>
        </w:rPr>
        <w:t xml:space="preserve">г соф фойдасини  </w:t>
      </w:r>
      <w:r w:rsidR="00151824" w:rsidRPr="00151824">
        <w:rPr>
          <w:sz w:val="26"/>
          <w:szCs w:val="26"/>
          <w:lang w:val="uz-Cyrl-UZ"/>
        </w:rPr>
        <w:t>171</w:t>
      </w:r>
      <w:r w:rsidR="00151824">
        <w:rPr>
          <w:color w:val="FF0000"/>
          <w:sz w:val="26"/>
          <w:szCs w:val="26"/>
          <w:lang w:val="uz-Cyrl-UZ"/>
        </w:rPr>
        <w:t xml:space="preserve"> </w:t>
      </w:r>
      <w:r>
        <w:rPr>
          <w:sz w:val="26"/>
          <w:szCs w:val="26"/>
          <w:lang w:val="uz-Cyrl-UZ"/>
        </w:rPr>
        <w:t>%</w:t>
      </w:r>
      <w:r w:rsidRPr="00EC24DC">
        <w:rPr>
          <w:sz w:val="26"/>
          <w:szCs w:val="26"/>
          <w:lang w:val="uz-Cyrl-UZ"/>
        </w:rPr>
        <w:t>га оширишни назарда тутади.</w:t>
      </w:r>
    </w:p>
    <w:p w14:paraId="24F2134B" w14:textId="241EA823" w:rsidR="007F124E" w:rsidRDefault="007F124E" w:rsidP="007F124E">
      <w:pPr>
        <w:widowControl w:val="0"/>
        <w:overflowPunct w:val="0"/>
        <w:autoSpaceDE w:val="0"/>
        <w:autoSpaceDN w:val="0"/>
        <w:adjustRightInd w:val="0"/>
        <w:ind w:firstLine="851"/>
        <w:jc w:val="both"/>
        <w:rPr>
          <w:sz w:val="26"/>
          <w:szCs w:val="26"/>
          <w:lang w:val="uz-Cyrl-UZ"/>
        </w:rPr>
      </w:pPr>
      <w:r w:rsidRPr="00EC24DC">
        <w:rPr>
          <w:sz w:val="26"/>
          <w:szCs w:val="26"/>
          <w:lang w:val="uz-Cyrl-UZ"/>
        </w:rPr>
        <w:t xml:space="preserve">Ушбу бизнес-режани амалга ошириш натижасида дивидендларни тўлаш </w:t>
      </w:r>
      <w:r w:rsidR="00151824" w:rsidRPr="00151824">
        <w:rPr>
          <w:sz w:val="26"/>
          <w:szCs w:val="26"/>
          <w:lang w:val="uz-Cyrl-UZ"/>
        </w:rPr>
        <w:t>1 722 865</w:t>
      </w:r>
      <w:r w:rsidRPr="00151824">
        <w:rPr>
          <w:sz w:val="26"/>
          <w:szCs w:val="26"/>
          <w:lang w:val="uz-Cyrl-UZ"/>
        </w:rPr>
        <w:t xml:space="preserve"> </w:t>
      </w:r>
      <w:r w:rsidR="00151824" w:rsidRPr="00151824">
        <w:rPr>
          <w:sz w:val="26"/>
          <w:szCs w:val="26"/>
          <w:lang w:val="uz-Cyrl-UZ"/>
        </w:rPr>
        <w:t>ми</w:t>
      </w:r>
      <w:r w:rsidRPr="00151824">
        <w:rPr>
          <w:sz w:val="26"/>
          <w:szCs w:val="26"/>
          <w:lang w:val="uz-Cyrl-UZ"/>
        </w:rPr>
        <w:t>н</w:t>
      </w:r>
      <w:r w:rsidR="00151824" w:rsidRPr="00151824">
        <w:rPr>
          <w:sz w:val="26"/>
          <w:szCs w:val="26"/>
          <w:lang w:val="uz-Cyrl-UZ"/>
        </w:rPr>
        <w:t>г</w:t>
      </w:r>
      <w:r w:rsidR="00151824">
        <w:rPr>
          <w:sz w:val="26"/>
          <w:szCs w:val="26"/>
          <w:lang w:val="uz-Cyrl-UZ"/>
        </w:rPr>
        <w:t xml:space="preserve"> сўмни, шу жумладан</w:t>
      </w:r>
      <w:r w:rsidRPr="00151824">
        <w:rPr>
          <w:sz w:val="26"/>
          <w:szCs w:val="26"/>
          <w:lang w:val="uz-Cyrl-UZ"/>
        </w:rPr>
        <w:t xml:space="preserve"> давлат улушига </w:t>
      </w:r>
      <w:r w:rsidR="00151824" w:rsidRPr="00151824">
        <w:rPr>
          <w:sz w:val="26"/>
          <w:szCs w:val="26"/>
          <w:lang w:val="uz-Cyrl-UZ"/>
        </w:rPr>
        <w:t>1 602 264,4</w:t>
      </w:r>
      <w:r w:rsidR="00151824" w:rsidRPr="00151824">
        <w:rPr>
          <w:sz w:val="20"/>
          <w:szCs w:val="20"/>
          <w:lang w:val="uz-Cyrl-UZ"/>
        </w:rPr>
        <w:t xml:space="preserve"> </w:t>
      </w:r>
      <w:r w:rsidR="00151824" w:rsidRPr="00151824">
        <w:rPr>
          <w:sz w:val="26"/>
          <w:szCs w:val="26"/>
          <w:lang w:val="uz-Cyrl-UZ"/>
        </w:rPr>
        <w:t>ми</w:t>
      </w:r>
      <w:r w:rsidRPr="00151824">
        <w:rPr>
          <w:sz w:val="26"/>
          <w:szCs w:val="26"/>
          <w:lang w:val="uz-Cyrl-UZ"/>
        </w:rPr>
        <w:t>н</w:t>
      </w:r>
      <w:r w:rsidR="00151824" w:rsidRPr="00151824">
        <w:rPr>
          <w:sz w:val="26"/>
          <w:szCs w:val="26"/>
          <w:lang w:val="uz-Cyrl-UZ"/>
        </w:rPr>
        <w:t>г</w:t>
      </w:r>
      <w:r w:rsidRPr="00151824">
        <w:rPr>
          <w:sz w:val="26"/>
          <w:szCs w:val="26"/>
          <w:lang w:val="uz-Cyrl-UZ"/>
        </w:rPr>
        <w:t xml:space="preserve"> сўмни ташкил этиши режалаштирилмоқда, бу ўтган даврга нисбатан </w:t>
      </w:r>
      <w:r w:rsidR="00151824" w:rsidRPr="00151824">
        <w:rPr>
          <w:sz w:val="26"/>
          <w:szCs w:val="26"/>
          <w:lang w:val="uz-Cyrl-UZ"/>
        </w:rPr>
        <w:t xml:space="preserve">166 </w:t>
      </w:r>
      <w:r w:rsidRPr="00151824">
        <w:rPr>
          <w:sz w:val="26"/>
          <w:szCs w:val="26"/>
          <w:lang w:val="uz-Cyrl-UZ"/>
        </w:rPr>
        <w:t>% (</w:t>
      </w:r>
      <w:r w:rsidR="00151824" w:rsidRPr="00151824">
        <w:rPr>
          <w:sz w:val="26"/>
          <w:szCs w:val="26"/>
          <w:lang w:val="uz-Cyrl-UZ"/>
        </w:rPr>
        <w:t>964 983,5</w:t>
      </w:r>
      <w:r w:rsidRPr="00151824">
        <w:rPr>
          <w:sz w:val="26"/>
          <w:szCs w:val="26"/>
          <w:lang w:val="uz-Cyrl-UZ"/>
        </w:rPr>
        <w:t xml:space="preserve"> млн сўм) г</w:t>
      </w:r>
      <w:r w:rsidRPr="00EC24DC">
        <w:rPr>
          <w:sz w:val="26"/>
          <w:szCs w:val="26"/>
          <w:lang w:val="uz-Cyrl-UZ"/>
        </w:rPr>
        <w:t>а кўпайишини назарда тутади.</w:t>
      </w:r>
    </w:p>
    <w:p w14:paraId="75DADFE3" w14:textId="77777777" w:rsidR="007F124E" w:rsidRDefault="007F124E" w:rsidP="007F124E">
      <w:pPr>
        <w:widowControl w:val="0"/>
        <w:overflowPunct w:val="0"/>
        <w:autoSpaceDE w:val="0"/>
        <w:autoSpaceDN w:val="0"/>
        <w:adjustRightInd w:val="0"/>
        <w:ind w:firstLine="851"/>
        <w:jc w:val="both"/>
        <w:rPr>
          <w:sz w:val="26"/>
          <w:szCs w:val="26"/>
          <w:lang w:val="uz-Cyrl-UZ"/>
        </w:rPr>
        <w:sectPr w:rsidR="007F124E" w:rsidSect="00781CE1">
          <w:pgSz w:w="11906" w:h="16838"/>
          <w:pgMar w:top="1077" w:right="709" w:bottom="1418" w:left="992" w:header="709" w:footer="709" w:gutter="0"/>
          <w:pgNumType w:start="1" w:chapStyle="1" w:chapSep="emDash"/>
          <w:cols w:space="708"/>
          <w:docGrid w:linePitch="360"/>
        </w:sectPr>
      </w:pPr>
    </w:p>
    <w:p w14:paraId="68CBF7C8" w14:textId="3F153F79" w:rsidR="007F124E" w:rsidRPr="00895CF6" w:rsidRDefault="007F124E" w:rsidP="007F124E">
      <w:pPr>
        <w:jc w:val="center"/>
        <w:rPr>
          <w:b/>
          <w:sz w:val="28"/>
          <w:szCs w:val="26"/>
          <w:lang w:val="uz-Cyrl-UZ"/>
        </w:rPr>
      </w:pPr>
      <w:r>
        <w:rPr>
          <w:b/>
          <w:sz w:val="28"/>
          <w:szCs w:val="26"/>
          <w:lang w:val="uz-Cyrl-UZ"/>
        </w:rPr>
        <w:lastRenderedPageBreak/>
        <w:t>202</w:t>
      </w:r>
      <w:r w:rsidR="00502AE6">
        <w:rPr>
          <w:b/>
          <w:sz w:val="28"/>
          <w:szCs w:val="26"/>
          <w:lang w:val="uz-Cyrl-UZ"/>
        </w:rPr>
        <w:t>5</w:t>
      </w:r>
      <w:r w:rsidRPr="00895CF6">
        <w:rPr>
          <w:b/>
          <w:sz w:val="28"/>
          <w:szCs w:val="26"/>
          <w:lang w:val="uz-Cyrl-UZ"/>
        </w:rPr>
        <w:t xml:space="preserve"> йилга мўлжалланган самарадорлик муҳим кўрсаткичлари (СМК) режаси</w:t>
      </w:r>
    </w:p>
    <w:p w14:paraId="73ED9848" w14:textId="77777777" w:rsidR="007F124E" w:rsidRDefault="007F124E" w:rsidP="007F124E">
      <w:pPr>
        <w:widowControl w:val="0"/>
        <w:overflowPunct w:val="0"/>
        <w:autoSpaceDE w:val="0"/>
        <w:autoSpaceDN w:val="0"/>
        <w:adjustRightInd w:val="0"/>
        <w:ind w:right="20" w:firstLine="567"/>
        <w:jc w:val="center"/>
        <w:rPr>
          <w:b/>
          <w:sz w:val="26"/>
          <w:szCs w:val="26"/>
          <w:lang w:val="uz-Cyrl-UZ"/>
        </w:rPr>
      </w:pPr>
    </w:p>
    <w:tbl>
      <w:tblPr>
        <w:tblW w:w="15361" w:type="dxa"/>
        <w:tblInd w:w="-31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436"/>
        <w:gridCol w:w="4661"/>
        <w:gridCol w:w="1141"/>
        <w:gridCol w:w="897"/>
        <w:gridCol w:w="1138"/>
        <w:gridCol w:w="7"/>
        <w:gridCol w:w="985"/>
        <w:gridCol w:w="1130"/>
        <w:gridCol w:w="992"/>
        <w:gridCol w:w="1134"/>
        <w:gridCol w:w="1418"/>
        <w:gridCol w:w="1371"/>
        <w:gridCol w:w="51"/>
      </w:tblGrid>
      <w:tr w:rsidR="007F124E" w:rsidRPr="00DD132A" w14:paraId="4ACBEF66" w14:textId="77777777" w:rsidTr="00781CE1">
        <w:trPr>
          <w:trHeight w:val="300"/>
        </w:trPr>
        <w:tc>
          <w:tcPr>
            <w:tcW w:w="436" w:type="dxa"/>
            <w:shd w:val="clear" w:color="auto" w:fill="auto"/>
            <w:noWrap/>
            <w:hideMark/>
          </w:tcPr>
          <w:p w14:paraId="7CF8002F" w14:textId="77777777" w:rsidR="007F124E" w:rsidRPr="00DD132A" w:rsidRDefault="007F124E" w:rsidP="00781CE1">
            <w:pPr>
              <w:rPr>
                <w:caps/>
                <w:sz w:val="20"/>
                <w:szCs w:val="20"/>
                <w:lang w:val="uz-Cyrl-UZ"/>
              </w:rPr>
            </w:pPr>
          </w:p>
        </w:tc>
        <w:tc>
          <w:tcPr>
            <w:tcW w:w="4661" w:type="dxa"/>
            <w:shd w:val="clear" w:color="auto" w:fill="auto"/>
            <w:noWrap/>
            <w:hideMark/>
          </w:tcPr>
          <w:p w14:paraId="512BF8FE" w14:textId="77777777" w:rsidR="007F124E" w:rsidRPr="00DD132A" w:rsidRDefault="007F124E" w:rsidP="00781CE1">
            <w:pPr>
              <w:jc w:val="center"/>
              <w:rPr>
                <w:caps/>
                <w:sz w:val="20"/>
                <w:szCs w:val="20"/>
                <w:lang w:val="uz-Cyrl-UZ"/>
              </w:rPr>
            </w:pPr>
          </w:p>
        </w:tc>
        <w:tc>
          <w:tcPr>
            <w:tcW w:w="1141" w:type="dxa"/>
            <w:shd w:val="clear" w:color="auto" w:fill="auto"/>
            <w:noWrap/>
            <w:hideMark/>
          </w:tcPr>
          <w:p w14:paraId="1EFC1419" w14:textId="77777777" w:rsidR="007F124E" w:rsidRPr="00DD132A" w:rsidRDefault="007F124E" w:rsidP="00781CE1">
            <w:pPr>
              <w:jc w:val="center"/>
              <w:rPr>
                <w:caps/>
                <w:sz w:val="20"/>
                <w:szCs w:val="20"/>
                <w:lang w:val="uz-Cyrl-UZ"/>
              </w:rPr>
            </w:pPr>
          </w:p>
        </w:tc>
        <w:tc>
          <w:tcPr>
            <w:tcW w:w="2042" w:type="dxa"/>
            <w:gridSpan w:val="3"/>
            <w:shd w:val="clear" w:color="auto" w:fill="auto"/>
            <w:noWrap/>
            <w:hideMark/>
          </w:tcPr>
          <w:p w14:paraId="479BC52B" w14:textId="77777777" w:rsidR="007F124E" w:rsidRPr="00DD132A" w:rsidRDefault="007F124E" w:rsidP="00781CE1">
            <w:pPr>
              <w:jc w:val="center"/>
              <w:rPr>
                <w:b/>
                <w:bCs/>
                <w:caps/>
                <w:sz w:val="22"/>
                <w:szCs w:val="22"/>
              </w:rPr>
            </w:pPr>
            <w:r w:rsidRPr="00DD132A">
              <w:rPr>
                <w:b/>
                <w:bCs/>
                <w:caps/>
                <w:sz w:val="22"/>
                <w:szCs w:val="22"/>
              </w:rPr>
              <w:t>3 ой.</w:t>
            </w:r>
          </w:p>
        </w:tc>
        <w:tc>
          <w:tcPr>
            <w:tcW w:w="2115" w:type="dxa"/>
            <w:gridSpan w:val="2"/>
            <w:shd w:val="clear" w:color="auto" w:fill="auto"/>
            <w:noWrap/>
            <w:hideMark/>
          </w:tcPr>
          <w:p w14:paraId="3DE7E467" w14:textId="77777777" w:rsidR="007F124E" w:rsidRPr="00DD132A" w:rsidRDefault="007F124E" w:rsidP="00781CE1">
            <w:pPr>
              <w:jc w:val="center"/>
              <w:rPr>
                <w:b/>
                <w:bCs/>
                <w:caps/>
                <w:sz w:val="22"/>
                <w:szCs w:val="22"/>
              </w:rPr>
            </w:pPr>
            <w:r w:rsidRPr="00DD132A">
              <w:rPr>
                <w:b/>
                <w:bCs/>
                <w:caps/>
                <w:sz w:val="22"/>
                <w:szCs w:val="22"/>
              </w:rPr>
              <w:t>6 ой.</w:t>
            </w:r>
          </w:p>
        </w:tc>
        <w:tc>
          <w:tcPr>
            <w:tcW w:w="2126" w:type="dxa"/>
            <w:gridSpan w:val="2"/>
            <w:shd w:val="clear" w:color="auto" w:fill="auto"/>
            <w:noWrap/>
            <w:hideMark/>
          </w:tcPr>
          <w:p w14:paraId="04321ED6" w14:textId="77777777" w:rsidR="007F124E" w:rsidRPr="00DD132A" w:rsidRDefault="007F124E" w:rsidP="00781CE1">
            <w:pPr>
              <w:jc w:val="center"/>
              <w:rPr>
                <w:b/>
                <w:bCs/>
                <w:caps/>
                <w:sz w:val="22"/>
                <w:szCs w:val="22"/>
              </w:rPr>
            </w:pPr>
            <w:r w:rsidRPr="00DD132A">
              <w:rPr>
                <w:b/>
                <w:bCs/>
                <w:caps/>
                <w:sz w:val="22"/>
                <w:szCs w:val="22"/>
              </w:rPr>
              <w:t>9 ой.</w:t>
            </w:r>
          </w:p>
        </w:tc>
        <w:tc>
          <w:tcPr>
            <w:tcW w:w="2840" w:type="dxa"/>
            <w:gridSpan w:val="3"/>
            <w:shd w:val="clear" w:color="auto" w:fill="auto"/>
            <w:noWrap/>
            <w:hideMark/>
          </w:tcPr>
          <w:p w14:paraId="11D59BF0" w14:textId="77777777" w:rsidR="007F124E" w:rsidRPr="00DD132A" w:rsidRDefault="007F124E" w:rsidP="00781CE1">
            <w:pPr>
              <w:jc w:val="center"/>
              <w:rPr>
                <w:b/>
                <w:bCs/>
                <w:caps/>
                <w:sz w:val="22"/>
                <w:szCs w:val="22"/>
              </w:rPr>
            </w:pPr>
            <w:r w:rsidRPr="00DD132A">
              <w:rPr>
                <w:b/>
                <w:bCs/>
                <w:caps/>
                <w:sz w:val="22"/>
                <w:szCs w:val="22"/>
              </w:rPr>
              <w:t>йиллик</w:t>
            </w:r>
          </w:p>
        </w:tc>
      </w:tr>
      <w:tr w:rsidR="007F124E" w:rsidRPr="00DD132A" w14:paraId="5A73F46B" w14:textId="77777777" w:rsidTr="00781CE1">
        <w:trPr>
          <w:trHeight w:val="1005"/>
        </w:trPr>
        <w:tc>
          <w:tcPr>
            <w:tcW w:w="436" w:type="dxa"/>
            <w:shd w:val="clear" w:color="auto" w:fill="auto"/>
            <w:noWrap/>
            <w:hideMark/>
          </w:tcPr>
          <w:p w14:paraId="0CABF227" w14:textId="77777777" w:rsidR="007F124E" w:rsidRPr="00DD132A" w:rsidRDefault="007F124E" w:rsidP="00781CE1">
            <w:pPr>
              <w:rPr>
                <w:rFonts w:ascii="Centaur" w:hAnsi="Centaur" w:cs="Calibri"/>
                <w:b/>
                <w:bCs/>
                <w:sz w:val="18"/>
                <w:szCs w:val="22"/>
              </w:rPr>
            </w:pPr>
            <w:r w:rsidRPr="00DD132A">
              <w:rPr>
                <w:b/>
                <w:bCs/>
                <w:sz w:val="18"/>
                <w:szCs w:val="22"/>
              </w:rPr>
              <w:t>№</w:t>
            </w:r>
          </w:p>
        </w:tc>
        <w:tc>
          <w:tcPr>
            <w:tcW w:w="4661" w:type="dxa"/>
            <w:shd w:val="clear" w:color="auto" w:fill="auto"/>
            <w:noWrap/>
            <w:hideMark/>
          </w:tcPr>
          <w:p w14:paraId="3B756A55" w14:textId="77777777" w:rsidR="007F124E" w:rsidRPr="00DD132A" w:rsidRDefault="007F124E" w:rsidP="00781CE1">
            <w:pPr>
              <w:jc w:val="center"/>
              <w:rPr>
                <w:rFonts w:ascii="Centaur" w:hAnsi="Centaur" w:cs="Calibri"/>
                <w:b/>
                <w:bCs/>
                <w:sz w:val="18"/>
                <w:szCs w:val="22"/>
              </w:rPr>
            </w:pPr>
            <w:r w:rsidRPr="00DD132A">
              <w:rPr>
                <w:rFonts w:ascii="Cambria" w:hAnsi="Cambria" w:cs="Cambria"/>
                <w:b/>
                <w:bCs/>
                <w:sz w:val="18"/>
                <w:szCs w:val="22"/>
              </w:rPr>
              <w:t>Кўрсаткичлар</w:t>
            </w:r>
          </w:p>
        </w:tc>
        <w:tc>
          <w:tcPr>
            <w:tcW w:w="1141" w:type="dxa"/>
            <w:shd w:val="clear" w:color="auto" w:fill="auto"/>
            <w:noWrap/>
            <w:hideMark/>
          </w:tcPr>
          <w:p w14:paraId="227D0025" w14:textId="77777777" w:rsidR="007F124E" w:rsidRPr="00DD132A" w:rsidRDefault="007F124E" w:rsidP="00781CE1">
            <w:pPr>
              <w:rPr>
                <w:b/>
                <w:bCs/>
                <w:sz w:val="18"/>
                <w:szCs w:val="22"/>
              </w:rPr>
            </w:pPr>
            <w:r w:rsidRPr="00DD132A">
              <w:rPr>
                <w:b/>
                <w:bCs/>
                <w:sz w:val="18"/>
                <w:szCs w:val="22"/>
              </w:rPr>
              <w:t>Норматив</w:t>
            </w:r>
          </w:p>
        </w:tc>
        <w:tc>
          <w:tcPr>
            <w:tcW w:w="897" w:type="dxa"/>
            <w:shd w:val="clear" w:color="auto" w:fill="auto"/>
            <w:hideMark/>
          </w:tcPr>
          <w:p w14:paraId="307B46F0" w14:textId="77777777" w:rsidR="007F124E" w:rsidRPr="00DD132A" w:rsidRDefault="007F124E" w:rsidP="00781CE1">
            <w:pPr>
              <w:jc w:val="center"/>
              <w:rPr>
                <w:rFonts w:ascii="Centaur" w:hAnsi="Centaur" w:cs="Calibri"/>
                <w:b/>
                <w:bCs/>
                <w:sz w:val="18"/>
                <w:szCs w:val="22"/>
              </w:rPr>
            </w:pPr>
            <w:r w:rsidRPr="00DD132A">
              <w:rPr>
                <w:rFonts w:ascii="Cambria" w:hAnsi="Cambria" w:cs="Cambria"/>
                <w:b/>
                <w:bCs/>
                <w:sz w:val="18"/>
                <w:szCs w:val="22"/>
              </w:rPr>
              <w:t>салмоқ</w:t>
            </w:r>
            <w:r w:rsidRPr="00DD132A">
              <w:rPr>
                <w:rFonts w:ascii="Centaur" w:hAnsi="Centaur" w:cs="Calibri"/>
                <w:b/>
                <w:bCs/>
                <w:sz w:val="18"/>
                <w:szCs w:val="22"/>
              </w:rPr>
              <w:t xml:space="preserve"> </w:t>
            </w:r>
            <w:r w:rsidRPr="00DD132A">
              <w:rPr>
                <w:rFonts w:ascii="Cambria" w:hAnsi="Cambria" w:cs="Cambria"/>
                <w:b/>
                <w:bCs/>
                <w:sz w:val="18"/>
                <w:szCs w:val="22"/>
              </w:rPr>
              <w:t>ўлчови</w:t>
            </w:r>
            <w:r w:rsidRPr="00DD132A">
              <w:rPr>
                <w:rFonts w:ascii="Centaur" w:hAnsi="Centaur" w:cs="Calibri"/>
                <w:b/>
                <w:bCs/>
                <w:sz w:val="18"/>
                <w:szCs w:val="22"/>
              </w:rPr>
              <w:t xml:space="preserve"> </w:t>
            </w:r>
            <w:r w:rsidRPr="00DD132A">
              <w:rPr>
                <w:rFonts w:ascii="Centaur" w:hAnsi="Centaur" w:cs="Calibri"/>
                <w:i/>
                <w:iCs/>
                <w:sz w:val="18"/>
                <w:szCs w:val="22"/>
              </w:rPr>
              <w:t>(</w:t>
            </w:r>
            <w:r w:rsidRPr="00DD132A">
              <w:rPr>
                <w:rFonts w:ascii="Cambria" w:hAnsi="Cambria" w:cs="Cambria"/>
                <w:i/>
                <w:iCs/>
                <w:sz w:val="18"/>
                <w:szCs w:val="22"/>
              </w:rPr>
              <w:t>удельный</w:t>
            </w:r>
            <w:r w:rsidRPr="00DD132A">
              <w:rPr>
                <w:rFonts w:ascii="Centaur" w:hAnsi="Centaur" w:cs="Calibri"/>
                <w:i/>
                <w:iCs/>
                <w:sz w:val="18"/>
                <w:szCs w:val="22"/>
              </w:rPr>
              <w:t xml:space="preserve"> </w:t>
            </w:r>
            <w:r w:rsidRPr="00DD132A">
              <w:rPr>
                <w:rFonts w:ascii="Cambria" w:hAnsi="Cambria" w:cs="Cambria"/>
                <w:i/>
                <w:iCs/>
                <w:sz w:val="18"/>
                <w:szCs w:val="22"/>
              </w:rPr>
              <w:t>вес</w:t>
            </w:r>
            <w:r w:rsidRPr="00DD132A">
              <w:rPr>
                <w:rFonts w:ascii="Centaur" w:hAnsi="Centaur" w:cs="Calibri"/>
                <w:i/>
                <w:iCs/>
                <w:sz w:val="18"/>
                <w:szCs w:val="22"/>
              </w:rPr>
              <w:t>)</w:t>
            </w:r>
          </w:p>
        </w:tc>
        <w:tc>
          <w:tcPr>
            <w:tcW w:w="1138" w:type="dxa"/>
            <w:shd w:val="clear" w:color="auto" w:fill="auto"/>
            <w:hideMark/>
          </w:tcPr>
          <w:p w14:paraId="045D2136" w14:textId="77777777" w:rsidR="007F124E" w:rsidRPr="00DD132A" w:rsidRDefault="007F124E" w:rsidP="00781CE1">
            <w:pPr>
              <w:jc w:val="center"/>
              <w:rPr>
                <w:rFonts w:ascii="Centaur" w:hAnsi="Centaur" w:cs="Calibri"/>
                <w:b/>
                <w:bCs/>
                <w:sz w:val="18"/>
                <w:szCs w:val="22"/>
              </w:rPr>
            </w:pPr>
            <w:r w:rsidRPr="00DD132A">
              <w:rPr>
                <w:rFonts w:ascii="Cambria" w:hAnsi="Cambria" w:cs="Cambria"/>
                <w:b/>
                <w:bCs/>
                <w:sz w:val="18"/>
                <w:szCs w:val="22"/>
              </w:rPr>
              <w:t>Мақсадли</w:t>
            </w:r>
            <w:r w:rsidRPr="00DD132A">
              <w:rPr>
                <w:rFonts w:ascii="Centaur" w:hAnsi="Centaur" w:cs="Calibri"/>
                <w:b/>
                <w:bCs/>
                <w:sz w:val="18"/>
                <w:szCs w:val="22"/>
              </w:rPr>
              <w:t xml:space="preserve"> </w:t>
            </w:r>
            <w:r w:rsidRPr="00DD132A">
              <w:rPr>
                <w:rFonts w:ascii="Cambria" w:hAnsi="Cambria" w:cs="Cambria"/>
                <w:b/>
                <w:bCs/>
                <w:sz w:val="18"/>
                <w:szCs w:val="22"/>
              </w:rPr>
              <w:t>кўрсаткичлари</w:t>
            </w:r>
            <w:r w:rsidRPr="00DD132A">
              <w:rPr>
                <w:rFonts w:ascii="Centaur" w:hAnsi="Centaur" w:cs="Calibri"/>
                <w:b/>
                <w:bCs/>
                <w:sz w:val="18"/>
                <w:szCs w:val="22"/>
              </w:rPr>
              <w:t xml:space="preserve"> </w:t>
            </w:r>
            <w:r w:rsidRPr="00DD132A">
              <w:rPr>
                <w:rFonts w:ascii="Centaur" w:hAnsi="Centaur" w:cs="Calibri"/>
                <w:sz w:val="18"/>
                <w:szCs w:val="22"/>
              </w:rPr>
              <w:t>(</w:t>
            </w:r>
            <w:r w:rsidRPr="00DD132A">
              <w:rPr>
                <w:rFonts w:ascii="Cambria" w:hAnsi="Cambria" w:cs="Cambria"/>
                <w:sz w:val="18"/>
                <w:szCs w:val="22"/>
              </w:rPr>
              <w:t>Прогноз</w:t>
            </w:r>
            <w:r w:rsidRPr="00DD132A">
              <w:rPr>
                <w:rFonts w:ascii="Centaur" w:hAnsi="Centaur" w:cs="Calibri"/>
                <w:sz w:val="18"/>
                <w:szCs w:val="22"/>
              </w:rPr>
              <w:t>)</w:t>
            </w:r>
          </w:p>
        </w:tc>
        <w:tc>
          <w:tcPr>
            <w:tcW w:w="992" w:type="dxa"/>
            <w:gridSpan w:val="2"/>
            <w:shd w:val="clear" w:color="auto" w:fill="auto"/>
            <w:hideMark/>
          </w:tcPr>
          <w:p w14:paraId="03CFB4B1" w14:textId="77777777" w:rsidR="007F124E" w:rsidRPr="00DD132A" w:rsidRDefault="007F124E" w:rsidP="00781CE1">
            <w:pPr>
              <w:jc w:val="center"/>
              <w:rPr>
                <w:rFonts w:ascii="Centaur" w:hAnsi="Centaur" w:cs="Calibri"/>
                <w:b/>
                <w:bCs/>
                <w:sz w:val="18"/>
                <w:szCs w:val="22"/>
              </w:rPr>
            </w:pPr>
            <w:r w:rsidRPr="00DD132A">
              <w:rPr>
                <w:rFonts w:ascii="Cambria" w:hAnsi="Cambria" w:cs="Cambria"/>
                <w:b/>
                <w:bCs/>
                <w:sz w:val="18"/>
                <w:szCs w:val="22"/>
              </w:rPr>
              <w:t>салмоқ</w:t>
            </w:r>
            <w:r w:rsidRPr="00DD132A">
              <w:rPr>
                <w:rFonts w:ascii="Centaur" w:hAnsi="Centaur" w:cs="Calibri"/>
                <w:b/>
                <w:bCs/>
                <w:sz w:val="18"/>
                <w:szCs w:val="22"/>
              </w:rPr>
              <w:t xml:space="preserve"> </w:t>
            </w:r>
            <w:r w:rsidRPr="00DD132A">
              <w:rPr>
                <w:rFonts w:ascii="Cambria" w:hAnsi="Cambria" w:cs="Cambria"/>
                <w:b/>
                <w:bCs/>
                <w:sz w:val="18"/>
                <w:szCs w:val="22"/>
              </w:rPr>
              <w:t>ўлчови</w:t>
            </w:r>
            <w:r w:rsidRPr="00DD132A">
              <w:rPr>
                <w:rFonts w:ascii="Centaur" w:hAnsi="Centaur" w:cs="Calibri"/>
                <w:b/>
                <w:bCs/>
                <w:sz w:val="18"/>
                <w:szCs w:val="22"/>
              </w:rPr>
              <w:t xml:space="preserve"> </w:t>
            </w:r>
            <w:r w:rsidRPr="00DD132A">
              <w:rPr>
                <w:rFonts w:ascii="Centaur" w:hAnsi="Centaur" w:cs="Calibri"/>
                <w:i/>
                <w:iCs/>
                <w:sz w:val="18"/>
                <w:szCs w:val="22"/>
              </w:rPr>
              <w:t>(</w:t>
            </w:r>
            <w:r w:rsidRPr="00DD132A">
              <w:rPr>
                <w:rFonts w:ascii="Cambria" w:hAnsi="Cambria" w:cs="Cambria"/>
                <w:i/>
                <w:iCs/>
                <w:sz w:val="18"/>
                <w:szCs w:val="22"/>
              </w:rPr>
              <w:t>удельный</w:t>
            </w:r>
            <w:r w:rsidRPr="00DD132A">
              <w:rPr>
                <w:rFonts w:ascii="Centaur" w:hAnsi="Centaur" w:cs="Calibri"/>
                <w:i/>
                <w:iCs/>
                <w:sz w:val="18"/>
                <w:szCs w:val="22"/>
              </w:rPr>
              <w:t xml:space="preserve"> </w:t>
            </w:r>
            <w:r w:rsidRPr="00DD132A">
              <w:rPr>
                <w:rFonts w:ascii="Cambria" w:hAnsi="Cambria" w:cs="Cambria"/>
                <w:i/>
                <w:iCs/>
                <w:sz w:val="18"/>
                <w:szCs w:val="22"/>
              </w:rPr>
              <w:t>вес</w:t>
            </w:r>
            <w:r w:rsidRPr="00DD132A">
              <w:rPr>
                <w:rFonts w:ascii="Centaur" w:hAnsi="Centaur" w:cs="Calibri"/>
                <w:i/>
                <w:iCs/>
                <w:sz w:val="18"/>
                <w:szCs w:val="22"/>
              </w:rPr>
              <w:t>)</w:t>
            </w:r>
          </w:p>
        </w:tc>
        <w:tc>
          <w:tcPr>
            <w:tcW w:w="1130" w:type="dxa"/>
            <w:shd w:val="clear" w:color="auto" w:fill="auto"/>
            <w:hideMark/>
          </w:tcPr>
          <w:p w14:paraId="525393E3" w14:textId="77777777" w:rsidR="007F124E" w:rsidRPr="00DD132A" w:rsidRDefault="007F124E" w:rsidP="00781CE1">
            <w:pPr>
              <w:jc w:val="center"/>
              <w:rPr>
                <w:rFonts w:ascii="Centaur" w:hAnsi="Centaur" w:cs="Calibri"/>
                <w:b/>
                <w:bCs/>
                <w:sz w:val="18"/>
                <w:szCs w:val="22"/>
              </w:rPr>
            </w:pPr>
            <w:r w:rsidRPr="00DD132A">
              <w:rPr>
                <w:rFonts w:ascii="Cambria" w:hAnsi="Cambria" w:cs="Cambria"/>
                <w:b/>
                <w:bCs/>
                <w:sz w:val="18"/>
                <w:szCs w:val="22"/>
              </w:rPr>
              <w:t>Мақсадли</w:t>
            </w:r>
            <w:r w:rsidRPr="00DD132A">
              <w:rPr>
                <w:rFonts w:ascii="Centaur" w:hAnsi="Centaur" w:cs="Calibri"/>
                <w:b/>
                <w:bCs/>
                <w:sz w:val="18"/>
                <w:szCs w:val="22"/>
              </w:rPr>
              <w:t xml:space="preserve"> </w:t>
            </w:r>
            <w:r w:rsidRPr="00DD132A">
              <w:rPr>
                <w:rFonts w:ascii="Cambria" w:hAnsi="Cambria" w:cs="Cambria"/>
                <w:b/>
                <w:bCs/>
                <w:sz w:val="18"/>
                <w:szCs w:val="22"/>
              </w:rPr>
              <w:t>кўрсаткичлари</w:t>
            </w:r>
            <w:r w:rsidRPr="00DD132A">
              <w:rPr>
                <w:rFonts w:ascii="Centaur" w:hAnsi="Centaur" w:cs="Calibri"/>
                <w:b/>
                <w:bCs/>
                <w:sz w:val="18"/>
                <w:szCs w:val="22"/>
              </w:rPr>
              <w:t xml:space="preserve"> </w:t>
            </w:r>
            <w:r w:rsidRPr="00DD132A">
              <w:rPr>
                <w:rFonts w:ascii="Centaur" w:hAnsi="Centaur" w:cs="Calibri"/>
                <w:sz w:val="18"/>
                <w:szCs w:val="22"/>
              </w:rPr>
              <w:t>(</w:t>
            </w:r>
            <w:r w:rsidRPr="00DD132A">
              <w:rPr>
                <w:rFonts w:ascii="Cambria" w:hAnsi="Cambria" w:cs="Cambria"/>
                <w:sz w:val="18"/>
                <w:szCs w:val="22"/>
              </w:rPr>
              <w:t>Прогноз</w:t>
            </w:r>
            <w:r w:rsidRPr="00DD132A">
              <w:rPr>
                <w:rFonts w:ascii="Centaur" w:hAnsi="Centaur" w:cs="Calibri"/>
                <w:sz w:val="18"/>
                <w:szCs w:val="22"/>
              </w:rPr>
              <w:t>)</w:t>
            </w:r>
          </w:p>
        </w:tc>
        <w:tc>
          <w:tcPr>
            <w:tcW w:w="992" w:type="dxa"/>
            <w:shd w:val="clear" w:color="auto" w:fill="auto"/>
            <w:hideMark/>
          </w:tcPr>
          <w:p w14:paraId="6B5D3E09" w14:textId="77777777" w:rsidR="007F124E" w:rsidRPr="00DD132A" w:rsidRDefault="007F124E" w:rsidP="00781CE1">
            <w:pPr>
              <w:jc w:val="center"/>
              <w:rPr>
                <w:rFonts w:ascii="Centaur" w:hAnsi="Centaur" w:cs="Calibri"/>
                <w:b/>
                <w:bCs/>
                <w:sz w:val="18"/>
                <w:szCs w:val="22"/>
              </w:rPr>
            </w:pPr>
            <w:r w:rsidRPr="00DD132A">
              <w:rPr>
                <w:rFonts w:ascii="Cambria" w:hAnsi="Cambria" w:cs="Cambria"/>
                <w:b/>
                <w:bCs/>
                <w:sz w:val="18"/>
                <w:szCs w:val="22"/>
              </w:rPr>
              <w:t>салмоқ</w:t>
            </w:r>
            <w:r w:rsidRPr="00DD132A">
              <w:rPr>
                <w:rFonts w:ascii="Centaur" w:hAnsi="Centaur" w:cs="Calibri"/>
                <w:b/>
                <w:bCs/>
                <w:sz w:val="18"/>
                <w:szCs w:val="22"/>
              </w:rPr>
              <w:t xml:space="preserve"> </w:t>
            </w:r>
            <w:r w:rsidRPr="00DD132A">
              <w:rPr>
                <w:rFonts w:ascii="Cambria" w:hAnsi="Cambria" w:cs="Cambria"/>
                <w:b/>
                <w:bCs/>
                <w:sz w:val="18"/>
                <w:szCs w:val="22"/>
              </w:rPr>
              <w:t>ўлчови</w:t>
            </w:r>
            <w:r w:rsidRPr="00DD132A">
              <w:rPr>
                <w:rFonts w:ascii="Centaur" w:hAnsi="Centaur" w:cs="Calibri"/>
                <w:b/>
                <w:bCs/>
                <w:sz w:val="18"/>
                <w:szCs w:val="22"/>
              </w:rPr>
              <w:t xml:space="preserve"> </w:t>
            </w:r>
            <w:r w:rsidRPr="00DD132A">
              <w:rPr>
                <w:rFonts w:ascii="Centaur" w:hAnsi="Centaur" w:cs="Calibri"/>
                <w:i/>
                <w:iCs/>
                <w:sz w:val="18"/>
                <w:szCs w:val="22"/>
              </w:rPr>
              <w:t>(</w:t>
            </w:r>
            <w:r w:rsidRPr="00DD132A">
              <w:rPr>
                <w:rFonts w:ascii="Cambria" w:hAnsi="Cambria" w:cs="Cambria"/>
                <w:i/>
                <w:iCs/>
                <w:sz w:val="18"/>
                <w:szCs w:val="22"/>
              </w:rPr>
              <w:t>удельный</w:t>
            </w:r>
            <w:r w:rsidRPr="00DD132A">
              <w:rPr>
                <w:rFonts w:ascii="Centaur" w:hAnsi="Centaur" w:cs="Calibri"/>
                <w:i/>
                <w:iCs/>
                <w:sz w:val="18"/>
                <w:szCs w:val="22"/>
              </w:rPr>
              <w:t xml:space="preserve"> </w:t>
            </w:r>
            <w:r w:rsidRPr="00DD132A">
              <w:rPr>
                <w:rFonts w:ascii="Cambria" w:hAnsi="Cambria" w:cs="Cambria"/>
                <w:i/>
                <w:iCs/>
                <w:sz w:val="18"/>
                <w:szCs w:val="22"/>
              </w:rPr>
              <w:t>вес</w:t>
            </w:r>
            <w:r w:rsidRPr="00DD132A">
              <w:rPr>
                <w:rFonts w:ascii="Centaur" w:hAnsi="Centaur" w:cs="Calibri"/>
                <w:i/>
                <w:iCs/>
                <w:sz w:val="18"/>
                <w:szCs w:val="22"/>
              </w:rPr>
              <w:t>)</w:t>
            </w:r>
          </w:p>
        </w:tc>
        <w:tc>
          <w:tcPr>
            <w:tcW w:w="1134" w:type="dxa"/>
            <w:shd w:val="clear" w:color="auto" w:fill="auto"/>
            <w:hideMark/>
          </w:tcPr>
          <w:p w14:paraId="7321BF8D" w14:textId="77777777" w:rsidR="007F124E" w:rsidRPr="00DD132A" w:rsidRDefault="007F124E" w:rsidP="00781CE1">
            <w:pPr>
              <w:jc w:val="center"/>
              <w:rPr>
                <w:rFonts w:ascii="Centaur" w:hAnsi="Centaur" w:cs="Calibri"/>
                <w:b/>
                <w:bCs/>
                <w:sz w:val="18"/>
                <w:szCs w:val="22"/>
              </w:rPr>
            </w:pPr>
            <w:r w:rsidRPr="00DD132A">
              <w:rPr>
                <w:rFonts w:ascii="Cambria" w:hAnsi="Cambria" w:cs="Cambria"/>
                <w:b/>
                <w:bCs/>
                <w:sz w:val="18"/>
                <w:szCs w:val="22"/>
              </w:rPr>
              <w:t>Мақсадли</w:t>
            </w:r>
            <w:r w:rsidRPr="00DD132A">
              <w:rPr>
                <w:rFonts w:ascii="Centaur" w:hAnsi="Centaur" w:cs="Calibri"/>
                <w:b/>
                <w:bCs/>
                <w:sz w:val="18"/>
                <w:szCs w:val="22"/>
              </w:rPr>
              <w:t xml:space="preserve"> </w:t>
            </w:r>
            <w:r w:rsidRPr="00DD132A">
              <w:rPr>
                <w:rFonts w:ascii="Cambria" w:hAnsi="Cambria" w:cs="Cambria"/>
                <w:b/>
                <w:bCs/>
                <w:sz w:val="18"/>
                <w:szCs w:val="22"/>
              </w:rPr>
              <w:t>кўрсаткичлари</w:t>
            </w:r>
            <w:r w:rsidRPr="00DD132A">
              <w:rPr>
                <w:rFonts w:ascii="Centaur" w:hAnsi="Centaur" w:cs="Calibri"/>
                <w:b/>
                <w:bCs/>
                <w:sz w:val="18"/>
                <w:szCs w:val="22"/>
              </w:rPr>
              <w:t xml:space="preserve"> </w:t>
            </w:r>
            <w:r w:rsidRPr="00DD132A">
              <w:rPr>
                <w:rFonts w:ascii="Centaur" w:hAnsi="Centaur" w:cs="Calibri"/>
                <w:sz w:val="18"/>
                <w:szCs w:val="22"/>
              </w:rPr>
              <w:t>(</w:t>
            </w:r>
            <w:r w:rsidRPr="00DD132A">
              <w:rPr>
                <w:rFonts w:ascii="Cambria" w:hAnsi="Cambria" w:cs="Cambria"/>
                <w:sz w:val="18"/>
                <w:szCs w:val="22"/>
              </w:rPr>
              <w:t>Прогноз</w:t>
            </w:r>
            <w:r w:rsidRPr="00DD132A">
              <w:rPr>
                <w:rFonts w:ascii="Centaur" w:hAnsi="Centaur" w:cs="Calibri"/>
                <w:sz w:val="18"/>
                <w:szCs w:val="22"/>
              </w:rPr>
              <w:t>)</w:t>
            </w:r>
          </w:p>
        </w:tc>
        <w:tc>
          <w:tcPr>
            <w:tcW w:w="1418" w:type="dxa"/>
            <w:shd w:val="clear" w:color="auto" w:fill="auto"/>
            <w:hideMark/>
          </w:tcPr>
          <w:p w14:paraId="70BE6DCB" w14:textId="77777777" w:rsidR="007F124E" w:rsidRPr="00DD132A" w:rsidRDefault="007F124E" w:rsidP="00781CE1">
            <w:pPr>
              <w:jc w:val="center"/>
              <w:rPr>
                <w:rFonts w:ascii="Centaur" w:hAnsi="Centaur" w:cs="Calibri"/>
                <w:b/>
                <w:bCs/>
                <w:sz w:val="18"/>
                <w:szCs w:val="22"/>
              </w:rPr>
            </w:pPr>
            <w:r w:rsidRPr="00DD132A">
              <w:rPr>
                <w:rFonts w:ascii="Cambria" w:hAnsi="Cambria" w:cs="Cambria"/>
                <w:b/>
                <w:bCs/>
                <w:sz w:val="18"/>
                <w:szCs w:val="22"/>
              </w:rPr>
              <w:t>салмоқ</w:t>
            </w:r>
            <w:r w:rsidRPr="00DD132A">
              <w:rPr>
                <w:rFonts w:ascii="Centaur" w:hAnsi="Centaur" w:cs="Calibri"/>
                <w:b/>
                <w:bCs/>
                <w:sz w:val="18"/>
                <w:szCs w:val="22"/>
              </w:rPr>
              <w:t xml:space="preserve"> </w:t>
            </w:r>
            <w:r w:rsidRPr="00DD132A">
              <w:rPr>
                <w:rFonts w:ascii="Cambria" w:hAnsi="Cambria" w:cs="Cambria"/>
                <w:b/>
                <w:bCs/>
                <w:sz w:val="18"/>
                <w:szCs w:val="22"/>
              </w:rPr>
              <w:t>ўлчови</w:t>
            </w:r>
            <w:r w:rsidRPr="00DD132A">
              <w:rPr>
                <w:rFonts w:ascii="Centaur" w:hAnsi="Centaur" w:cs="Calibri"/>
                <w:b/>
                <w:bCs/>
                <w:sz w:val="18"/>
                <w:szCs w:val="22"/>
              </w:rPr>
              <w:t xml:space="preserve"> </w:t>
            </w:r>
            <w:r w:rsidRPr="00DD132A">
              <w:rPr>
                <w:rFonts w:ascii="Centaur" w:hAnsi="Centaur" w:cs="Calibri"/>
                <w:i/>
                <w:iCs/>
                <w:sz w:val="18"/>
                <w:szCs w:val="22"/>
              </w:rPr>
              <w:t>(</w:t>
            </w:r>
            <w:r w:rsidRPr="00DD132A">
              <w:rPr>
                <w:rFonts w:ascii="Cambria" w:hAnsi="Cambria" w:cs="Cambria"/>
                <w:i/>
                <w:iCs/>
                <w:sz w:val="18"/>
                <w:szCs w:val="22"/>
              </w:rPr>
              <w:t>удельный</w:t>
            </w:r>
            <w:r w:rsidRPr="00DD132A">
              <w:rPr>
                <w:rFonts w:ascii="Centaur" w:hAnsi="Centaur" w:cs="Calibri"/>
                <w:i/>
                <w:iCs/>
                <w:sz w:val="18"/>
                <w:szCs w:val="22"/>
              </w:rPr>
              <w:t xml:space="preserve"> </w:t>
            </w:r>
            <w:r w:rsidRPr="00DD132A">
              <w:rPr>
                <w:rFonts w:ascii="Cambria" w:hAnsi="Cambria" w:cs="Cambria"/>
                <w:i/>
                <w:iCs/>
                <w:sz w:val="18"/>
                <w:szCs w:val="22"/>
              </w:rPr>
              <w:t>вес</w:t>
            </w:r>
            <w:r w:rsidRPr="00DD132A">
              <w:rPr>
                <w:rFonts w:ascii="Centaur" w:hAnsi="Centaur" w:cs="Calibri"/>
                <w:i/>
                <w:iCs/>
                <w:sz w:val="18"/>
                <w:szCs w:val="22"/>
              </w:rPr>
              <w:t>)</w:t>
            </w:r>
          </w:p>
        </w:tc>
        <w:tc>
          <w:tcPr>
            <w:tcW w:w="1422" w:type="dxa"/>
            <w:gridSpan w:val="2"/>
            <w:shd w:val="clear" w:color="auto" w:fill="auto"/>
            <w:hideMark/>
          </w:tcPr>
          <w:p w14:paraId="54870266" w14:textId="77777777" w:rsidR="007F124E" w:rsidRPr="00DD132A" w:rsidRDefault="007F124E" w:rsidP="00781CE1">
            <w:pPr>
              <w:jc w:val="center"/>
              <w:rPr>
                <w:rFonts w:ascii="Centaur" w:hAnsi="Centaur" w:cs="Calibri"/>
                <w:b/>
                <w:bCs/>
                <w:sz w:val="18"/>
                <w:szCs w:val="22"/>
              </w:rPr>
            </w:pPr>
            <w:r w:rsidRPr="00DD132A">
              <w:rPr>
                <w:rFonts w:ascii="Cambria" w:hAnsi="Cambria" w:cs="Cambria"/>
                <w:b/>
                <w:bCs/>
                <w:sz w:val="18"/>
                <w:szCs w:val="22"/>
              </w:rPr>
              <w:t>Мақсадли</w:t>
            </w:r>
            <w:r w:rsidRPr="00DD132A">
              <w:rPr>
                <w:rFonts w:ascii="Centaur" w:hAnsi="Centaur" w:cs="Calibri"/>
                <w:b/>
                <w:bCs/>
                <w:sz w:val="18"/>
                <w:szCs w:val="22"/>
              </w:rPr>
              <w:t xml:space="preserve"> </w:t>
            </w:r>
            <w:r w:rsidRPr="00DD132A">
              <w:rPr>
                <w:rFonts w:ascii="Cambria" w:hAnsi="Cambria" w:cs="Cambria"/>
                <w:b/>
                <w:bCs/>
                <w:sz w:val="18"/>
                <w:szCs w:val="22"/>
              </w:rPr>
              <w:t>кўрсаткичлари</w:t>
            </w:r>
            <w:r w:rsidRPr="00DD132A">
              <w:rPr>
                <w:rFonts w:ascii="Centaur" w:hAnsi="Centaur" w:cs="Calibri"/>
                <w:b/>
                <w:bCs/>
                <w:sz w:val="18"/>
                <w:szCs w:val="22"/>
              </w:rPr>
              <w:t xml:space="preserve"> </w:t>
            </w:r>
            <w:r w:rsidRPr="00DD132A">
              <w:rPr>
                <w:rFonts w:ascii="Centaur" w:hAnsi="Centaur" w:cs="Calibri"/>
                <w:sz w:val="18"/>
                <w:szCs w:val="22"/>
              </w:rPr>
              <w:t>(</w:t>
            </w:r>
            <w:r w:rsidRPr="00DD132A">
              <w:rPr>
                <w:rFonts w:ascii="Cambria" w:hAnsi="Cambria" w:cs="Cambria"/>
                <w:sz w:val="18"/>
                <w:szCs w:val="22"/>
              </w:rPr>
              <w:t>Прогноз</w:t>
            </w:r>
            <w:r w:rsidRPr="00DD132A">
              <w:rPr>
                <w:rFonts w:ascii="Centaur" w:hAnsi="Centaur" w:cs="Calibri"/>
                <w:sz w:val="18"/>
                <w:szCs w:val="22"/>
              </w:rPr>
              <w:t>)</w:t>
            </w:r>
          </w:p>
        </w:tc>
      </w:tr>
      <w:tr w:rsidR="007F124E" w:rsidRPr="00DD132A" w14:paraId="519BE0BE" w14:textId="77777777" w:rsidTr="00781CE1">
        <w:trPr>
          <w:trHeight w:val="600"/>
        </w:trPr>
        <w:tc>
          <w:tcPr>
            <w:tcW w:w="436" w:type="dxa"/>
            <w:shd w:val="clear" w:color="auto" w:fill="auto"/>
            <w:noWrap/>
            <w:hideMark/>
          </w:tcPr>
          <w:p w14:paraId="2D74A642" w14:textId="77777777" w:rsidR="007F124E" w:rsidRPr="00DD132A" w:rsidRDefault="007F124E" w:rsidP="00781CE1">
            <w:pPr>
              <w:jc w:val="center"/>
              <w:rPr>
                <w:rFonts w:ascii="Centaur" w:hAnsi="Centaur" w:cs="Calibri"/>
                <w:sz w:val="22"/>
                <w:szCs w:val="22"/>
              </w:rPr>
            </w:pPr>
            <w:r w:rsidRPr="00DD132A">
              <w:rPr>
                <w:rFonts w:ascii="Centaur" w:hAnsi="Centaur" w:cs="Calibri"/>
                <w:sz w:val="22"/>
                <w:szCs w:val="22"/>
              </w:rPr>
              <w:t>1</w:t>
            </w:r>
          </w:p>
        </w:tc>
        <w:tc>
          <w:tcPr>
            <w:tcW w:w="4661" w:type="dxa"/>
            <w:shd w:val="clear" w:color="auto" w:fill="auto"/>
            <w:hideMark/>
          </w:tcPr>
          <w:p w14:paraId="6F1AEF57" w14:textId="77777777" w:rsidR="007F124E" w:rsidRPr="00DD132A" w:rsidRDefault="007F124E" w:rsidP="00781CE1">
            <w:pPr>
              <w:rPr>
                <w:rFonts w:ascii="Centaur" w:hAnsi="Centaur" w:cs="Calibri"/>
                <w:color w:val="000000"/>
                <w:sz w:val="22"/>
                <w:szCs w:val="22"/>
              </w:rPr>
            </w:pPr>
            <w:r w:rsidRPr="00DD132A">
              <w:rPr>
                <w:rFonts w:ascii="Cambria" w:hAnsi="Cambria" w:cs="Cambria"/>
                <w:color w:val="000000"/>
                <w:sz w:val="22"/>
                <w:szCs w:val="22"/>
              </w:rPr>
              <w:t>Соф</w:t>
            </w:r>
            <w:r w:rsidRPr="00DD132A">
              <w:rPr>
                <w:rFonts w:ascii="Centaur" w:hAnsi="Centaur" w:cs="Calibri"/>
                <w:color w:val="000000"/>
                <w:sz w:val="22"/>
                <w:szCs w:val="22"/>
              </w:rPr>
              <w:t xml:space="preserve"> </w:t>
            </w:r>
            <w:r w:rsidRPr="00DD132A">
              <w:rPr>
                <w:rFonts w:ascii="Cambria" w:hAnsi="Cambria" w:cs="Cambria"/>
                <w:color w:val="000000"/>
                <w:sz w:val="22"/>
                <w:szCs w:val="22"/>
              </w:rPr>
              <w:t>тушум</w:t>
            </w:r>
            <w:r w:rsidRPr="00DD132A">
              <w:rPr>
                <w:rFonts w:ascii="Centaur" w:hAnsi="Centaur" w:cs="Calibri"/>
                <w:color w:val="000000"/>
                <w:sz w:val="22"/>
                <w:szCs w:val="22"/>
              </w:rPr>
              <w:t xml:space="preserve"> </w:t>
            </w:r>
            <w:r w:rsidRPr="00DD132A">
              <w:rPr>
                <w:rFonts w:ascii="Cambria" w:hAnsi="Cambria" w:cs="Cambria"/>
                <w:color w:val="000000"/>
                <w:sz w:val="22"/>
                <w:szCs w:val="22"/>
              </w:rPr>
              <w:t>прогноз</w:t>
            </w:r>
            <w:r w:rsidRPr="00DD132A">
              <w:rPr>
                <w:rFonts w:ascii="Centaur" w:hAnsi="Centaur" w:cs="Calibri"/>
                <w:color w:val="000000"/>
                <w:sz w:val="22"/>
                <w:szCs w:val="22"/>
              </w:rPr>
              <w:t xml:space="preserve"> </w:t>
            </w:r>
            <w:r w:rsidRPr="00DD132A">
              <w:rPr>
                <w:rFonts w:ascii="Cambria" w:hAnsi="Cambria" w:cs="Cambria"/>
                <w:color w:val="000000"/>
                <w:sz w:val="22"/>
                <w:szCs w:val="22"/>
              </w:rPr>
              <w:t>кўрсаткичининг</w:t>
            </w:r>
            <w:r w:rsidRPr="00DD132A">
              <w:rPr>
                <w:rFonts w:ascii="Centaur" w:hAnsi="Centaur" w:cs="Calibri"/>
                <w:color w:val="000000"/>
                <w:sz w:val="22"/>
                <w:szCs w:val="22"/>
              </w:rPr>
              <w:t xml:space="preserve"> </w:t>
            </w:r>
            <w:r w:rsidRPr="00DD132A">
              <w:rPr>
                <w:rFonts w:ascii="Cambria" w:hAnsi="Cambria" w:cs="Cambria"/>
                <w:color w:val="000000"/>
                <w:sz w:val="22"/>
                <w:szCs w:val="22"/>
              </w:rPr>
              <w:t>бажарилиши</w:t>
            </w:r>
            <w:r w:rsidRPr="00DD132A">
              <w:rPr>
                <w:rFonts w:ascii="Centaur" w:hAnsi="Centaur" w:cs="Calibri"/>
                <w:color w:val="000000"/>
                <w:sz w:val="22"/>
                <w:szCs w:val="22"/>
              </w:rPr>
              <w:t xml:space="preserve"> (</w:t>
            </w:r>
            <w:r w:rsidRPr="00DD132A">
              <w:rPr>
                <w:rFonts w:ascii="Cambria" w:hAnsi="Cambria" w:cs="Cambria"/>
                <w:color w:val="000000"/>
                <w:sz w:val="22"/>
                <w:szCs w:val="22"/>
              </w:rPr>
              <w:t>минг</w:t>
            </w:r>
            <w:r w:rsidRPr="00DD132A">
              <w:rPr>
                <w:rFonts w:ascii="Centaur" w:hAnsi="Centaur" w:cs="Calibri"/>
                <w:color w:val="000000"/>
                <w:sz w:val="22"/>
                <w:szCs w:val="22"/>
              </w:rPr>
              <w:t xml:space="preserve"> </w:t>
            </w:r>
            <w:r w:rsidRPr="00DD132A">
              <w:rPr>
                <w:rFonts w:ascii="Cambria" w:hAnsi="Cambria" w:cs="Cambria"/>
                <w:color w:val="000000"/>
                <w:sz w:val="22"/>
                <w:szCs w:val="22"/>
              </w:rPr>
              <w:t>сўмда</w:t>
            </w:r>
            <w:r w:rsidRPr="00DD132A">
              <w:rPr>
                <w:rFonts w:ascii="Centaur" w:hAnsi="Centaur" w:cs="Calibri"/>
                <w:color w:val="000000"/>
                <w:sz w:val="22"/>
                <w:szCs w:val="22"/>
              </w:rPr>
              <w:t>)</w:t>
            </w:r>
          </w:p>
        </w:tc>
        <w:tc>
          <w:tcPr>
            <w:tcW w:w="1141" w:type="dxa"/>
            <w:shd w:val="clear" w:color="auto" w:fill="auto"/>
            <w:noWrap/>
            <w:hideMark/>
          </w:tcPr>
          <w:p w14:paraId="775CD3BD" w14:textId="77777777" w:rsidR="007F124E" w:rsidRPr="00DD132A" w:rsidRDefault="007F124E" w:rsidP="00781CE1">
            <w:pPr>
              <w:jc w:val="center"/>
              <w:rPr>
                <w:b/>
                <w:bCs/>
                <w:sz w:val="22"/>
                <w:szCs w:val="22"/>
              </w:rPr>
            </w:pPr>
            <w:r w:rsidRPr="00DD132A">
              <w:rPr>
                <w:b/>
                <w:bCs/>
                <w:sz w:val="22"/>
                <w:szCs w:val="22"/>
              </w:rPr>
              <w:t> </w:t>
            </w:r>
          </w:p>
        </w:tc>
        <w:tc>
          <w:tcPr>
            <w:tcW w:w="897" w:type="dxa"/>
            <w:shd w:val="clear" w:color="auto" w:fill="auto"/>
            <w:noWrap/>
          </w:tcPr>
          <w:p w14:paraId="3F33F2AB" w14:textId="77777777" w:rsidR="007F124E" w:rsidRPr="00DD132A" w:rsidRDefault="007F124E" w:rsidP="00781CE1">
            <w:pPr>
              <w:jc w:val="center"/>
              <w:rPr>
                <w:rFonts w:ascii="Centaur" w:hAnsi="Centaur" w:cs="Calibri"/>
                <w:color w:val="000000"/>
              </w:rPr>
            </w:pPr>
          </w:p>
        </w:tc>
        <w:tc>
          <w:tcPr>
            <w:tcW w:w="1138" w:type="dxa"/>
            <w:shd w:val="clear" w:color="auto" w:fill="auto"/>
          </w:tcPr>
          <w:p w14:paraId="46F17172" w14:textId="77777777" w:rsidR="007F124E" w:rsidRPr="00DD132A" w:rsidRDefault="007F124E" w:rsidP="00781CE1">
            <w:pPr>
              <w:jc w:val="center"/>
              <w:rPr>
                <w:rFonts w:ascii="Centaur" w:hAnsi="Centaur" w:cs="Calibri"/>
                <w:b/>
                <w:bCs/>
                <w:sz w:val="22"/>
                <w:szCs w:val="22"/>
              </w:rPr>
            </w:pPr>
          </w:p>
        </w:tc>
        <w:tc>
          <w:tcPr>
            <w:tcW w:w="992" w:type="dxa"/>
            <w:gridSpan w:val="2"/>
            <w:shd w:val="clear" w:color="auto" w:fill="auto"/>
            <w:noWrap/>
          </w:tcPr>
          <w:p w14:paraId="379A0EC3" w14:textId="77777777" w:rsidR="007F124E" w:rsidRPr="00DD132A" w:rsidRDefault="007F124E" w:rsidP="00781CE1">
            <w:pPr>
              <w:jc w:val="center"/>
              <w:rPr>
                <w:rFonts w:ascii="Centaur" w:hAnsi="Centaur" w:cs="Calibri"/>
                <w:color w:val="000000"/>
              </w:rPr>
            </w:pPr>
          </w:p>
        </w:tc>
        <w:tc>
          <w:tcPr>
            <w:tcW w:w="1130" w:type="dxa"/>
            <w:shd w:val="clear" w:color="auto" w:fill="auto"/>
          </w:tcPr>
          <w:p w14:paraId="2C351B58" w14:textId="77777777" w:rsidR="007F124E" w:rsidRPr="00DD132A" w:rsidRDefault="007F124E" w:rsidP="00781CE1">
            <w:pPr>
              <w:jc w:val="center"/>
              <w:rPr>
                <w:rFonts w:ascii="Centaur" w:hAnsi="Centaur" w:cs="Calibri"/>
                <w:b/>
                <w:bCs/>
                <w:sz w:val="22"/>
                <w:szCs w:val="22"/>
              </w:rPr>
            </w:pPr>
          </w:p>
        </w:tc>
        <w:tc>
          <w:tcPr>
            <w:tcW w:w="992" w:type="dxa"/>
            <w:shd w:val="clear" w:color="auto" w:fill="auto"/>
            <w:noWrap/>
          </w:tcPr>
          <w:p w14:paraId="0C66C3E8" w14:textId="77777777" w:rsidR="007F124E" w:rsidRPr="00DD132A" w:rsidRDefault="007F124E" w:rsidP="00781CE1">
            <w:pPr>
              <w:jc w:val="center"/>
              <w:rPr>
                <w:rFonts w:ascii="Centaur" w:hAnsi="Centaur" w:cs="Calibri"/>
                <w:color w:val="000000"/>
              </w:rPr>
            </w:pPr>
          </w:p>
        </w:tc>
        <w:tc>
          <w:tcPr>
            <w:tcW w:w="1134" w:type="dxa"/>
            <w:shd w:val="clear" w:color="auto" w:fill="auto"/>
          </w:tcPr>
          <w:p w14:paraId="5D7652F4" w14:textId="77777777" w:rsidR="007F124E" w:rsidRPr="00DD132A" w:rsidRDefault="007F124E" w:rsidP="00781CE1">
            <w:pPr>
              <w:jc w:val="center"/>
              <w:rPr>
                <w:rFonts w:ascii="Centaur" w:hAnsi="Centaur" w:cs="Calibri"/>
                <w:b/>
                <w:bCs/>
                <w:sz w:val="22"/>
                <w:szCs w:val="22"/>
              </w:rPr>
            </w:pPr>
          </w:p>
        </w:tc>
        <w:tc>
          <w:tcPr>
            <w:tcW w:w="1418" w:type="dxa"/>
            <w:shd w:val="clear" w:color="auto" w:fill="auto"/>
            <w:noWrap/>
          </w:tcPr>
          <w:p w14:paraId="1F5932E9" w14:textId="77777777" w:rsidR="007F124E" w:rsidRPr="00DD132A" w:rsidRDefault="007F124E" w:rsidP="00781CE1">
            <w:pPr>
              <w:jc w:val="center"/>
              <w:rPr>
                <w:rFonts w:ascii="Centaur" w:hAnsi="Centaur" w:cs="Calibri"/>
                <w:color w:val="000000"/>
              </w:rPr>
            </w:pPr>
          </w:p>
        </w:tc>
        <w:tc>
          <w:tcPr>
            <w:tcW w:w="1422" w:type="dxa"/>
            <w:gridSpan w:val="2"/>
            <w:shd w:val="clear" w:color="auto" w:fill="auto"/>
          </w:tcPr>
          <w:p w14:paraId="3C02C712" w14:textId="77777777" w:rsidR="007F124E" w:rsidRPr="00DD132A" w:rsidRDefault="007F124E" w:rsidP="00781CE1">
            <w:pPr>
              <w:jc w:val="center"/>
              <w:rPr>
                <w:rFonts w:ascii="Centaur" w:hAnsi="Centaur" w:cs="Calibri"/>
                <w:b/>
                <w:bCs/>
                <w:sz w:val="22"/>
                <w:szCs w:val="22"/>
              </w:rPr>
            </w:pPr>
          </w:p>
        </w:tc>
      </w:tr>
      <w:tr w:rsidR="007F124E" w:rsidRPr="00DD132A" w14:paraId="67C50FFC" w14:textId="77777777" w:rsidTr="00781CE1">
        <w:trPr>
          <w:trHeight w:val="600"/>
        </w:trPr>
        <w:tc>
          <w:tcPr>
            <w:tcW w:w="436" w:type="dxa"/>
            <w:shd w:val="clear" w:color="auto" w:fill="auto"/>
            <w:noWrap/>
            <w:hideMark/>
          </w:tcPr>
          <w:p w14:paraId="6409C5BE" w14:textId="77777777" w:rsidR="007F124E" w:rsidRPr="00DD132A" w:rsidRDefault="007F124E" w:rsidP="00781CE1">
            <w:pPr>
              <w:jc w:val="center"/>
              <w:rPr>
                <w:rFonts w:ascii="Centaur" w:hAnsi="Centaur" w:cs="Calibri"/>
                <w:sz w:val="22"/>
                <w:szCs w:val="22"/>
              </w:rPr>
            </w:pPr>
            <w:r w:rsidRPr="00DD132A">
              <w:rPr>
                <w:rFonts w:ascii="Centaur" w:hAnsi="Centaur" w:cs="Calibri"/>
                <w:sz w:val="22"/>
                <w:szCs w:val="22"/>
              </w:rPr>
              <w:t>2</w:t>
            </w:r>
          </w:p>
        </w:tc>
        <w:tc>
          <w:tcPr>
            <w:tcW w:w="4661" w:type="dxa"/>
            <w:shd w:val="clear" w:color="auto" w:fill="auto"/>
            <w:hideMark/>
          </w:tcPr>
          <w:p w14:paraId="65F3F95D" w14:textId="77777777" w:rsidR="007F124E" w:rsidRPr="00DD132A" w:rsidRDefault="007F124E" w:rsidP="00781CE1">
            <w:pPr>
              <w:rPr>
                <w:rFonts w:ascii="Centaur" w:hAnsi="Centaur" w:cs="Calibri"/>
                <w:color w:val="000000"/>
                <w:sz w:val="22"/>
                <w:szCs w:val="22"/>
              </w:rPr>
            </w:pPr>
            <w:r w:rsidRPr="00DD132A">
              <w:rPr>
                <w:rFonts w:ascii="Cambria" w:hAnsi="Cambria" w:cs="Cambria"/>
                <w:color w:val="000000"/>
                <w:sz w:val="22"/>
                <w:szCs w:val="22"/>
              </w:rPr>
              <w:t>Соф</w:t>
            </w:r>
            <w:r w:rsidRPr="00DD132A">
              <w:rPr>
                <w:rFonts w:ascii="Centaur" w:hAnsi="Centaur" w:cs="Calibri"/>
                <w:color w:val="000000"/>
                <w:sz w:val="22"/>
                <w:szCs w:val="22"/>
              </w:rPr>
              <w:t xml:space="preserve"> </w:t>
            </w:r>
            <w:r w:rsidRPr="00DD132A">
              <w:rPr>
                <w:rFonts w:ascii="Cambria" w:hAnsi="Cambria" w:cs="Cambria"/>
                <w:color w:val="000000"/>
                <w:sz w:val="22"/>
                <w:szCs w:val="22"/>
              </w:rPr>
              <w:t>фойда</w:t>
            </w:r>
            <w:r w:rsidRPr="00DD132A">
              <w:rPr>
                <w:rFonts w:ascii="Centaur" w:hAnsi="Centaur" w:cs="Calibri"/>
                <w:color w:val="000000"/>
                <w:sz w:val="22"/>
                <w:szCs w:val="22"/>
              </w:rPr>
              <w:t xml:space="preserve"> (</w:t>
            </w:r>
            <w:r w:rsidRPr="00DD132A">
              <w:rPr>
                <w:rFonts w:ascii="Cambria" w:hAnsi="Cambria" w:cs="Cambria"/>
                <w:color w:val="000000"/>
                <w:sz w:val="22"/>
                <w:szCs w:val="22"/>
              </w:rPr>
              <w:t>зарар</w:t>
            </w:r>
            <w:r w:rsidRPr="00DD132A">
              <w:rPr>
                <w:rFonts w:ascii="Centaur" w:hAnsi="Centaur" w:cs="Calibri"/>
                <w:color w:val="000000"/>
                <w:sz w:val="22"/>
                <w:szCs w:val="22"/>
              </w:rPr>
              <w:t xml:space="preserve">) </w:t>
            </w:r>
            <w:r w:rsidRPr="00DD132A">
              <w:rPr>
                <w:rFonts w:ascii="Cambria" w:hAnsi="Cambria" w:cs="Cambria"/>
                <w:color w:val="000000"/>
                <w:sz w:val="22"/>
                <w:szCs w:val="22"/>
              </w:rPr>
              <w:t>прогноз</w:t>
            </w:r>
            <w:r w:rsidRPr="00DD132A">
              <w:rPr>
                <w:rFonts w:ascii="Centaur" w:hAnsi="Centaur" w:cs="Calibri"/>
                <w:color w:val="000000"/>
                <w:sz w:val="22"/>
                <w:szCs w:val="22"/>
              </w:rPr>
              <w:t xml:space="preserve"> </w:t>
            </w:r>
            <w:r w:rsidRPr="00DD132A">
              <w:rPr>
                <w:rFonts w:ascii="Cambria" w:hAnsi="Cambria" w:cs="Cambria"/>
                <w:color w:val="000000"/>
                <w:sz w:val="22"/>
                <w:szCs w:val="22"/>
              </w:rPr>
              <w:t>кўрсаткичининг</w:t>
            </w:r>
            <w:r w:rsidRPr="00DD132A">
              <w:rPr>
                <w:rFonts w:ascii="Centaur" w:hAnsi="Centaur" w:cs="Calibri"/>
                <w:color w:val="000000"/>
                <w:sz w:val="22"/>
                <w:szCs w:val="22"/>
              </w:rPr>
              <w:t xml:space="preserve"> </w:t>
            </w:r>
            <w:r w:rsidRPr="00DD132A">
              <w:rPr>
                <w:rFonts w:ascii="Cambria" w:hAnsi="Cambria" w:cs="Cambria"/>
                <w:color w:val="000000"/>
                <w:sz w:val="22"/>
                <w:szCs w:val="22"/>
              </w:rPr>
              <w:t>бажарилиши</w:t>
            </w:r>
            <w:r w:rsidRPr="00DD132A">
              <w:rPr>
                <w:rFonts w:ascii="Centaur" w:hAnsi="Centaur" w:cs="Calibri"/>
                <w:color w:val="000000"/>
                <w:sz w:val="22"/>
                <w:szCs w:val="22"/>
              </w:rPr>
              <w:t xml:space="preserve"> (</w:t>
            </w:r>
            <w:r w:rsidRPr="00DD132A">
              <w:rPr>
                <w:rFonts w:ascii="Cambria" w:hAnsi="Cambria" w:cs="Cambria"/>
                <w:color w:val="000000"/>
                <w:sz w:val="22"/>
                <w:szCs w:val="22"/>
              </w:rPr>
              <w:t>минг</w:t>
            </w:r>
            <w:r w:rsidRPr="00DD132A">
              <w:rPr>
                <w:rFonts w:ascii="Centaur" w:hAnsi="Centaur" w:cs="Calibri"/>
                <w:color w:val="000000"/>
                <w:sz w:val="22"/>
                <w:szCs w:val="22"/>
              </w:rPr>
              <w:t xml:space="preserve"> </w:t>
            </w:r>
            <w:r w:rsidRPr="00DD132A">
              <w:rPr>
                <w:rFonts w:ascii="Cambria" w:hAnsi="Cambria" w:cs="Cambria"/>
                <w:color w:val="000000"/>
                <w:sz w:val="22"/>
                <w:szCs w:val="22"/>
              </w:rPr>
              <w:t>сўмда</w:t>
            </w:r>
            <w:r w:rsidRPr="00DD132A">
              <w:rPr>
                <w:rFonts w:ascii="Centaur" w:hAnsi="Centaur" w:cs="Calibri"/>
                <w:color w:val="000000"/>
                <w:sz w:val="22"/>
                <w:szCs w:val="22"/>
              </w:rPr>
              <w:t xml:space="preserve">) </w:t>
            </w:r>
          </w:p>
        </w:tc>
        <w:tc>
          <w:tcPr>
            <w:tcW w:w="1141" w:type="dxa"/>
            <w:shd w:val="clear" w:color="auto" w:fill="auto"/>
            <w:hideMark/>
          </w:tcPr>
          <w:p w14:paraId="5BB261D7" w14:textId="77777777" w:rsidR="007F124E" w:rsidRPr="00DD132A" w:rsidRDefault="007F124E" w:rsidP="00781CE1">
            <w:pPr>
              <w:jc w:val="center"/>
              <w:rPr>
                <w:b/>
                <w:bCs/>
                <w:sz w:val="22"/>
                <w:szCs w:val="22"/>
              </w:rPr>
            </w:pPr>
            <w:r w:rsidRPr="00DD132A">
              <w:rPr>
                <w:b/>
                <w:bCs/>
                <w:sz w:val="22"/>
                <w:szCs w:val="22"/>
              </w:rPr>
              <w:t> </w:t>
            </w:r>
          </w:p>
        </w:tc>
        <w:tc>
          <w:tcPr>
            <w:tcW w:w="897" w:type="dxa"/>
            <w:shd w:val="clear" w:color="auto" w:fill="auto"/>
            <w:noWrap/>
          </w:tcPr>
          <w:p w14:paraId="65605503" w14:textId="77777777" w:rsidR="007F124E" w:rsidRPr="00DD132A" w:rsidRDefault="007F124E" w:rsidP="00781CE1">
            <w:pPr>
              <w:jc w:val="center"/>
              <w:rPr>
                <w:rFonts w:ascii="Centaur" w:hAnsi="Centaur" w:cs="Calibri"/>
                <w:color w:val="000000"/>
              </w:rPr>
            </w:pPr>
          </w:p>
        </w:tc>
        <w:tc>
          <w:tcPr>
            <w:tcW w:w="1138" w:type="dxa"/>
            <w:shd w:val="clear" w:color="auto" w:fill="auto"/>
          </w:tcPr>
          <w:p w14:paraId="3BAA411C" w14:textId="77777777" w:rsidR="007F124E" w:rsidRPr="00DD132A" w:rsidRDefault="007F124E" w:rsidP="00781CE1">
            <w:pPr>
              <w:jc w:val="center"/>
              <w:rPr>
                <w:rFonts w:ascii="Centaur" w:hAnsi="Centaur" w:cs="Calibri"/>
                <w:b/>
                <w:bCs/>
                <w:sz w:val="22"/>
                <w:szCs w:val="22"/>
              </w:rPr>
            </w:pPr>
          </w:p>
        </w:tc>
        <w:tc>
          <w:tcPr>
            <w:tcW w:w="992" w:type="dxa"/>
            <w:gridSpan w:val="2"/>
            <w:shd w:val="clear" w:color="auto" w:fill="auto"/>
            <w:noWrap/>
          </w:tcPr>
          <w:p w14:paraId="0D90B407" w14:textId="77777777" w:rsidR="007F124E" w:rsidRPr="00DD132A" w:rsidRDefault="007F124E" w:rsidP="00781CE1">
            <w:pPr>
              <w:jc w:val="center"/>
              <w:rPr>
                <w:rFonts w:ascii="Centaur" w:hAnsi="Centaur" w:cs="Calibri"/>
                <w:color w:val="000000"/>
              </w:rPr>
            </w:pPr>
          </w:p>
        </w:tc>
        <w:tc>
          <w:tcPr>
            <w:tcW w:w="1130" w:type="dxa"/>
            <w:shd w:val="clear" w:color="auto" w:fill="auto"/>
          </w:tcPr>
          <w:p w14:paraId="035736C1" w14:textId="77777777" w:rsidR="007F124E" w:rsidRPr="00DD132A" w:rsidRDefault="007F124E" w:rsidP="00781CE1">
            <w:pPr>
              <w:jc w:val="center"/>
              <w:rPr>
                <w:rFonts w:ascii="Centaur" w:hAnsi="Centaur" w:cs="Calibri"/>
                <w:b/>
                <w:bCs/>
                <w:sz w:val="22"/>
                <w:szCs w:val="22"/>
              </w:rPr>
            </w:pPr>
          </w:p>
        </w:tc>
        <w:tc>
          <w:tcPr>
            <w:tcW w:w="992" w:type="dxa"/>
            <w:shd w:val="clear" w:color="auto" w:fill="auto"/>
            <w:noWrap/>
          </w:tcPr>
          <w:p w14:paraId="43DC4528" w14:textId="77777777" w:rsidR="007F124E" w:rsidRPr="00DD132A" w:rsidRDefault="007F124E" w:rsidP="00781CE1">
            <w:pPr>
              <w:jc w:val="center"/>
              <w:rPr>
                <w:rFonts w:ascii="Centaur" w:hAnsi="Centaur" w:cs="Calibri"/>
                <w:color w:val="000000"/>
              </w:rPr>
            </w:pPr>
          </w:p>
        </w:tc>
        <w:tc>
          <w:tcPr>
            <w:tcW w:w="1134" w:type="dxa"/>
            <w:shd w:val="clear" w:color="auto" w:fill="auto"/>
          </w:tcPr>
          <w:p w14:paraId="7455EE76" w14:textId="77777777" w:rsidR="007F124E" w:rsidRPr="00DD132A" w:rsidRDefault="007F124E" w:rsidP="00781CE1">
            <w:pPr>
              <w:jc w:val="center"/>
              <w:rPr>
                <w:rFonts w:ascii="Centaur" w:hAnsi="Centaur" w:cs="Calibri"/>
                <w:b/>
                <w:bCs/>
                <w:sz w:val="22"/>
                <w:szCs w:val="22"/>
              </w:rPr>
            </w:pPr>
          </w:p>
        </w:tc>
        <w:tc>
          <w:tcPr>
            <w:tcW w:w="1418" w:type="dxa"/>
            <w:shd w:val="clear" w:color="auto" w:fill="auto"/>
            <w:noWrap/>
          </w:tcPr>
          <w:p w14:paraId="1FAA2A64" w14:textId="77777777" w:rsidR="007F124E" w:rsidRPr="00DD132A" w:rsidRDefault="007F124E" w:rsidP="00781CE1">
            <w:pPr>
              <w:jc w:val="center"/>
              <w:rPr>
                <w:rFonts w:ascii="Centaur" w:hAnsi="Centaur" w:cs="Calibri"/>
                <w:color w:val="000000"/>
              </w:rPr>
            </w:pPr>
          </w:p>
        </w:tc>
        <w:tc>
          <w:tcPr>
            <w:tcW w:w="1422" w:type="dxa"/>
            <w:gridSpan w:val="2"/>
            <w:shd w:val="clear" w:color="auto" w:fill="auto"/>
          </w:tcPr>
          <w:p w14:paraId="5E290C2D" w14:textId="77777777" w:rsidR="007F124E" w:rsidRPr="00DD132A" w:rsidRDefault="007F124E" w:rsidP="00781CE1">
            <w:pPr>
              <w:jc w:val="center"/>
              <w:rPr>
                <w:rFonts w:ascii="Centaur" w:hAnsi="Centaur" w:cs="Calibri"/>
                <w:b/>
                <w:bCs/>
                <w:sz w:val="22"/>
                <w:szCs w:val="22"/>
              </w:rPr>
            </w:pPr>
          </w:p>
        </w:tc>
      </w:tr>
      <w:tr w:rsidR="007F124E" w:rsidRPr="00DD132A" w14:paraId="0BD8714B" w14:textId="77777777" w:rsidTr="00781CE1">
        <w:trPr>
          <w:trHeight w:val="313"/>
        </w:trPr>
        <w:tc>
          <w:tcPr>
            <w:tcW w:w="436" w:type="dxa"/>
            <w:shd w:val="clear" w:color="auto" w:fill="auto"/>
            <w:noWrap/>
            <w:hideMark/>
          </w:tcPr>
          <w:p w14:paraId="0E031722" w14:textId="77777777" w:rsidR="007F124E" w:rsidRPr="00DD132A" w:rsidRDefault="007F124E" w:rsidP="00781CE1">
            <w:pPr>
              <w:jc w:val="center"/>
              <w:rPr>
                <w:rFonts w:ascii="Centaur" w:hAnsi="Centaur" w:cs="Calibri"/>
                <w:sz w:val="22"/>
                <w:szCs w:val="22"/>
              </w:rPr>
            </w:pPr>
            <w:r w:rsidRPr="00DD132A">
              <w:rPr>
                <w:rFonts w:ascii="Centaur" w:hAnsi="Centaur" w:cs="Calibri"/>
                <w:sz w:val="22"/>
                <w:szCs w:val="22"/>
              </w:rPr>
              <w:t>3</w:t>
            </w:r>
          </w:p>
        </w:tc>
        <w:tc>
          <w:tcPr>
            <w:tcW w:w="4661" w:type="dxa"/>
            <w:shd w:val="clear" w:color="auto" w:fill="auto"/>
            <w:noWrap/>
            <w:hideMark/>
          </w:tcPr>
          <w:p w14:paraId="279B2C00" w14:textId="77777777" w:rsidR="007F124E" w:rsidRPr="00DD132A" w:rsidRDefault="007F124E" w:rsidP="00781CE1">
            <w:pPr>
              <w:rPr>
                <w:rFonts w:ascii="Centaur" w:hAnsi="Centaur" w:cs="Calibri"/>
                <w:color w:val="000000"/>
                <w:sz w:val="22"/>
                <w:szCs w:val="22"/>
              </w:rPr>
            </w:pPr>
            <w:r w:rsidRPr="00DD132A">
              <w:rPr>
                <w:rFonts w:ascii="Cambria" w:hAnsi="Cambria" w:cs="Cambria"/>
                <w:color w:val="000000"/>
                <w:sz w:val="22"/>
                <w:szCs w:val="22"/>
              </w:rPr>
              <w:t>Активлар</w:t>
            </w:r>
            <w:r w:rsidRPr="00DD132A">
              <w:rPr>
                <w:rFonts w:ascii="Centaur" w:hAnsi="Centaur" w:cs="Calibri"/>
                <w:color w:val="000000"/>
                <w:sz w:val="22"/>
                <w:szCs w:val="22"/>
              </w:rPr>
              <w:t xml:space="preserve"> </w:t>
            </w:r>
            <w:r w:rsidRPr="00DD132A">
              <w:rPr>
                <w:rFonts w:ascii="Cambria" w:hAnsi="Cambria" w:cs="Cambria"/>
                <w:color w:val="000000"/>
                <w:sz w:val="22"/>
                <w:szCs w:val="22"/>
              </w:rPr>
              <w:t>рентабеллиги</w:t>
            </w:r>
            <w:r w:rsidRPr="00DD132A">
              <w:rPr>
                <w:rFonts w:ascii="Centaur" w:hAnsi="Centaur" w:cs="Calibri"/>
                <w:color w:val="000000"/>
                <w:sz w:val="22"/>
                <w:szCs w:val="22"/>
              </w:rPr>
              <w:t xml:space="preserve"> (</w:t>
            </w:r>
            <w:r w:rsidRPr="00DD132A">
              <w:rPr>
                <w:rFonts w:ascii="Cambria" w:hAnsi="Cambria" w:cs="Cambria"/>
                <w:color w:val="000000"/>
                <w:sz w:val="22"/>
                <w:szCs w:val="22"/>
              </w:rPr>
              <w:t>фоизда</w:t>
            </w:r>
            <w:r w:rsidRPr="00DD132A">
              <w:rPr>
                <w:rFonts w:ascii="Centaur" w:hAnsi="Centaur" w:cs="Calibri"/>
                <w:color w:val="000000"/>
                <w:sz w:val="22"/>
                <w:szCs w:val="22"/>
              </w:rPr>
              <w:t>)</w:t>
            </w:r>
          </w:p>
        </w:tc>
        <w:tc>
          <w:tcPr>
            <w:tcW w:w="1141" w:type="dxa"/>
            <w:shd w:val="clear" w:color="auto" w:fill="auto"/>
            <w:noWrap/>
            <w:hideMark/>
          </w:tcPr>
          <w:p w14:paraId="06F3BBC5" w14:textId="77777777" w:rsidR="007F124E" w:rsidRPr="00DD132A" w:rsidRDefault="007F124E" w:rsidP="00781CE1">
            <w:pPr>
              <w:jc w:val="center"/>
              <w:rPr>
                <w:b/>
                <w:bCs/>
                <w:color w:val="000000"/>
                <w:sz w:val="22"/>
                <w:szCs w:val="22"/>
              </w:rPr>
            </w:pPr>
            <w:r w:rsidRPr="00DD132A">
              <w:rPr>
                <w:b/>
                <w:bCs/>
                <w:color w:val="000000"/>
                <w:sz w:val="22"/>
                <w:szCs w:val="22"/>
              </w:rPr>
              <w:t>&gt; 0,05</w:t>
            </w:r>
          </w:p>
        </w:tc>
        <w:tc>
          <w:tcPr>
            <w:tcW w:w="897" w:type="dxa"/>
            <w:shd w:val="clear" w:color="auto" w:fill="auto"/>
            <w:noWrap/>
          </w:tcPr>
          <w:p w14:paraId="4F7717C8" w14:textId="77777777" w:rsidR="007F124E" w:rsidRDefault="007F124E" w:rsidP="00781CE1">
            <w:pPr>
              <w:jc w:val="center"/>
              <w:rPr>
                <w:rFonts w:ascii="Calibri" w:hAnsi="Calibri" w:cs="Calibri"/>
                <w:color w:val="000000"/>
              </w:rPr>
            </w:pPr>
            <w:r>
              <w:rPr>
                <w:rFonts w:ascii="Calibri" w:hAnsi="Calibri" w:cs="Calibri"/>
                <w:color w:val="000000"/>
              </w:rPr>
              <w:t>10%</w:t>
            </w:r>
          </w:p>
        </w:tc>
        <w:tc>
          <w:tcPr>
            <w:tcW w:w="1138" w:type="dxa"/>
            <w:shd w:val="clear" w:color="auto" w:fill="auto"/>
          </w:tcPr>
          <w:p w14:paraId="26D83BBC" w14:textId="77777777" w:rsidR="007F124E" w:rsidRDefault="007F124E" w:rsidP="00781CE1">
            <w:pPr>
              <w:jc w:val="center"/>
              <w:rPr>
                <w:rFonts w:ascii="Calibri" w:hAnsi="Calibri" w:cs="Calibri"/>
                <w:b/>
                <w:bCs/>
                <w:sz w:val="22"/>
                <w:szCs w:val="22"/>
              </w:rPr>
            </w:pPr>
            <w:r>
              <w:rPr>
                <w:rFonts w:ascii="Calibri" w:hAnsi="Calibri" w:cs="Calibri"/>
                <w:b/>
                <w:bCs/>
                <w:sz w:val="22"/>
                <w:szCs w:val="22"/>
              </w:rPr>
              <w:t>10</w:t>
            </w:r>
          </w:p>
        </w:tc>
        <w:tc>
          <w:tcPr>
            <w:tcW w:w="992" w:type="dxa"/>
            <w:gridSpan w:val="2"/>
            <w:shd w:val="clear" w:color="auto" w:fill="auto"/>
            <w:noWrap/>
          </w:tcPr>
          <w:p w14:paraId="50785A3C" w14:textId="77777777" w:rsidR="007F124E" w:rsidRDefault="007F124E" w:rsidP="00781CE1">
            <w:pPr>
              <w:jc w:val="center"/>
              <w:rPr>
                <w:rFonts w:ascii="Calibri" w:hAnsi="Calibri" w:cs="Calibri"/>
                <w:color w:val="000000"/>
              </w:rPr>
            </w:pPr>
            <w:r>
              <w:rPr>
                <w:rFonts w:ascii="Calibri" w:hAnsi="Calibri" w:cs="Calibri"/>
                <w:color w:val="000000"/>
              </w:rPr>
              <w:t>10%</w:t>
            </w:r>
          </w:p>
        </w:tc>
        <w:tc>
          <w:tcPr>
            <w:tcW w:w="1130" w:type="dxa"/>
            <w:shd w:val="clear" w:color="auto" w:fill="auto"/>
          </w:tcPr>
          <w:p w14:paraId="342A9FD1" w14:textId="77777777" w:rsidR="007F124E" w:rsidRDefault="007F124E" w:rsidP="00781CE1">
            <w:pPr>
              <w:jc w:val="center"/>
              <w:rPr>
                <w:rFonts w:ascii="Calibri" w:hAnsi="Calibri" w:cs="Calibri"/>
                <w:b/>
                <w:bCs/>
                <w:sz w:val="22"/>
                <w:szCs w:val="22"/>
              </w:rPr>
            </w:pPr>
            <w:r>
              <w:rPr>
                <w:rFonts w:ascii="Calibri" w:hAnsi="Calibri" w:cs="Calibri"/>
                <w:b/>
                <w:bCs/>
                <w:sz w:val="22"/>
                <w:szCs w:val="22"/>
              </w:rPr>
              <w:t>10</w:t>
            </w:r>
          </w:p>
        </w:tc>
        <w:tc>
          <w:tcPr>
            <w:tcW w:w="992" w:type="dxa"/>
            <w:shd w:val="clear" w:color="auto" w:fill="auto"/>
            <w:noWrap/>
          </w:tcPr>
          <w:p w14:paraId="6241DD9B" w14:textId="77777777" w:rsidR="007F124E" w:rsidRDefault="007F124E" w:rsidP="00781CE1">
            <w:pPr>
              <w:jc w:val="center"/>
              <w:rPr>
                <w:rFonts w:ascii="Calibri" w:hAnsi="Calibri" w:cs="Calibri"/>
                <w:color w:val="000000"/>
              </w:rPr>
            </w:pPr>
            <w:r>
              <w:rPr>
                <w:rFonts w:ascii="Calibri" w:hAnsi="Calibri" w:cs="Calibri"/>
                <w:color w:val="000000"/>
              </w:rPr>
              <w:t>10%</w:t>
            </w:r>
          </w:p>
        </w:tc>
        <w:tc>
          <w:tcPr>
            <w:tcW w:w="1134" w:type="dxa"/>
            <w:shd w:val="clear" w:color="auto" w:fill="auto"/>
          </w:tcPr>
          <w:p w14:paraId="13DF647E" w14:textId="77777777" w:rsidR="007F124E" w:rsidRDefault="007F124E" w:rsidP="00781CE1">
            <w:pPr>
              <w:jc w:val="center"/>
              <w:rPr>
                <w:rFonts w:ascii="Calibri" w:hAnsi="Calibri" w:cs="Calibri"/>
                <w:b/>
                <w:bCs/>
                <w:sz w:val="22"/>
                <w:szCs w:val="22"/>
              </w:rPr>
            </w:pPr>
            <w:r>
              <w:rPr>
                <w:rFonts w:ascii="Calibri" w:hAnsi="Calibri" w:cs="Calibri"/>
                <w:b/>
                <w:bCs/>
                <w:sz w:val="22"/>
                <w:szCs w:val="22"/>
              </w:rPr>
              <w:t>10</w:t>
            </w:r>
          </w:p>
        </w:tc>
        <w:tc>
          <w:tcPr>
            <w:tcW w:w="1418" w:type="dxa"/>
            <w:shd w:val="clear" w:color="auto" w:fill="auto"/>
            <w:noWrap/>
          </w:tcPr>
          <w:p w14:paraId="7C1EFFCD" w14:textId="77777777" w:rsidR="007F124E" w:rsidRDefault="007F124E" w:rsidP="00781CE1">
            <w:pPr>
              <w:jc w:val="center"/>
              <w:rPr>
                <w:rFonts w:ascii="Calibri" w:hAnsi="Calibri" w:cs="Calibri"/>
                <w:color w:val="000000"/>
              </w:rPr>
            </w:pPr>
            <w:r>
              <w:rPr>
                <w:rFonts w:ascii="Calibri" w:hAnsi="Calibri" w:cs="Calibri"/>
                <w:color w:val="000000"/>
              </w:rPr>
              <w:t>10%</w:t>
            </w:r>
          </w:p>
        </w:tc>
        <w:tc>
          <w:tcPr>
            <w:tcW w:w="1422" w:type="dxa"/>
            <w:gridSpan w:val="2"/>
            <w:shd w:val="clear" w:color="auto" w:fill="auto"/>
          </w:tcPr>
          <w:p w14:paraId="4C4846FF" w14:textId="77777777" w:rsidR="007F124E" w:rsidRDefault="007F124E" w:rsidP="00781CE1">
            <w:pPr>
              <w:jc w:val="center"/>
              <w:rPr>
                <w:rFonts w:ascii="Calibri" w:hAnsi="Calibri" w:cs="Calibri"/>
                <w:b/>
                <w:bCs/>
                <w:sz w:val="22"/>
                <w:szCs w:val="22"/>
              </w:rPr>
            </w:pPr>
            <w:r>
              <w:rPr>
                <w:rFonts w:ascii="Calibri" w:hAnsi="Calibri" w:cs="Calibri"/>
                <w:b/>
                <w:bCs/>
                <w:sz w:val="22"/>
                <w:szCs w:val="22"/>
              </w:rPr>
              <w:t>10</w:t>
            </w:r>
          </w:p>
        </w:tc>
      </w:tr>
      <w:tr w:rsidR="007F124E" w:rsidRPr="00DD132A" w14:paraId="0859227E" w14:textId="77777777" w:rsidTr="00781CE1">
        <w:trPr>
          <w:trHeight w:val="600"/>
        </w:trPr>
        <w:tc>
          <w:tcPr>
            <w:tcW w:w="436" w:type="dxa"/>
            <w:shd w:val="clear" w:color="auto" w:fill="auto"/>
            <w:noWrap/>
            <w:hideMark/>
          </w:tcPr>
          <w:p w14:paraId="097EF6C2" w14:textId="77777777" w:rsidR="007F124E" w:rsidRPr="00DD132A" w:rsidRDefault="007F124E" w:rsidP="00781CE1">
            <w:pPr>
              <w:jc w:val="center"/>
              <w:rPr>
                <w:rFonts w:ascii="Centaur" w:hAnsi="Centaur" w:cs="Calibri"/>
                <w:sz w:val="22"/>
                <w:szCs w:val="22"/>
              </w:rPr>
            </w:pPr>
            <w:r w:rsidRPr="00DD132A">
              <w:rPr>
                <w:rFonts w:ascii="Centaur" w:hAnsi="Centaur" w:cs="Calibri"/>
                <w:sz w:val="22"/>
                <w:szCs w:val="22"/>
              </w:rPr>
              <w:t>4</w:t>
            </w:r>
          </w:p>
        </w:tc>
        <w:tc>
          <w:tcPr>
            <w:tcW w:w="4661" w:type="dxa"/>
            <w:shd w:val="clear" w:color="auto" w:fill="auto"/>
            <w:hideMark/>
          </w:tcPr>
          <w:p w14:paraId="66CD1FE7" w14:textId="77777777" w:rsidR="007F124E" w:rsidRPr="00DD132A" w:rsidRDefault="007F124E" w:rsidP="00781CE1">
            <w:pPr>
              <w:rPr>
                <w:rFonts w:ascii="Centaur" w:hAnsi="Centaur" w:cs="Calibri"/>
                <w:color w:val="000000"/>
                <w:sz w:val="22"/>
                <w:szCs w:val="22"/>
              </w:rPr>
            </w:pPr>
            <w:r w:rsidRPr="00DD132A">
              <w:rPr>
                <w:rFonts w:ascii="Cambria" w:hAnsi="Cambria" w:cs="Cambria"/>
                <w:color w:val="000000"/>
                <w:sz w:val="22"/>
                <w:szCs w:val="22"/>
              </w:rPr>
              <w:t>Маҳсулот</w:t>
            </w:r>
            <w:r w:rsidRPr="00DD132A">
              <w:rPr>
                <w:rFonts w:ascii="Centaur" w:hAnsi="Centaur" w:cs="Calibri"/>
                <w:color w:val="000000"/>
                <w:sz w:val="22"/>
                <w:szCs w:val="22"/>
              </w:rPr>
              <w:t xml:space="preserve"> </w:t>
            </w:r>
            <w:r w:rsidRPr="00DD132A">
              <w:rPr>
                <w:rFonts w:ascii="Cambria" w:hAnsi="Cambria" w:cs="Cambria"/>
                <w:color w:val="000000"/>
                <w:sz w:val="22"/>
                <w:szCs w:val="22"/>
              </w:rPr>
              <w:t>таннархини</w:t>
            </w:r>
            <w:r w:rsidRPr="00DD132A">
              <w:rPr>
                <w:rFonts w:ascii="Centaur" w:hAnsi="Centaur" w:cs="Calibri"/>
                <w:color w:val="000000"/>
                <w:sz w:val="22"/>
                <w:szCs w:val="22"/>
              </w:rPr>
              <w:t xml:space="preserve"> </w:t>
            </w:r>
            <w:r w:rsidRPr="00DD132A">
              <w:rPr>
                <w:rFonts w:ascii="Cambria" w:hAnsi="Cambria" w:cs="Cambria"/>
                <w:color w:val="000000"/>
                <w:sz w:val="22"/>
                <w:szCs w:val="22"/>
              </w:rPr>
              <w:t>камайтириш</w:t>
            </w:r>
            <w:r w:rsidRPr="00DD132A">
              <w:rPr>
                <w:rFonts w:ascii="Centaur" w:hAnsi="Centaur" w:cs="Calibri"/>
                <w:color w:val="000000"/>
                <w:sz w:val="22"/>
                <w:szCs w:val="22"/>
              </w:rPr>
              <w:t xml:space="preserve"> (</w:t>
            </w:r>
            <w:r w:rsidRPr="00DD132A">
              <w:rPr>
                <w:rFonts w:ascii="Cambria" w:hAnsi="Cambria" w:cs="Cambria"/>
                <w:color w:val="000000"/>
                <w:sz w:val="22"/>
                <w:szCs w:val="22"/>
              </w:rPr>
              <w:t>белгиланган</w:t>
            </w:r>
            <w:r w:rsidRPr="00DD132A">
              <w:rPr>
                <w:rFonts w:ascii="Centaur" w:hAnsi="Centaur" w:cs="Calibri"/>
                <w:color w:val="000000"/>
                <w:sz w:val="22"/>
                <w:szCs w:val="22"/>
              </w:rPr>
              <w:t xml:space="preserve"> </w:t>
            </w:r>
            <w:r w:rsidRPr="00DD132A">
              <w:rPr>
                <w:rFonts w:ascii="Cambria" w:hAnsi="Cambria" w:cs="Cambria"/>
                <w:color w:val="000000"/>
                <w:sz w:val="22"/>
                <w:szCs w:val="22"/>
              </w:rPr>
              <w:t>топшириққа</w:t>
            </w:r>
            <w:r w:rsidRPr="00DD132A">
              <w:rPr>
                <w:rFonts w:ascii="Centaur" w:hAnsi="Centaur" w:cs="Calibri"/>
                <w:color w:val="000000"/>
                <w:sz w:val="22"/>
                <w:szCs w:val="22"/>
              </w:rPr>
              <w:t xml:space="preserve"> </w:t>
            </w:r>
            <w:r w:rsidRPr="00DD132A">
              <w:rPr>
                <w:rFonts w:ascii="Cambria" w:hAnsi="Cambria" w:cs="Cambria"/>
                <w:color w:val="000000"/>
                <w:sz w:val="22"/>
                <w:szCs w:val="22"/>
              </w:rPr>
              <w:t>нисбатан</w:t>
            </w:r>
            <w:r w:rsidRPr="00DD132A">
              <w:rPr>
                <w:rFonts w:ascii="Centaur" w:hAnsi="Centaur" w:cs="Calibri"/>
                <w:color w:val="000000"/>
                <w:sz w:val="22"/>
                <w:szCs w:val="22"/>
              </w:rPr>
              <w:t xml:space="preserve"> </w:t>
            </w:r>
            <w:r w:rsidRPr="00DD132A">
              <w:rPr>
                <w:rFonts w:ascii="Cambria" w:hAnsi="Cambria" w:cs="Cambria"/>
                <w:color w:val="000000"/>
                <w:sz w:val="22"/>
                <w:szCs w:val="22"/>
              </w:rPr>
              <w:t>%да</w:t>
            </w:r>
            <w:r w:rsidRPr="00DD132A">
              <w:rPr>
                <w:rFonts w:ascii="Centaur" w:hAnsi="Centaur" w:cs="Calibri"/>
                <w:color w:val="000000"/>
                <w:sz w:val="22"/>
                <w:szCs w:val="22"/>
              </w:rPr>
              <w:t>)</w:t>
            </w:r>
          </w:p>
        </w:tc>
        <w:tc>
          <w:tcPr>
            <w:tcW w:w="1141" w:type="dxa"/>
            <w:shd w:val="clear" w:color="auto" w:fill="auto"/>
            <w:hideMark/>
          </w:tcPr>
          <w:p w14:paraId="664DE04B" w14:textId="77777777" w:rsidR="007F124E" w:rsidRPr="00DD132A" w:rsidRDefault="007F124E" w:rsidP="00781CE1">
            <w:pPr>
              <w:jc w:val="center"/>
              <w:rPr>
                <w:b/>
                <w:bCs/>
                <w:sz w:val="22"/>
                <w:szCs w:val="22"/>
              </w:rPr>
            </w:pPr>
            <w:r w:rsidRPr="00DD132A">
              <w:rPr>
                <w:b/>
                <w:bCs/>
                <w:sz w:val="22"/>
                <w:szCs w:val="22"/>
              </w:rPr>
              <w:t> </w:t>
            </w:r>
          </w:p>
        </w:tc>
        <w:tc>
          <w:tcPr>
            <w:tcW w:w="897" w:type="dxa"/>
            <w:shd w:val="clear" w:color="auto" w:fill="auto"/>
            <w:noWrap/>
          </w:tcPr>
          <w:p w14:paraId="54A2955B" w14:textId="77777777" w:rsidR="007F124E" w:rsidRPr="00DD132A" w:rsidRDefault="007F124E" w:rsidP="00781CE1">
            <w:pPr>
              <w:jc w:val="center"/>
              <w:rPr>
                <w:rFonts w:ascii="Centaur" w:hAnsi="Centaur" w:cs="Calibri"/>
                <w:color w:val="000000"/>
              </w:rPr>
            </w:pPr>
          </w:p>
        </w:tc>
        <w:tc>
          <w:tcPr>
            <w:tcW w:w="1138" w:type="dxa"/>
            <w:shd w:val="clear" w:color="auto" w:fill="auto"/>
            <w:noWrap/>
          </w:tcPr>
          <w:p w14:paraId="7C48A46A" w14:textId="77777777" w:rsidR="007F124E" w:rsidRPr="00DD132A" w:rsidRDefault="007F124E" w:rsidP="00781CE1">
            <w:pPr>
              <w:jc w:val="center"/>
              <w:rPr>
                <w:sz w:val="22"/>
                <w:szCs w:val="22"/>
              </w:rPr>
            </w:pPr>
          </w:p>
        </w:tc>
        <w:tc>
          <w:tcPr>
            <w:tcW w:w="992" w:type="dxa"/>
            <w:gridSpan w:val="2"/>
            <w:shd w:val="clear" w:color="auto" w:fill="auto"/>
            <w:noWrap/>
          </w:tcPr>
          <w:p w14:paraId="09D866FB" w14:textId="77777777" w:rsidR="007F124E" w:rsidRPr="00DD132A" w:rsidRDefault="007F124E" w:rsidP="00781CE1">
            <w:pPr>
              <w:jc w:val="center"/>
              <w:rPr>
                <w:rFonts w:ascii="Centaur" w:hAnsi="Centaur" w:cs="Calibri"/>
                <w:color w:val="000000"/>
              </w:rPr>
            </w:pPr>
          </w:p>
        </w:tc>
        <w:tc>
          <w:tcPr>
            <w:tcW w:w="1130" w:type="dxa"/>
            <w:shd w:val="clear" w:color="auto" w:fill="auto"/>
            <w:noWrap/>
          </w:tcPr>
          <w:p w14:paraId="4DF35106" w14:textId="77777777" w:rsidR="007F124E" w:rsidRPr="00DD132A" w:rsidRDefault="007F124E" w:rsidP="00781CE1">
            <w:pPr>
              <w:jc w:val="center"/>
              <w:rPr>
                <w:sz w:val="22"/>
                <w:szCs w:val="22"/>
              </w:rPr>
            </w:pPr>
          </w:p>
        </w:tc>
        <w:tc>
          <w:tcPr>
            <w:tcW w:w="992" w:type="dxa"/>
            <w:shd w:val="clear" w:color="auto" w:fill="auto"/>
            <w:noWrap/>
          </w:tcPr>
          <w:p w14:paraId="0A78229B" w14:textId="77777777" w:rsidR="007F124E" w:rsidRPr="00DD132A" w:rsidRDefault="007F124E" w:rsidP="00781CE1">
            <w:pPr>
              <w:jc w:val="center"/>
              <w:rPr>
                <w:rFonts w:ascii="Centaur" w:hAnsi="Centaur" w:cs="Calibri"/>
                <w:color w:val="000000"/>
              </w:rPr>
            </w:pPr>
          </w:p>
        </w:tc>
        <w:tc>
          <w:tcPr>
            <w:tcW w:w="1134" w:type="dxa"/>
            <w:shd w:val="clear" w:color="auto" w:fill="auto"/>
            <w:noWrap/>
          </w:tcPr>
          <w:p w14:paraId="3DD45C77" w14:textId="77777777" w:rsidR="007F124E" w:rsidRPr="00DD132A" w:rsidRDefault="007F124E" w:rsidP="00781CE1">
            <w:pPr>
              <w:jc w:val="center"/>
              <w:rPr>
                <w:sz w:val="22"/>
                <w:szCs w:val="22"/>
              </w:rPr>
            </w:pPr>
          </w:p>
        </w:tc>
        <w:tc>
          <w:tcPr>
            <w:tcW w:w="1418" w:type="dxa"/>
            <w:shd w:val="clear" w:color="auto" w:fill="auto"/>
            <w:noWrap/>
          </w:tcPr>
          <w:p w14:paraId="16EC1800" w14:textId="77777777" w:rsidR="007F124E" w:rsidRPr="00DD132A" w:rsidRDefault="007F124E" w:rsidP="00781CE1">
            <w:pPr>
              <w:jc w:val="center"/>
              <w:rPr>
                <w:rFonts w:ascii="Centaur" w:hAnsi="Centaur" w:cs="Calibri"/>
                <w:color w:val="000000"/>
              </w:rPr>
            </w:pPr>
          </w:p>
        </w:tc>
        <w:tc>
          <w:tcPr>
            <w:tcW w:w="1422" w:type="dxa"/>
            <w:gridSpan w:val="2"/>
            <w:shd w:val="clear" w:color="auto" w:fill="auto"/>
            <w:noWrap/>
          </w:tcPr>
          <w:p w14:paraId="7A617883" w14:textId="77777777" w:rsidR="007F124E" w:rsidRPr="00DD132A" w:rsidRDefault="007F124E" w:rsidP="00781CE1">
            <w:pPr>
              <w:jc w:val="center"/>
              <w:rPr>
                <w:sz w:val="22"/>
                <w:szCs w:val="22"/>
              </w:rPr>
            </w:pPr>
          </w:p>
        </w:tc>
      </w:tr>
      <w:tr w:rsidR="007F124E" w:rsidRPr="00DD132A" w14:paraId="0076DCC8" w14:textId="77777777" w:rsidTr="00781CE1">
        <w:trPr>
          <w:trHeight w:val="462"/>
        </w:trPr>
        <w:tc>
          <w:tcPr>
            <w:tcW w:w="436" w:type="dxa"/>
            <w:shd w:val="clear" w:color="auto" w:fill="auto"/>
            <w:noWrap/>
            <w:hideMark/>
          </w:tcPr>
          <w:p w14:paraId="5E8CFAA3" w14:textId="77777777" w:rsidR="007F124E" w:rsidRPr="00DD132A" w:rsidRDefault="007F124E" w:rsidP="00781CE1">
            <w:pPr>
              <w:jc w:val="center"/>
              <w:rPr>
                <w:rFonts w:ascii="Centaur" w:hAnsi="Centaur" w:cs="Calibri"/>
                <w:sz w:val="22"/>
                <w:szCs w:val="22"/>
              </w:rPr>
            </w:pPr>
            <w:r w:rsidRPr="00DD132A">
              <w:rPr>
                <w:rFonts w:ascii="Centaur" w:hAnsi="Centaur" w:cs="Calibri"/>
                <w:sz w:val="22"/>
                <w:szCs w:val="22"/>
              </w:rPr>
              <w:t>5</w:t>
            </w:r>
          </w:p>
        </w:tc>
        <w:tc>
          <w:tcPr>
            <w:tcW w:w="4661" w:type="dxa"/>
            <w:shd w:val="clear" w:color="auto" w:fill="auto"/>
            <w:hideMark/>
          </w:tcPr>
          <w:p w14:paraId="61782843" w14:textId="77777777" w:rsidR="007F124E" w:rsidRPr="00DD132A" w:rsidRDefault="007F124E" w:rsidP="00781CE1">
            <w:pPr>
              <w:rPr>
                <w:rFonts w:ascii="Centaur" w:hAnsi="Centaur" w:cs="Calibri"/>
                <w:color w:val="000000"/>
                <w:sz w:val="22"/>
                <w:szCs w:val="22"/>
              </w:rPr>
            </w:pPr>
            <w:r w:rsidRPr="00DD132A">
              <w:rPr>
                <w:rFonts w:ascii="Cambria" w:hAnsi="Cambria" w:cs="Cambria"/>
                <w:color w:val="000000"/>
                <w:sz w:val="22"/>
                <w:szCs w:val="22"/>
              </w:rPr>
              <w:t>Ишлаб</w:t>
            </w:r>
            <w:r w:rsidRPr="00DD132A">
              <w:rPr>
                <w:rFonts w:ascii="Centaur" w:hAnsi="Centaur" w:cs="Calibri"/>
                <w:color w:val="000000"/>
                <w:sz w:val="22"/>
                <w:szCs w:val="22"/>
              </w:rPr>
              <w:t xml:space="preserve"> </w:t>
            </w:r>
            <w:r w:rsidRPr="00DD132A">
              <w:rPr>
                <w:rFonts w:ascii="Cambria" w:hAnsi="Cambria" w:cs="Cambria"/>
                <w:color w:val="000000"/>
                <w:sz w:val="22"/>
                <w:szCs w:val="22"/>
              </w:rPr>
              <w:t>чиқариш</w:t>
            </w:r>
            <w:r w:rsidRPr="00DD132A">
              <w:rPr>
                <w:rFonts w:ascii="Centaur" w:hAnsi="Centaur" w:cs="Calibri"/>
                <w:color w:val="000000"/>
                <w:sz w:val="22"/>
                <w:szCs w:val="22"/>
              </w:rPr>
              <w:t xml:space="preserve"> </w:t>
            </w:r>
            <w:r w:rsidRPr="00DD132A">
              <w:rPr>
                <w:rFonts w:ascii="Cambria" w:hAnsi="Cambria" w:cs="Cambria"/>
                <w:color w:val="000000"/>
                <w:sz w:val="22"/>
                <w:szCs w:val="22"/>
              </w:rPr>
              <w:t>қувватидан</w:t>
            </w:r>
            <w:r w:rsidRPr="00DD132A">
              <w:rPr>
                <w:rFonts w:ascii="Centaur" w:hAnsi="Centaur" w:cs="Calibri"/>
                <w:color w:val="000000"/>
                <w:sz w:val="22"/>
                <w:szCs w:val="22"/>
              </w:rPr>
              <w:t xml:space="preserve"> </w:t>
            </w:r>
            <w:r w:rsidRPr="00DD132A">
              <w:rPr>
                <w:rFonts w:ascii="Cambria" w:hAnsi="Cambria" w:cs="Cambria"/>
                <w:color w:val="000000"/>
                <w:sz w:val="22"/>
                <w:szCs w:val="22"/>
              </w:rPr>
              <w:t>фойдаланиш</w:t>
            </w:r>
            <w:r w:rsidRPr="00DD132A">
              <w:rPr>
                <w:rFonts w:ascii="Centaur" w:hAnsi="Centaur" w:cs="Calibri"/>
                <w:color w:val="000000"/>
                <w:sz w:val="22"/>
                <w:szCs w:val="22"/>
              </w:rPr>
              <w:t xml:space="preserve"> </w:t>
            </w:r>
            <w:r w:rsidRPr="00DD132A">
              <w:rPr>
                <w:rFonts w:ascii="Cambria" w:hAnsi="Cambria" w:cs="Cambria"/>
                <w:color w:val="000000"/>
                <w:sz w:val="22"/>
                <w:szCs w:val="22"/>
              </w:rPr>
              <w:t>коэффициенти</w:t>
            </w:r>
          </w:p>
        </w:tc>
        <w:tc>
          <w:tcPr>
            <w:tcW w:w="1141" w:type="dxa"/>
            <w:shd w:val="clear" w:color="auto" w:fill="auto"/>
            <w:hideMark/>
          </w:tcPr>
          <w:p w14:paraId="59AD8581" w14:textId="77777777" w:rsidR="007F124E" w:rsidRPr="00DD132A" w:rsidRDefault="007F124E" w:rsidP="00781CE1">
            <w:pPr>
              <w:jc w:val="center"/>
              <w:rPr>
                <w:b/>
                <w:bCs/>
                <w:sz w:val="22"/>
                <w:szCs w:val="22"/>
              </w:rPr>
            </w:pPr>
            <w:r w:rsidRPr="00DD132A">
              <w:rPr>
                <w:b/>
                <w:bCs/>
                <w:sz w:val="22"/>
                <w:szCs w:val="22"/>
              </w:rPr>
              <w:t>&gt;0,5</w:t>
            </w:r>
          </w:p>
        </w:tc>
        <w:tc>
          <w:tcPr>
            <w:tcW w:w="897" w:type="dxa"/>
            <w:shd w:val="clear" w:color="auto" w:fill="auto"/>
            <w:noWrap/>
          </w:tcPr>
          <w:p w14:paraId="70E786AB" w14:textId="77777777" w:rsidR="007F124E" w:rsidRPr="00DD132A" w:rsidRDefault="007F124E" w:rsidP="00781CE1">
            <w:pPr>
              <w:jc w:val="center"/>
              <w:rPr>
                <w:rFonts w:ascii="Centaur" w:hAnsi="Centaur" w:cs="Calibri"/>
                <w:color w:val="000000"/>
              </w:rPr>
            </w:pPr>
          </w:p>
        </w:tc>
        <w:tc>
          <w:tcPr>
            <w:tcW w:w="1138" w:type="dxa"/>
            <w:shd w:val="clear" w:color="auto" w:fill="auto"/>
            <w:noWrap/>
          </w:tcPr>
          <w:p w14:paraId="7D264208" w14:textId="77777777" w:rsidR="007F124E" w:rsidRPr="00DD132A" w:rsidRDefault="007F124E" w:rsidP="00781CE1">
            <w:pPr>
              <w:jc w:val="center"/>
              <w:rPr>
                <w:sz w:val="22"/>
                <w:szCs w:val="22"/>
              </w:rPr>
            </w:pPr>
          </w:p>
        </w:tc>
        <w:tc>
          <w:tcPr>
            <w:tcW w:w="992" w:type="dxa"/>
            <w:gridSpan w:val="2"/>
            <w:shd w:val="clear" w:color="auto" w:fill="auto"/>
            <w:noWrap/>
          </w:tcPr>
          <w:p w14:paraId="3FC02D1C" w14:textId="77777777" w:rsidR="007F124E" w:rsidRPr="00DD132A" w:rsidRDefault="007F124E" w:rsidP="00781CE1">
            <w:pPr>
              <w:jc w:val="center"/>
              <w:rPr>
                <w:rFonts w:ascii="Centaur" w:hAnsi="Centaur" w:cs="Calibri"/>
                <w:color w:val="000000"/>
              </w:rPr>
            </w:pPr>
          </w:p>
        </w:tc>
        <w:tc>
          <w:tcPr>
            <w:tcW w:w="1130" w:type="dxa"/>
            <w:shd w:val="clear" w:color="auto" w:fill="auto"/>
            <w:noWrap/>
          </w:tcPr>
          <w:p w14:paraId="4A8F5CEB" w14:textId="77777777" w:rsidR="007F124E" w:rsidRPr="00DD132A" w:rsidRDefault="007F124E" w:rsidP="00781CE1">
            <w:pPr>
              <w:jc w:val="center"/>
              <w:rPr>
                <w:sz w:val="22"/>
                <w:szCs w:val="22"/>
              </w:rPr>
            </w:pPr>
          </w:p>
        </w:tc>
        <w:tc>
          <w:tcPr>
            <w:tcW w:w="992" w:type="dxa"/>
            <w:shd w:val="clear" w:color="auto" w:fill="auto"/>
            <w:noWrap/>
          </w:tcPr>
          <w:p w14:paraId="78EC83BA" w14:textId="77777777" w:rsidR="007F124E" w:rsidRPr="00DD132A" w:rsidRDefault="007F124E" w:rsidP="00781CE1">
            <w:pPr>
              <w:jc w:val="center"/>
              <w:rPr>
                <w:rFonts w:ascii="Centaur" w:hAnsi="Centaur" w:cs="Calibri"/>
                <w:color w:val="000000"/>
              </w:rPr>
            </w:pPr>
          </w:p>
        </w:tc>
        <w:tc>
          <w:tcPr>
            <w:tcW w:w="1134" w:type="dxa"/>
            <w:shd w:val="clear" w:color="auto" w:fill="auto"/>
            <w:noWrap/>
          </w:tcPr>
          <w:p w14:paraId="2486670A" w14:textId="77777777" w:rsidR="007F124E" w:rsidRPr="00DD132A" w:rsidRDefault="007F124E" w:rsidP="00781CE1">
            <w:pPr>
              <w:jc w:val="center"/>
              <w:rPr>
                <w:sz w:val="22"/>
                <w:szCs w:val="22"/>
              </w:rPr>
            </w:pPr>
          </w:p>
        </w:tc>
        <w:tc>
          <w:tcPr>
            <w:tcW w:w="1418" w:type="dxa"/>
            <w:shd w:val="clear" w:color="auto" w:fill="auto"/>
            <w:noWrap/>
          </w:tcPr>
          <w:p w14:paraId="532BB6D6" w14:textId="77777777" w:rsidR="007F124E" w:rsidRPr="00DD132A" w:rsidRDefault="007F124E" w:rsidP="00781CE1">
            <w:pPr>
              <w:jc w:val="center"/>
              <w:rPr>
                <w:rFonts w:ascii="Centaur" w:hAnsi="Centaur" w:cs="Calibri"/>
                <w:color w:val="000000"/>
              </w:rPr>
            </w:pPr>
          </w:p>
        </w:tc>
        <w:tc>
          <w:tcPr>
            <w:tcW w:w="1422" w:type="dxa"/>
            <w:gridSpan w:val="2"/>
            <w:shd w:val="clear" w:color="auto" w:fill="auto"/>
            <w:noWrap/>
          </w:tcPr>
          <w:p w14:paraId="4F11FF2A" w14:textId="77777777" w:rsidR="007F124E" w:rsidRPr="00DD132A" w:rsidRDefault="007F124E" w:rsidP="00781CE1">
            <w:pPr>
              <w:jc w:val="center"/>
              <w:rPr>
                <w:sz w:val="22"/>
                <w:szCs w:val="22"/>
              </w:rPr>
            </w:pPr>
          </w:p>
        </w:tc>
      </w:tr>
      <w:tr w:rsidR="007F124E" w:rsidRPr="00DD132A" w14:paraId="2295BDF3" w14:textId="77777777" w:rsidTr="00781CE1">
        <w:trPr>
          <w:trHeight w:val="315"/>
        </w:trPr>
        <w:tc>
          <w:tcPr>
            <w:tcW w:w="436" w:type="dxa"/>
            <w:shd w:val="clear" w:color="auto" w:fill="auto"/>
            <w:noWrap/>
            <w:hideMark/>
          </w:tcPr>
          <w:p w14:paraId="6B00950F" w14:textId="77777777" w:rsidR="007F124E" w:rsidRPr="00DD132A" w:rsidRDefault="007F124E" w:rsidP="00781CE1">
            <w:pPr>
              <w:jc w:val="center"/>
              <w:rPr>
                <w:rFonts w:ascii="Centaur" w:hAnsi="Centaur" w:cs="Calibri"/>
                <w:sz w:val="22"/>
                <w:szCs w:val="22"/>
              </w:rPr>
            </w:pPr>
            <w:r w:rsidRPr="00DD132A">
              <w:rPr>
                <w:rFonts w:ascii="Centaur" w:hAnsi="Centaur" w:cs="Calibri"/>
                <w:sz w:val="22"/>
                <w:szCs w:val="22"/>
              </w:rPr>
              <w:t>6</w:t>
            </w:r>
          </w:p>
        </w:tc>
        <w:tc>
          <w:tcPr>
            <w:tcW w:w="4661" w:type="dxa"/>
            <w:shd w:val="clear" w:color="auto" w:fill="auto"/>
            <w:noWrap/>
            <w:hideMark/>
          </w:tcPr>
          <w:p w14:paraId="10634755" w14:textId="77777777" w:rsidR="007F124E" w:rsidRPr="00DD132A" w:rsidRDefault="007F124E" w:rsidP="00781CE1">
            <w:pPr>
              <w:rPr>
                <w:rFonts w:ascii="Centaur" w:hAnsi="Centaur" w:cs="Calibri"/>
                <w:color w:val="000000"/>
                <w:sz w:val="22"/>
                <w:szCs w:val="22"/>
              </w:rPr>
            </w:pPr>
            <w:r w:rsidRPr="00DD132A">
              <w:rPr>
                <w:rFonts w:ascii="Cambria" w:hAnsi="Cambria" w:cs="Cambria"/>
                <w:color w:val="000000"/>
                <w:sz w:val="22"/>
                <w:szCs w:val="22"/>
              </w:rPr>
              <w:t>Коэффициент</w:t>
            </w:r>
            <w:r w:rsidRPr="00DD132A">
              <w:rPr>
                <w:rFonts w:ascii="Centaur" w:hAnsi="Centaur" w:cs="Calibri"/>
                <w:color w:val="000000"/>
                <w:sz w:val="22"/>
                <w:szCs w:val="22"/>
              </w:rPr>
              <w:t xml:space="preserve"> </w:t>
            </w:r>
            <w:r w:rsidRPr="00DD132A">
              <w:rPr>
                <w:rFonts w:ascii="Cambria" w:hAnsi="Cambria" w:cs="Cambria"/>
                <w:color w:val="000000"/>
                <w:sz w:val="22"/>
                <w:szCs w:val="22"/>
              </w:rPr>
              <w:t>покрытия</w:t>
            </w:r>
            <w:r w:rsidRPr="00DD132A">
              <w:rPr>
                <w:rFonts w:ascii="Centaur" w:hAnsi="Centaur" w:cs="Calibri"/>
                <w:color w:val="000000"/>
                <w:sz w:val="22"/>
                <w:szCs w:val="22"/>
              </w:rPr>
              <w:t xml:space="preserve"> (</w:t>
            </w:r>
            <w:r w:rsidRPr="00DD132A">
              <w:rPr>
                <w:rFonts w:ascii="Cambria" w:hAnsi="Cambria" w:cs="Cambria"/>
                <w:color w:val="000000"/>
                <w:sz w:val="22"/>
                <w:szCs w:val="22"/>
              </w:rPr>
              <w:t>платежеспособности</w:t>
            </w:r>
            <w:r w:rsidRPr="00DD132A">
              <w:rPr>
                <w:rFonts w:ascii="Centaur" w:hAnsi="Centaur" w:cs="Calibri"/>
                <w:color w:val="000000"/>
                <w:sz w:val="22"/>
                <w:szCs w:val="22"/>
              </w:rPr>
              <w:t>)</w:t>
            </w:r>
          </w:p>
        </w:tc>
        <w:tc>
          <w:tcPr>
            <w:tcW w:w="1141" w:type="dxa"/>
            <w:shd w:val="clear" w:color="auto" w:fill="auto"/>
            <w:hideMark/>
          </w:tcPr>
          <w:p w14:paraId="4BB42FAA" w14:textId="77777777" w:rsidR="007F124E" w:rsidRPr="00DD132A" w:rsidRDefault="007F124E" w:rsidP="00781CE1">
            <w:pPr>
              <w:jc w:val="center"/>
              <w:rPr>
                <w:b/>
                <w:bCs/>
                <w:sz w:val="22"/>
                <w:szCs w:val="22"/>
              </w:rPr>
            </w:pPr>
            <w:r w:rsidRPr="00DD132A">
              <w:rPr>
                <w:b/>
                <w:bCs/>
                <w:sz w:val="22"/>
                <w:szCs w:val="22"/>
              </w:rPr>
              <w:t>&gt; 1,25</w:t>
            </w:r>
          </w:p>
        </w:tc>
        <w:tc>
          <w:tcPr>
            <w:tcW w:w="897" w:type="dxa"/>
            <w:shd w:val="clear" w:color="auto" w:fill="auto"/>
            <w:noWrap/>
          </w:tcPr>
          <w:p w14:paraId="5A9577E7" w14:textId="77777777" w:rsidR="007F124E" w:rsidRDefault="007F124E" w:rsidP="00781CE1">
            <w:pPr>
              <w:jc w:val="center"/>
              <w:rPr>
                <w:rFonts w:ascii="Calibri" w:hAnsi="Calibri" w:cs="Calibri"/>
                <w:color w:val="000000"/>
              </w:rPr>
            </w:pPr>
            <w:r>
              <w:rPr>
                <w:rFonts w:ascii="Calibri" w:hAnsi="Calibri" w:cs="Calibri"/>
                <w:color w:val="000000"/>
              </w:rPr>
              <w:t>15%</w:t>
            </w:r>
          </w:p>
        </w:tc>
        <w:tc>
          <w:tcPr>
            <w:tcW w:w="1138" w:type="dxa"/>
            <w:shd w:val="clear" w:color="auto" w:fill="auto"/>
            <w:noWrap/>
          </w:tcPr>
          <w:p w14:paraId="3325CF61" w14:textId="77777777" w:rsidR="007F124E" w:rsidRPr="00DD132A" w:rsidRDefault="007F124E" w:rsidP="00781CE1">
            <w:pPr>
              <w:jc w:val="center"/>
              <w:rPr>
                <w:sz w:val="22"/>
                <w:szCs w:val="22"/>
              </w:rPr>
            </w:pPr>
            <w:r>
              <w:rPr>
                <w:sz w:val="22"/>
                <w:szCs w:val="22"/>
              </w:rPr>
              <w:t>5</w:t>
            </w:r>
          </w:p>
        </w:tc>
        <w:tc>
          <w:tcPr>
            <w:tcW w:w="992" w:type="dxa"/>
            <w:gridSpan w:val="2"/>
            <w:shd w:val="clear" w:color="auto" w:fill="auto"/>
            <w:noWrap/>
          </w:tcPr>
          <w:p w14:paraId="4C919CBF" w14:textId="77777777" w:rsidR="007F124E" w:rsidRDefault="007F124E" w:rsidP="00781CE1">
            <w:pPr>
              <w:jc w:val="center"/>
              <w:rPr>
                <w:rFonts w:ascii="Calibri" w:hAnsi="Calibri" w:cs="Calibri"/>
                <w:color w:val="000000"/>
              </w:rPr>
            </w:pPr>
            <w:r>
              <w:rPr>
                <w:rFonts w:ascii="Calibri" w:hAnsi="Calibri" w:cs="Calibri"/>
                <w:color w:val="000000"/>
              </w:rPr>
              <w:t>15%</w:t>
            </w:r>
          </w:p>
        </w:tc>
        <w:tc>
          <w:tcPr>
            <w:tcW w:w="1130" w:type="dxa"/>
            <w:shd w:val="clear" w:color="auto" w:fill="auto"/>
            <w:noWrap/>
          </w:tcPr>
          <w:p w14:paraId="0937236E" w14:textId="77777777" w:rsidR="007F124E" w:rsidRPr="00DD132A" w:rsidRDefault="007F124E" w:rsidP="00781CE1">
            <w:pPr>
              <w:jc w:val="center"/>
              <w:rPr>
                <w:sz w:val="22"/>
                <w:szCs w:val="22"/>
              </w:rPr>
            </w:pPr>
            <w:r>
              <w:rPr>
                <w:sz w:val="22"/>
                <w:szCs w:val="22"/>
              </w:rPr>
              <w:t>5</w:t>
            </w:r>
          </w:p>
        </w:tc>
        <w:tc>
          <w:tcPr>
            <w:tcW w:w="992" w:type="dxa"/>
            <w:shd w:val="clear" w:color="auto" w:fill="auto"/>
            <w:noWrap/>
          </w:tcPr>
          <w:p w14:paraId="2356F6D9" w14:textId="77777777" w:rsidR="007F124E" w:rsidRDefault="007F124E" w:rsidP="00781CE1">
            <w:pPr>
              <w:jc w:val="center"/>
              <w:rPr>
                <w:rFonts w:ascii="Calibri" w:hAnsi="Calibri" w:cs="Calibri"/>
                <w:color w:val="000000"/>
              </w:rPr>
            </w:pPr>
            <w:r>
              <w:rPr>
                <w:rFonts w:ascii="Calibri" w:hAnsi="Calibri" w:cs="Calibri"/>
                <w:color w:val="000000"/>
              </w:rPr>
              <w:t>15%</w:t>
            </w:r>
          </w:p>
        </w:tc>
        <w:tc>
          <w:tcPr>
            <w:tcW w:w="1134" w:type="dxa"/>
            <w:shd w:val="clear" w:color="auto" w:fill="auto"/>
            <w:noWrap/>
          </w:tcPr>
          <w:p w14:paraId="5A48AC09" w14:textId="77777777" w:rsidR="007F124E" w:rsidRPr="00DD132A" w:rsidRDefault="007F124E" w:rsidP="00781CE1">
            <w:pPr>
              <w:jc w:val="center"/>
              <w:rPr>
                <w:sz w:val="22"/>
                <w:szCs w:val="22"/>
              </w:rPr>
            </w:pPr>
            <w:r>
              <w:rPr>
                <w:sz w:val="22"/>
                <w:szCs w:val="22"/>
              </w:rPr>
              <w:t>5</w:t>
            </w:r>
          </w:p>
        </w:tc>
        <w:tc>
          <w:tcPr>
            <w:tcW w:w="1418" w:type="dxa"/>
            <w:shd w:val="clear" w:color="auto" w:fill="auto"/>
            <w:noWrap/>
          </w:tcPr>
          <w:p w14:paraId="30FCC0DE" w14:textId="77777777" w:rsidR="007F124E" w:rsidRDefault="007F124E" w:rsidP="00781CE1">
            <w:pPr>
              <w:jc w:val="center"/>
              <w:rPr>
                <w:rFonts w:ascii="Calibri" w:hAnsi="Calibri" w:cs="Calibri"/>
                <w:color w:val="000000"/>
              </w:rPr>
            </w:pPr>
            <w:r>
              <w:rPr>
                <w:rFonts w:ascii="Calibri" w:hAnsi="Calibri" w:cs="Calibri"/>
                <w:color w:val="000000"/>
              </w:rPr>
              <w:t>15%</w:t>
            </w:r>
          </w:p>
        </w:tc>
        <w:tc>
          <w:tcPr>
            <w:tcW w:w="1422" w:type="dxa"/>
            <w:gridSpan w:val="2"/>
            <w:shd w:val="clear" w:color="auto" w:fill="auto"/>
            <w:noWrap/>
          </w:tcPr>
          <w:p w14:paraId="6B7FD831" w14:textId="77777777" w:rsidR="007F124E" w:rsidRPr="00DD132A" w:rsidRDefault="007F124E" w:rsidP="00781CE1">
            <w:pPr>
              <w:jc w:val="center"/>
              <w:rPr>
                <w:sz w:val="22"/>
                <w:szCs w:val="22"/>
              </w:rPr>
            </w:pPr>
            <w:r>
              <w:rPr>
                <w:sz w:val="22"/>
                <w:szCs w:val="22"/>
              </w:rPr>
              <w:t>5</w:t>
            </w:r>
          </w:p>
        </w:tc>
      </w:tr>
      <w:tr w:rsidR="007F124E" w:rsidRPr="00DD132A" w14:paraId="7E81837C" w14:textId="77777777" w:rsidTr="00781CE1">
        <w:trPr>
          <w:trHeight w:val="315"/>
        </w:trPr>
        <w:tc>
          <w:tcPr>
            <w:tcW w:w="436" w:type="dxa"/>
            <w:shd w:val="clear" w:color="auto" w:fill="auto"/>
            <w:noWrap/>
            <w:hideMark/>
          </w:tcPr>
          <w:p w14:paraId="65A4C75A" w14:textId="77777777" w:rsidR="007F124E" w:rsidRPr="00DD132A" w:rsidRDefault="007F124E" w:rsidP="00781CE1">
            <w:pPr>
              <w:jc w:val="center"/>
              <w:rPr>
                <w:rFonts w:ascii="Centaur" w:hAnsi="Centaur" w:cs="Calibri"/>
                <w:sz w:val="22"/>
                <w:szCs w:val="22"/>
              </w:rPr>
            </w:pPr>
            <w:r w:rsidRPr="00DD132A">
              <w:rPr>
                <w:rFonts w:ascii="Centaur" w:hAnsi="Centaur" w:cs="Calibri"/>
                <w:sz w:val="22"/>
                <w:szCs w:val="22"/>
              </w:rPr>
              <w:t>7</w:t>
            </w:r>
          </w:p>
        </w:tc>
        <w:tc>
          <w:tcPr>
            <w:tcW w:w="4661" w:type="dxa"/>
            <w:shd w:val="clear" w:color="auto" w:fill="auto"/>
            <w:noWrap/>
            <w:hideMark/>
          </w:tcPr>
          <w:p w14:paraId="7D80AABF" w14:textId="77777777" w:rsidR="007F124E" w:rsidRPr="00DD132A" w:rsidRDefault="007F124E" w:rsidP="00781CE1">
            <w:pPr>
              <w:rPr>
                <w:rFonts w:ascii="Centaur" w:hAnsi="Centaur" w:cs="Calibri"/>
                <w:color w:val="000000"/>
                <w:sz w:val="22"/>
                <w:szCs w:val="22"/>
              </w:rPr>
            </w:pPr>
            <w:r w:rsidRPr="00DD132A">
              <w:rPr>
                <w:rFonts w:ascii="Cambria" w:hAnsi="Cambria" w:cs="Cambria"/>
                <w:color w:val="000000"/>
                <w:sz w:val="22"/>
                <w:szCs w:val="22"/>
              </w:rPr>
              <w:t>Коэффициент</w:t>
            </w:r>
            <w:r w:rsidRPr="00DD132A">
              <w:rPr>
                <w:rFonts w:ascii="Centaur" w:hAnsi="Centaur" w:cs="Calibri"/>
                <w:color w:val="000000"/>
                <w:sz w:val="22"/>
                <w:szCs w:val="22"/>
              </w:rPr>
              <w:t xml:space="preserve"> </w:t>
            </w:r>
            <w:r w:rsidRPr="00DD132A">
              <w:rPr>
                <w:rFonts w:ascii="Cambria" w:hAnsi="Cambria" w:cs="Cambria"/>
                <w:color w:val="000000"/>
                <w:sz w:val="22"/>
                <w:szCs w:val="22"/>
              </w:rPr>
              <w:t>финансовой</w:t>
            </w:r>
            <w:r w:rsidRPr="00DD132A">
              <w:rPr>
                <w:rFonts w:ascii="Centaur" w:hAnsi="Centaur" w:cs="Calibri"/>
                <w:color w:val="000000"/>
                <w:sz w:val="22"/>
                <w:szCs w:val="22"/>
              </w:rPr>
              <w:t xml:space="preserve"> </w:t>
            </w:r>
            <w:r w:rsidRPr="00DD132A">
              <w:rPr>
                <w:rFonts w:ascii="Cambria" w:hAnsi="Cambria" w:cs="Cambria"/>
                <w:color w:val="000000"/>
                <w:sz w:val="22"/>
                <w:szCs w:val="22"/>
              </w:rPr>
              <w:t>независимости</w:t>
            </w:r>
          </w:p>
        </w:tc>
        <w:tc>
          <w:tcPr>
            <w:tcW w:w="1141" w:type="dxa"/>
            <w:shd w:val="clear" w:color="auto" w:fill="auto"/>
            <w:hideMark/>
          </w:tcPr>
          <w:p w14:paraId="4C236689" w14:textId="77777777" w:rsidR="007F124E" w:rsidRPr="00DD132A" w:rsidRDefault="007F124E" w:rsidP="00781CE1">
            <w:pPr>
              <w:jc w:val="center"/>
              <w:rPr>
                <w:b/>
                <w:bCs/>
                <w:sz w:val="22"/>
                <w:szCs w:val="22"/>
              </w:rPr>
            </w:pPr>
            <w:r w:rsidRPr="00DD132A">
              <w:rPr>
                <w:b/>
                <w:bCs/>
                <w:sz w:val="22"/>
                <w:szCs w:val="22"/>
              </w:rPr>
              <w:t>&gt; 1</w:t>
            </w:r>
          </w:p>
        </w:tc>
        <w:tc>
          <w:tcPr>
            <w:tcW w:w="897" w:type="dxa"/>
            <w:shd w:val="clear" w:color="auto" w:fill="auto"/>
            <w:noWrap/>
          </w:tcPr>
          <w:p w14:paraId="05216712" w14:textId="77777777" w:rsidR="007F124E" w:rsidRDefault="007F124E" w:rsidP="00781CE1">
            <w:pPr>
              <w:spacing w:line="360" w:lineRule="auto"/>
              <w:jc w:val="center"/>
              <w:rPr>
                <w:rFonts w:ascii="Calibri" w:hAnsi="Calibri" w:cs="Calibri"/>
                <w:color w:val="000000"/>
              </w:rPr>
            </w:pPr>
            <w:r>
              <w:rPr>
                <w:rFonts w:ascii="Calibri" w:hAnsi="Calibri" w:cs="Calibri"/>
                <w:color w:val="000000"/>
              </w:rPr>
              <w:t>25%</w:t>
            </w:r>
          </w:p>
        </w:tc>
        <w:tc>
          <w:tcPr>
            <w:tcW w:w="1138" w:type="dxa"/>
            <w:shd w:val="clear" w:color="auto" w:fill="auto"/>
            <w:noWrap/>
          </w:tcPr>
          <w:p w14:paraId="6D7BD416" w14:textId="77777777" w:rsidR="007F124E" w:rsidRPr="00DD132A" w:rsidRDefault="007F124E" w:rsidP="00781CE1">
            <w:pPr>
              <w:jc w:val="center"/>
              <w:rPr>
                <w:sz w:val="22"/>
                <w:szCs w:val="22"/>
              </w:rPr>
            </w:pPr>
            <w:r>
              <w:rPr>
                <w:sz w:val="22"/>
                <w:szCs w:val="22"/>
              </w:rPr>
              <w:t>25</w:t>
            </w:r>
          </w:p>
        </w:tc>
        <w:tc>
          <w:tcPr>
            <w:tcW w:w="992" w:type="dxa"/>
            <w:gridSpan w:val="2"/>
            <w:shd w:val="clear" w:color="auto" w:fill="auto"/>
            <w:noWrap/>
          </w:tcPr>
          <w:p w14:paraId="428432D3" w14:textId="77777777" w:rsidR="007F124E" w:rsidRDefault="007F124E" w:rsidP="00781CE1">
            <w:pPr>
              <w:jc w:val="center"/>
              <w:rPr>
                <w:rFonts w:ascii="Calibri" w:hAnsi="Calibri" w:cs="Calibri"/>
                <w:color w:val="000000"/>
              </w:rPr>
            </w:pPr>
            <w:r>
              <w:rPr>
                <w:rFonts w:ascii="Calibri" w:hAnsi="Calibri" w:cs="Calibri"/>
                <w:color w:val="000000"/>
              </w:rPr>
              <w:t>25%</w:t>
            </w:r>
          </w:p>
        </w:tc>
        <w:tc>
          <w:tcPr>
            <w:tcW w:w="1130" w:type="dxa"/>
            <w:shd w:val="clear" w:color="auto" w:fill="auto"/>
            <w:noWrap/>
          </w:tcPr>
          <w:p w14:paraId="649E929B" w14:textId="77777777" w:rsidR="007F124E" w:rsidRPr="00DD132A" w:rsidRDefault="007F124E" w:rsidP="00781CE1">
            <w:pPr>
              <w:jc w:val="center"/>
              <w:rPr>
                <w:sz w:val="22"/>
                <w:szCs w:val="22"/>
              </w:rPr>
            </w:pPr>
            <w:r>
              <w:rPr>
                <w:sz w:val="22"/>
                <w:szCs w:val="22"/>
              </w:rPr>
              <w:t>25</w:t>
            </w:r>
          </w:p>
        </w:tc>
        <w:tc>
          <w:tcPr>
            <w:tcW w:w="992" w:type="dxa"/>
            <w:shd w:val="clear" w:color="auto" w:fill="auto"/>
            <w:noWrap/>
          </w:tcPr>
          <w:p w14:paraId="326B28DD" w14:textId="77777777" w:rsidR="007F124E" w:rsidRDefault="007F124E" w:rsidP="00781CE1">
            <w:pPr>
              <w:jc w:val="center"/>
              <w:rPr>
                <w:rFonts w:ascii="Calibri" w:hAnsi="Calibri" w:cs="Calibri"/>
                <w:color w:val="000000"/>
              </w:rPr>
            </w:pPr>
            <w:r>
              <w:rPr>
                <w:rFonts w:ascii="Calibri" w:hAnsi="Calibri" w:cs="Calibri"/>
                <w:color w:val="000000"/>
              </w:rPr>
              <w:t>25%</w:t>
            </w:r>
          </w:p>
        </w:tc>
        <w:tc>
          <w:tcPr>
            <w:tcW w:w="1134" w:type="dxa"/>
            <w:shd w:val="clear" w:color="auto" w:fill="auto"/>
            <w:noWrap/>
          </w:tcPr>
          <w:p w14:paraId="540B76FB" w14:textId="77777777" w:rsidR="007F124E" w:rsidRPr="00DD132A" w:rsidRDefault="007F124E" w:rsidP="00781CE1">
            <w:pPr>
              <w:jc w:val="center"/>
              <w:rPr>
                <w:sz w:val="22"/>
                <w:szCs w:val="22"/>
              </w:rPr>
            </w:pPr>
            <w:r>
              <w:rPr>
                <w:sz w:val="22"/>
                <w:szCs w:val="22"/>
              </w:rPr>
              <w:t>25</w:t>
            </w:r>
          </w:p>
        </w:tc>
        <w:tc>
          <w:tcPr>
            <w:tcW w:w="1418" w:type="dxa"/>
            <w:shd w:val="clear" w:color="auto" w:fill="auto"/>
            <w:noWrap/>
          </w:tcPr>
          <w:p w14:paraId="56E06D13" w14:textId="77777777" w:rsidR="007F124E" w:rsidRDefault="007F124E" w:rsidP="00781CE1">
            <w:pPr>
              <w:jc w:val="center"/>
              <w:rPr>
                <w:rFonts w:ascii="Calibri" w:hAnsi="Calibri" w:cs="Calibri"/>
                <w:color w:val="000000"/>
              </w:rPr>
            </w:pPr>
            <w:r>
              <w:rPr>
                <w:rFonts w:ascii="Calibri" w:hAnsi="Calibri" w:cs="Calibri"/>
                <w:color w:val="000000"/>
              </w:rPr>
              <w:t>25%</w:t>
            </w:r>
          </w:p>
        </w:tc>
        <w:tc>
          <w:tcPr>
            <w:tcW w:w="1422" w:type="dxa"/>
            <w:gridSpan w:val="2"/>
            <w:shd w:val="clear" w:color="auto" w:fill="auto"/>
            <w:noWrap/>
          </w:tcPr>
          <w:p w14:paraId="7AC54F56" w14:textId="77777777" w:rsidR="007F124E" w:rsidRPr="00DD132A" w:rsidRDefault="007F124E" w:rsidP="00781CE1">
            <w:pPr>
              <w:jc w:val="center"/>
              <w:rPr>
                <w:sz w:val="22"/>
                <w:szCs w:val="22"/>
              </w:rPr>
            </w:pPr>
            <w:r>
              <w:rPr>
                <w:sz w:val="22"/>
                <w:szCs w:val="22"/>
              </w:rPr>
              <w:t>25</w:t>
            </w:r>
          </w:p>
        </w:tc>
      </w:tr>
      <w:tr w:rsidR="007F124E" w:rsidRPr="00DD132A" w14:paraId="2A31B9C6" w14:textId="77777777" w:rsidTr="00781CE1">
        <w:trPr>
          <w:trHeight w:val="315"/>
        </w:trPr>
        <w:tc>
          <w:tcPr>
            <w:tcW w:w="436" w:type="dxa"/>
            <w:shd w:val="clear" w:color="auto" w:fill="auto"/>
            <w:noWrap/>
            <w:hideMark/>
          </w:tcPr>
          <w:p w14:paraId="499E25F4" w14:textId="77777777" w:rsidR="007F124E" w:rsidRPr="00DD132A" w:rsidRDefault="007F124E" w:rsidP="00781CE1">
            <w:pPr>
              <w:jc w:val="center"/>
              <w:rPr>
                <w:rFonts w:ascii="Centaur" w:hAnsi="Centaur" w:cs="Calibri"/>
                <w:sz w:val="22"/>
                <w:szCs w:val="22"/>
              </w:rPr>
            </w:pPr>
            <w:r w:rsidRPr="00DD132A">
              <w:rPr>
                <w:rFonts w:ascii="Centaur" w:hAnsi="Centaur" w:cs="Calibri"/>
                <w:sz w:val="22"/>
                <w:szCs w:val="22"/>
              </w:rPr>
              <w:t>8</w:t>
            </w:r>
          </w:p>
        </w:tc>
        <w:tc>
          <w:tcPr>
            <w:tcW w:w="4661" w:type="dxa"/>
            <w:shd w:val="clear" w:color="auto" w:fill="auto"/>
            <w:noWrap/>
            <w:hideMark/>
          </w:tcPr>
          <w:p w14:paraId="5322EFDC" w14:textId="77777777" w:rsidR="007F124E" w:rsidRPr="00DD132A" w:rsidRDefault="007F124E" w:rsidP="00781CE1">
            <w:pPr>
              <w:rPr>
                <w:rFonts w:ascii="Centaur" w:hAnsi="Centaur" w:cs="Calibri"/>
                <w:color w:val="000000"/>
                <w:sz w:val="22"/>
                <w:szCs w:val="22"/>
              </w:rPr>
            </w:pPr>
            <w:r w:rsidRPr="00DD132A">
              <w:rPr>
                <w:rFonts w:ascii="Cambria" w:hAnsi="Cambria" w:cs="Cambria"/>
                <w:color w:val="000000"/>
                <w:sz w:val="22"/>
                <w:szCs w:val="22"/>
              </w:rPr>
              <w:t>Дивиденд</w:t>
            </w:r>
            <w:r w:rsidRPr="00DD132A">
              <w:rPr>
                <w:rFonts w:ascii="Centaur" w:hAnsi="Centaur" w:cs="Calibri"/>
                <w:color w:val="000000"/>
                <w:sz w:val="22"/>
                <w:szCs w:val="22"/>
              </w:rPr>
              <w:t xml:space="preserve"> </w:t>
            </w:r>
            <w:r w:rsidRPr="00DD132A">
              <w:rPr>
                <w:rFonts w:ascii="Cambria" w:hAnsi="Cambria" w:cs="Cambria"/>
                <w:color w:val="000000"/>
                <w:sz w:val="22"/>
                <w:szCs w:val="22"/>
              </w:rPr>
              <w:t>ҳисобланиши</w:t>
            </w:r>
            <w:r w:rsidRPr="00DD132A">
              <w:rPr>
                <w:rFonts w:ascii="Centaur" w:hAnsi="Centaur" w:cs="Calibri"/>
                <w:color w:val="000000"/>
                <w:sz w:val="22"/>
                <w:szCs w:val="22"/>
              </w:rPr>
              <w:t xml:space="preserve"> (</w:t>
            </w:r>
            <w:r w:rsidRPr="00DD132A">
              <w:rPr>
                <w:rFonts w:ascii="Cambria" w:hAnsi="Cambria" w:cs="Cambria"/>
                <w:color w:val="000000"/>
                <w:sz w:val="22"/>
                <w:szCs w:val="22"/>
              </w:rPr>
              <w:t>минг</w:t>
            </w:r>
            <w:r w:rsidRPr="00DD132A">
              <w:rPr>
                <w:rFonts w:ascii="Centaur" w:hAnsi="Centaur" w:cs="Calibri"/>
                <w:color w:val="000000"/>
                <w:sz w:val="22"/>
                <w:szCs w:val="22"/>
              </w:rPr>
              <w:t xml:space="preserve"> </w:t>
            </w:r>
            <w:r w:rsidRPr="00DD132A">
              <w:rPr>
                <w:rFonts w:ascii="Cambria" w:hAnsi="Cambria" w:cs="Cambria"/>
                <w:color w:val="000000"/>
                <w:sz w:val="22"/>
                <w:szCs w:val="22"/>
              </w:rPr>
              <w:t>сўмда</w:t>
            </w:r>
            <w:r w:rsidRPr="00DD132A">
              <w:rPr>
                <w:rFonts w:ascii="Centaur" w:hAnsi="Centaur" w:cs="Calibri"/>
                <w:color w:val="000000"/>
                <w:sz w:val="22"/>
                <w:szCs w:val="22"/>
              </w:rPr>
              <w:t>)</w:t>
            </w:r>
          </w:p>
        </w:tc>
        <w:tc>
          <w:tcPr>
            <w:tcW w:w="1141" w:type="dxa"/>
            <w:shd w:val="clear" w:color="auto" w:fill="auto"/>
            <w:hideMark/>
          </w:tcPr>
          <w:p w14:paraId="7E58AC2D" w14:textId="77777777" w:rsidR="007F124E" w:rsidRPr="00DD132A" w:rsidRDefault="007F124E" w:rsidP="00781CE1">
            <w:pPr>
              <w:jc w:val="center"/>
              <w:rPr>
                <w:b/>
                <w:bCs/>
                <w:sz w:val="22"/>
                <w:szCs w:val="22"/>
              </w:rPr>
            </w:pPr>
            <w:r w:rsidRPr="00DD132A">
              <w:rPr>
                <w:b/>
                <w:bCs/>
                <w:sz w:val="22"/>
                <w:szCs w:val="22"/>
              </w:rPr>
              <w:t> </w:t>
            </w:r>
          </w:p>
        </w:tc>
        <w:tc>
          <w:tcPr>
            <w:tcW w:w="897" w:type="dxa"/>
            <w:shd w:val="clear" w:color="auto" w:fill="auto"/>
            <w:noWrap/>
            <w:hideMark/>
          </w:tcPr>
          <w:p w14:paraId="2AD231B6" w14:textId="77777777" w:rsidR="007F124E" w:rsidRPr="00DD132A" w:rsidRDefault="007F124E" w:rsidP="00781CE1">
            <w:pPr>
              <w:jc w:val="center"/>
              <w:rPr>
                <w:rFonts w:ascii="Centaur" w:hAnsi="Centaur" w:cs="Calibri"/>
                <w:color w:val="000000"/>
              </w:rPr>
            </w:pPr>
            <w:r w:rsidRPr="00DD132A">
              <w:rPr>
                <w:rFonts w:ascii="Centaur" w:hAnsi="Centaur" w:cs="Calibri"/>
                <w:color w:val="000000"/>
              </w:rPr>
              <w:t> </w:t>
            </w:r>
          </w:p>
        </w:tc>
        <w:tc>
          <w:tcPr>
            <w:tcW w:w="1138" w:type="dxa"/>
            <w:shd w:val="clear" w:color="auto" w:fill="auto"/>
            <w:noWrap/>
            <w:hideMark/>
          </w:tcPr>
          <w:p w14:paraId="5CC9D43A" w14:textId="77777777" w:rsidR="007F124E" w:rsidRPr="00DD132A" w:rsidRDefault="007F124E" w:rsidP="00781CE1">
            <w:pPr>
              <w:jc w:val="center"/>
              <w:rPr>
                <w:sz w:val="22"/>
                <w:szCs w:val="22"/>
              </w:rPr>
            </w:pPr>
            <w:r w:rsidRPr="00DD132A">
              <w:rPr>
                <w:sz w:val="22"/>
                <w:szCs w:val="22"/>
              </w:rPr>
              <w:t> </w:t>
            </w:r>
          </w:p>
        </w:tc>
        <w:tc>
          <w:tcPr>
            <w:tcW w:w="992" w:type="dxa"/>
            <w:gridSpan w:val="2"/>
            <w:shd w:val="clear" w:color="auto" w:fill="auto"/>
            <w:noWrap/>
            <w:hideMark/>
          </w:tcPr>
          <w:p w14:paraId="45DFAF5A" w14:textId="77777777" w:rsidR="007F124E" w:rsidRPr="00DD132A" w:rsidRDefault="007F124E" w:rsidP="00781CE1">
            <w:pPr>
              <w:jc w:val="center"/>
              <w:rPr>
                <w:rFonts w:ascii="Centaur" w:hAnsi="Centaur" w:cs="Calibri"/>
                <w:color w:val="000000"/>
              </w:rPr>
            </w:pPr>
            <w:r w:rsidRPr="00DD132A">
              <w:rPr>
                <w:rFonts w:ascii="Centaur" w:hAnsi="Centaur" w:cs="Calibri"/>
                <w:color w:val="000000"/>
              </w:rPr>
              <w:t> </w:t>
            </w:r>
          </w:p>
        </w:tc>
        <w:tc>
          <w:tcPr>
            <w:tcW w:w="1130" w:type="dxa"/>
            <w:shd w:val="clear" w:color="auto" w:fill="auto"/>
            <w:noWrap/>
            <w:hideMark/>
          </w:tcPr>
          <w:p w14:paraId="3156FA52" w14:textId="77777777" w:rsidR="007F124E" w:rsidRPr="00DD132A" w:rsidRDefault="007F124E" w:rsidP="00781CE1">
            <w:pPr>
              <w:jc w:val="center"/>
              <w:rPr>
                <w:sz w:val="22"/>
                <w:szCs w:val="22"/>
              </w:rPr>
            </w:pPr>
            <w:r w:rsidRPr="00DD132A">
              <w:rPr>
                <w:sz w:val="22"/>
                <w:szCs w:val="22"/>
              </w:rPr>
              <w:t> </w:t>
            </w:r>
          </w:p>
        </w:tc>
        <w:tc>
          <w:tcPr>
            <w:tcW w:w="992" w:type="dxa"/>
            <w:shd w:val="clear" w:color="auto" w:fill="auto"/>
            <w:noWrap/>
            <w:hideMark/>
          </w:tcPr>
          <w:p w14:paraId="70CDE178" w14:textId="77777777" w:rsidR="007F124E" w:rsidRPr="00DD132A" w:rsidRDefault="007F124E" w:rsidP="00781CE1">
            <w:pPr>
              <w:jc w:val="center"/>
              <w:rPr>
                <w:rFonts w:ascii="Centaur" w:hAnsi="Centaur" w:cs="Calibri"/>
                <w:color w:val="000000"/>
              </w:rPr>
            </w:pPr>
            <w:r w:rsidRPr="00DD132A">
              <w:rPr>
                <w:rFonts w:ascii="Centaur" w:hAnsi="Centaur" w:cs="Calibri"/>
                <w:color w:val="000000"/>
              </w:rPr>
              <w:t> </w:t>
            </w:r>
          </w:p>
        </w:tc>
        <w:tc>
          <w:tcPr>
            <w:tcW w:w="1134" w:type="dxa"/>
            <w:shd w:val="clear" w:color="auto" w:fill="auto"/>
            <w:noWrap/>
            <w:hideMark/>
          </w:tcPr>
          <w:p w14:paraId="254FB5F3" w14:textId="77777777" w:rsidR="007F124E" w:rsidRPr="00DD132A" w:rsidRDefault="007F124E" w:rsidP="00781CE1">
            <w:pPr>
              <w:jc w:val="center"/>
              <w:rPr>
                <w:sz w:val="22"/>
                <w:szCs w:val="22"/>
              </w:rPr>
            </w:pPr>
            <w:r w:rsidRPr="00DD132A">
              <w:rPr>
                <w:sz w:val="22"/>
                <w:szCs w:val="22"/>
              </w:rPr>
              <w:t> </w:t>
            </w:r>
          </w:p>
        </w:tc>
        <w:tc>
          <w:tcPr>
            <w:tcW w:w="1418" w:type="dxa"/>
            <w:shd w:val="clear" w:color="auto" w:fill="auto"/>
            <w:noWrap/>
            <w:hideMark/>
          </w:tcPr>
          <w:p w14:paraId="7E0400C4" w14:textId="77777777" w:rsidR="007F124E" w:rsidRPr="00DD132A" w:rsidRDefault="007F124E" w:rsidP="00781CE1">
            <w:pPr>
              <w:jc w:val="center"/>
              <w:rPr>
                <w:rFonts w:ascii="Centaur" w:hAnsi="Centaur" w:cs="Calibri"/>
                <w:color w:val="000000"/>
              </w:rPr>
            </w:pPr>
            <w:r w:rsidRPr="00DD132A">
              <w:rPr>
                <w:rFonts w:ascii="Centaur" w:hAnsi="Centaur" w:cs="Calibri"/>
                <w:color w:val="000000"/>
              </w:rPr>
              <w:t> </w:t>
            </w:r>
          </w:p>
        </w:tc>
        <w:tc>
          <w:tcPr>
            <w:tcW w:w="1422" w:type="dxa"/>
            <w:gridSpan w:val="2"/>
            <w:shd w:val="clear" w:color="auto" w:fill="auto"/>
            <w:noWrap/>
            <w:hideMark/>
          </w:tcPr>
          <w:p w14:paraId="7A9E6911" w14:textId="77777777" w:rsidR="007F124E" w:rsidRPr="00DD132A" w:rsidRDefault="007F124E" w:rsidP="00781CE1">
            <w:pPr>
              <w:jc w:val="center"/>
              <w:rPr>
                <w:sz w:val="22"/>
                <w:szCs w:val="22"/>
              </w:rPr>
            </w:pPr>
            <w:r w:rsidRPr="00DD132A">
              <w:rPr>
                <w:sz w:val="22"/>
                <w:szCs w:val="22"/>
              </w:rPr>
              <w:t> </w:t>
            </w:r>
          </w:p>
        </w:tc>
      </w:tr>
      <w:tr w:rsidR="007F124E" w:rsidRPr="00DD132A" w14:paraId="00FCD81D" w14:textId="77777777" w:rsidTr="00781CE1">
        <w:trPr>
          <w:trHeight w:val="310"/>
        </w:trPr>
        <w:tc>
          <w:tcPr>
            <w:tcW w:w="436" w:type="dxa"/>
            <w:shd w:val="clear" w:color="auto" w:fill="auto"/>
            <w:noWrap/>
            <w:hideMark/>
          </w:tcPr>
          <w:p w14:paraId="50B09980" w14:textId="77777777" w:rsidR="007F124E" w:rsidRPr="00DD132A" w:rsidRDefault="007F124E" w:rsidP="00781CE1">
            <w:pPr>
              <w:jc w:val="center"/>
              <w:rPr>
                <w:rFonts w:ascii="Centaur" w:hAnsi="Centaur" w:cs="Calibri"/>
                <w:sz w:val="22"/>
                <w:szCs w:val="22"/>
              </w:rPr>
            </w:pPr>
            <w:r w:rsidRPr="00DD132A">
              <w:rPr>
                <w:rFonts w:ascii="Centaur" w:hAnsi="Centaur" w:cs="Calibri"/>
                <w:sz w:val="22"/>
                <w:szCs w:val="22"/>
              </w:rPr>
              <w:t>9</w:t>
            </w:r>
          </w:p>
        </w:tc>
        <w:tc>
          <w:tcPr>
            <w:tcW w:w="4661" w:type="dxa"/>
            <w:shd w:val="clear" w:color="auto" w:fill="auto"/>
            <w:hideMark/>
          </w:tcPr>
          <w:p w14:paraId="21FDA2A9" w14:textId="77777777" w:rsidR="007F124E" w:rsidRPr="00DD132A" w:rsidRDefault="007F124E" w:rsidP="00781CE1">
            <w:pPr>
              <w:rPr>
                <w:rFonts w:ascii="Centaur" w:hAnsi="Centaur" w:cs="Calibri"/>
                <w:color w:val="000000"/>
                <w:sz w:val="22"/>
                <w:szCs w:val="22"/>
              </w:rPr>
            </w:pPr>
            <w:r w:rsidRPr="00DD132A">
              <w:rPr>
                <w:rFonts w:ascii="Cambria" w:hAnsi="Cambria" w:cs="Cambria"/>
                <w:color w:val="000000"/>
                <w:sz w:val="22"/>
                <w:szCs w:val="22"/>
              </w:rPr>
              <w:t>Экспорт</w:t>
            </w:r>
            <w:r w:rsidRPr="00DD132A">
              <w:rPr>
                <w:rFonts w:ascii="Centaur" w:hAnsi="Centaur" w:cs="Calibri"/>
                <w:color w:val="000000"/>
                <w:sz w:val="22"/>
                <w:szCs w:val="22"/>
              </w:rPr>
              <w:t xml:space="preserve"> </w:t>
            </w:r>
            <w:r w:rsidRPr="00DD132A">
              <w:rPr>
                <w:rFonts w:ascii="Cambria" w:hAnsi="Cambria" w:cs="Cambria"/>
                <w:color w:val="000000"/>
                <w:sz w:val="22"/>
                <w:szCs w:val="22"/>
              </w:rPr>
              <w:t>параметрларининг</w:t>
            </w:r>
            <w:r w:rsidRPr="00DD132A">
              <w:rPr>
                <w:rFonts w:ascii="Centaur" w:hAnsi="Centaur" w:cs="Calibri"/>
                <w:color w:val="000000"/>
                <w:sz w:val="22"/>
                <w:szCs w:val="22"/>
              </w:rPr>
              <w:t xml:space="preserve"> </w:t>
            </w:r>
            <w:r w:rsidRPr="00DD132A">
              <w:rPr>
                <w:rFonts w:ascii="Cambria" w:hAnsi="Cambria" w:cs="Cambria"/>
                <w:color w:val="000000"/>
                <w:sz w:val="22"/>
                <w:szCs w:val="22"/>
              </w:rPr>
              <w:t>бажарилиши</w:t>
            </w:r>
            <w:r w:rsidRPr="00DD132A">
              <w:rPr>
                <w:rFonts w:ascii="Centaur" w:hAnsi="Centaur" w:cs="Calibri"/>
                <w:color w:val="000000"/>
                <w:sz w:val="22"/>
                <w:szCs w:val="22"/>
              </w:rPr>
              <w:t xml:space="preserve"> </w:t>
            </w:r>
          </w:p>
        </w:tc>
        <w:tc>
          <w:tcPr>
            <w:tcW w:w="1141" w:type="dxa"/>
            <w:shd w:val="clear" w:color="auto" w:fill="auto"/>
            <w:hideMark/>
          </w:tcPr>
          <w:p w14:paraId="1A55FB19" w14:textId="77777777" w:rsidR="007F124E" w:rsidRPr="00DD132A" w:rsidRDefault="007F124E" w:rsidP="00781CE1">
            <w:pPr>
              <w:jc w:val="center"/>
              <w:rPr>
                <w:b/>
                <w:bCs/>
                <w:sz w:val="22"/>
                <w:szCs w:val="22"/>
              </w:rPr>
            </w:pPr>
            <w:r w:rsidRPr="00DD132A">
              <w:rPr>
                <w:b/>
                <w:bCs/>
                <w:sz w:val="22"/>
                <w:szCs w:val="22"/>
              </w:rPr>
              <w:t> </w:t>
            </w:r>
          </w:p>
        </w:tc>
        <w:tc>
          <w:tcPr>
            <w:tcW w:w="897" w:type="dxa"/>
            <w:shd w:val="clear" w:color="auto" w:fill="auto"/>
            <w:noWrap/>
            <w:hideMark/>
          </w:tcPr>
          <w:p w14:paraId="6F8EAF6B" w14:textId="77777777" w:rsidR="007F124E" w:rsidRPr="00DD132A" w:rsidRDefault="007F124E" w:rsidP="00781CE1">
            <w:pPr>
              <w:jc w:val="center"/>
              <w:rPr>
                <w:rFonts w:ascii="Centaur" w:hAnsi="Centaur" w:cs="Calibri"/>
                <w:color w:val="000000"/>
              </w:rPr>
            </w:pPr>
            <w:r w:rsidRPr="00DD132A">
              <w:rPr>
                <w:rFonts w:ascii="Centaur" w:hAnsi="Centaur" w:cs="Calibri"/>
                <w:color w:val="000000"/>
              </w:rPr>
              <w:t> </w:t>
            </w:r>
          </w:p>
        </w:tc>
        <w:tc>
          <w:tcPr>
            <w:tcW w:w="1138" w:type="dxa"/>
            <w:shd w:val="clear" w:color="auto" w:fill="auto"/>
            <w:noWrap/>
            <w:hideMark/>
          </w:tcPr>
          <w:p w14:paraId="4FEC84B2" w14:textId="77777777" w:rsidR="007F124E" w:rsidRPr="00DD132A" w:rsidRDefault="007F124E" w:rsidP="00781CE1">
            <w:pPr>
              <w:jc w:val="center"/>
              <w:rPr>
                <w:sz w:val="22"/>
                <w:szCs w:val="22"/>
              </w:rPr>
            </w:pPr>
            <w:r w:rsidRPr="00DD132A">
              <w:rPr>
                <w:sz w:val="22"/>
                <w:szCs w:val="22"/>
              </w:rPr>
              <w:t> </w:t>
            </w:r>
          </w:p>
        </w:tc>
        <w:tc>
          <w:tcPr>
            <w:tcW w:w="992" w:type="dxa"/>
            <w:gridSpan w:val="2"/>
            <w:shd w:val="clear" w:color="auto" w:fill="auto"/>
            <w:noWrap/>
            <w:hideMark/>
          </w:tcPr>
          <w:p w14:paraId="3FAB7F00" w14:textId="77777777" w:rsidR="007F124E" w:rsidRPr="00DD132A" w:rsidRDefault="007F124E" w:rsidP="00781CE1">
            <w:pPr>
              <w:jc w:val="center"/>
              <w:rPr>
                <w:rFonts w:ascii="Centaur" w:hAnsi="Centaur" w:cs="Calibri"/>
                <w:color w:val="000000"/>
              </w:rPr>
            </w:pPr>
            <w:r w:rsidRPr="00DD132A">
              <w:rPr>
                <w:rFonts w:ascii="Centaur" w:hAnsi="Centaur" w:cs="Calibri"/>
                <w:color w:val="000000"/>
              </w:rPr>
              <w:t> </w:t>
            </w:r>
          </w:p>
        </w:tc>
        <w:tc>
          <w:tcPr>
            <w:tcW w:w="1130" w:type="dxa"/>
            <w:shd w:val="clear" w:color="auto" w:fill="auto"/>
            <w:noWrap/>
            <w:hideMark/>
          </w:tcPr>
          <w:p w14:paraId="3133F0C7" w14:textId="77777777" w:rsidR="007F124E" w:rsidRPr="00DD132A" w:rsidRDefault="007F124E" w:rsidP="00781CE1">
            <w:pPr>
              <w:jc w:val="center"/>
              <w:rPr>
                <w:sz w:val="22"/>
                <w:szCs w:val="22"/>
              </w:rPr>
            </w:pPr>
            <w:r w:rsidRPr="00DD132A">
              <w:rPr>
                <w:sz w:val="22"/>
                <w:szCs w:val="22"/>
              </w:rPr>
              <w:t> </w:t>
            </w:r>
          </w:p>
        </w:tc>
        <w:tc>
          <w:tcPr>
            <w:tcW w:w="992" w:type="dxa"/>
            <w:shd w:val="clear" w:color="auto" w:fill="auto"/>
            <w:noWrap/>
            <w:hideMark/>
          </w:tcPr>
          <w:p w14:paraId="30A8CA9A" w14:textId="77777777" w:rsidR="007F124E" w:rsidRPr="00DD132A" w:rsidRDefault="007F124E" w:rsidP="00781CE1">
            <w:pPr>
              <w:jc w:val="center"/>
              <w:rPr>
                <w:rFonts w:ascii="Centaur" w:hAnsi="Centaur" w:cs="Calibri"/>
                <w:color w:val="000000"/>
              </w:rPr>
            </w:pPr>
            <w:r w:rsidRPr="00DD132A">
              <w:rPr>
                <w:rFonts w:ascii="Centaur" w:hAnsi="Centaur" w:cs="Calibri"/>
                <w:color w:val="000000"/>
              </w:rPr>
              <w:t> </w:t>
            </w:r>
          </w:p>
        </w:tc>
        <w:tc>
          <w:tcPr>
            <w:tcW w:w="1134" w:type="dxa"/>
            <w:shd w:val="clear" w:color="auto" w:fill="auto"/>
            <w:noWrap/>
            <w:hideMark/>
          </w:tcPr>
          <w:p w14:paraId="56713449" w14:textId="77777777" w:rsidR="007F124E" w:rsidRPr="00DD132A" w:rsidRDefault="007F124E" w:rsidP="00781CE1">
            <w:pPr>
              <w:jc w:val="center"/>
              <w:rPr>
                <w:sz w:val="22"/>
                <w:szCs w:val="22"/>
              </w:rPr>
            </w:pPr>
            <w:r w:rsidRPr="00DD132A">
              <w:rPr>
                <w:sz w:val="22"/>
                <w:szCs w:val="22"/>
              </w:rPr>
              <w:t> </w:t>
            </w:r>
          </w:p>
        </w:tc>
        <w:tc>
          <w:tcPr>
            <w:tcW w:w="1418" w:type="dxa"/>
            <w:shd w:val="clear" w:color="auto" w:fill="auto"/>
            <w:noWrap/>
            <w:hideMark/>
          </w:tcPr>
          <w:p w14:paraId="4FEFB327" w14:textId="77777777" w:rsidR="007F124E" w:rsidRPr="00DD132A" w:rsidRDefault="007F124E" w:rsidP="00781CE1">
            <w:pPr>
              <w:jc w:val="center"/>
              <w:rPr>
                <w:rFonts w:ascii="Centaur" w:hAnsi="Centaur" w:cs="Calibri"/>
                <w:color w:val="000000"/>
              </w:rPr>
            </w:pPr>
            <w:r w:rsidRPr="00DD132A">
              <w:rPr>
                <w:rFonts w:ascii="Centaur" w:hAnsi="Centaur" w:cs="Calibri"/>
                <w:color w:val="000000"/>
              </w:rPr>
              <w:t> </w:t>
            </w:r>
          </w:p>
        </w:tc>
        <w:tc>
          <w:tcPr>
            <w:tcW w:w="1422" w:type="dxa"/>
            <w:gridSpan w:val="2"/>
            <w:shd w:val="clear" w:color="auto" w:fill="auto"/>
            <w:noWrap/>
            <w:hideMark/>
          </w:tcPr>
          <w:p w14:paraId="39B8C8D1" w14:textId="77777777" w:rsidR="007F124E" w:rsidRPr="00DD132A" w:rsidRDefault="007F124E" w:rsidP="00781CE1">
            <w:pPr>
              <w:jc w:val="center"/>
              <w:rPr>
                <w:sz w:val="22"/>
                <w:szCs w:val="22"/>
              </w:rPr>
            </w:pPr>
            <w:r w:rsidRPr="00DD132A">
              <w:rPr>
                <w:sz w:val="22"/>
                <w:szCs w:val="22"/>
              </w:rPr>
              <w:t> </w:t>
            </w:r>
          </w:p>
        </w:tc>
      </w:tr>
      <w:tr w:rsidR="007F124E" w:rsidRPr="00DD132A" w14:paraId="596027A3" w14:textId="77777777" w:rsidTr="00781CE1">
        <w:trPr>
          <w:trHeight w:val="600"/>
        </w:trPr>
        <w:tc>
          <w:tcPr>
            <w:tcW w:w="436" w:type="dxa"/>
            <w:shd w:val="clear" w:color="auto" w:fill="auto"/>
            <w:noWrap/>
            <w:hideMark/>
          </w:tcPr>
          <w:p w14:paraId="7EFB905F" w14:textId="77777777" w:rsidR="007F124E" w:rsidRPr="00DD132A" w:rsidRDefault="007F124E" w:rsidP="00781CE1">
            <w:pPr>
              <w:jc w:val="center"/>
              <w:rPr>
                <w:rFonts w:ascii="Centaur" w:hAnsi="Centaur" w:cs="Calibri"/>
                <w:sz w:val="22"/>
                <w:szCs w:val="22"/>
              </w:rPr>
            </w:pPr>
            <w:r w:rsidRPr="00DD132A">
              <w:rPr>
                <w:rFonts w:ascii="Centaur" w:hAnsi="Centaur" w:cs="Calibri"/>
                <w:sz w:val="22"/>
                <w:szCs w:val="22"/>
              </w:rPr>
              <w:t>10</w:t>
            </w:r>
          </w:p>
        </w:tc>
        <w:tc>
          <w:tcPr>
            <w:tcW w:w="4661" w:type="dxa"/>
            <w:shd w:val="clear" w:color="auto" w:fill="auto"/>
            <w:hideMark/>
          </w:tcPr>
          <w:p w14:paraId="13DE836D" w14:textId="77777777" w:rsidR="007F124E" w:rsidRPr="00DD132A" w:rsidRDefault="007F124E" w:rsidP="00781CE1">
            <w:pPr>
              <w:rPr>
                <w:rFonts w:ascii="Centaur" w:hAnsi="Centaur" w:cs="Calibri"/>
                <w:color w:val="000000"/>
                <w:sz w:val="22"/>
                <w:szCs w:val="22"/>
              </w:rPr>
            </w:pPr>
            <w:r w:rsidRPr="00DD132A">
              <w:rPr>
                <w:rFonts w:ascii="Cambria" w:hAnsi="Cambria" w:cs="Cambria"/>
                <w:color w:val="000000"/>
                <w:sz w:val="22"/>
                <w:szCs w:val="22"/>
              </w:rPr>
              <w:t>Маҳаллийлаштириш</w:t>
            </w:r>
            <w:r w:rsidRPr="00DD132A">
              <w:rPr>
                <w:rFonts w:ascii="Centaur" w:hAnsi="Centaur" w:cs="Calibri"/>
                <w:color w:val="000000"/>
                <w:sz w:val="22"/>
                <w:szCs w:val="22"/>
              </w:rPr>
              <w:t xml:space="preserve"> </w:t>
            </w:r>
            <w:r w:rsidRPr="00DD132A">
              <w:rPr>
                <w:rFonts w:ascii="Cambria" w:hAnsi="Cambria" w:cs="Cambria"/>
                <w:color w:val="000000"/>
                <w:sz w:val="22"/>
                <w:szCs w:val="22"/>
              </w:rPr>
              <w:t>индикаторининг</w:t>
            </w:r>
            <w:r w:rsidRPr="00DD132A">
              <w:rPr>
                <w:rFonts w:ascii="Centaur" w:hAnsi="Centaur" w:cs="Calibri"/>
                <w:color w:val="000000"/>
                <w:sz w:val="22"/>
                <w:szCs w:val="22"/>
              </w:rPr>
              <w:t xml:space="preserve"> </w:t>
            </w:r>
            <w:r w:rsidRPr="00DD132A">
              <w:rPr>
                <w:rFonts w:ascii="Cambria" w:hAnsi="Cambria" w:cs="Cambria"/>
                <w:color w:val="000000"/>
                <w:sz w:val="22"/>
                <w:szCs w:val="22"/>
              </w:rPr>
              <w:t>бажарилиш</w:t>
            </w:r>
            <w:r w:rsidRPr="00DD132A">
              <w:rPr>
                <w:rFonts w:ascii="Centaur" w:hAnsi="Centaur" w:cs="Calibri"/>
                <w:color w:val="000000"/>
                <w:sz w:val="22"/>
                <w:szCs w:val="22"/>
              </w:rPr>
              <w:t xml:space="preserve"> (</w:t>
            </w:r>
            <w:r w:rsidRPr="00DD132A">
              <w:rPr>
                <w:rFonts w:ascii="Cambria" w:hAnsi="Cambria" w:cs="Cambria"/>
                <w:color w:val="000000"/>
                <w:sz w:val="22"/>
                <w:szCs w:val="22"/>
              </w:rPr>
              <w:t>фоизда</w:t>
            </w:r>
            <w:r w:rsidRPr="00DD132A">
              <w:rPr>
                <w:rFonts w:ascii="Centaur" w:hAnsi="Centaur" w:cs="Calibri"/>
                <w:color w:val="000000"/>
                <w:sz w:val="22"/>
                <w:szCs w:val="22"/>
              </w:rPr>
              <w:t>)</w:t>
            </w:r>
          </w:p>
        </w:tc>
        <w:tc>
          <w:tcPr>
            <w:tcW w:w="1141" w:type="dxa"/>
            <w:shd w:val="clear" w:color="auto" w:fill="auto"/>
            <w:hideMark/>
          </w:tcPr>
          <w:p w14:paraId="5A64B5CD" w14:textId="77777777" w:rsidR="007F124E" w:rsidRPr="00DD132A" w:rsidRDefault="007F124E" w:rsidP="00781CE1">
            <w:pPr>
              <w:jc w:val="center"/>
              <w:rPr>
                <w:b/>
                <w:bCs/>
                <w:sz w:val="22"/>
                <w:szCs w:val="22"/>
              </w:rPr>
            </w:pPr>
            <w:r w:rsidRPr="00DD132A">
              <w:rPr>
                <w:b/>
                <w:bCs/>
                <w:sz w:val="22"/>
                <w:szCs w:val="22"/>
              </w:rPr>
              <w:t> </w:t>
            </w:r>
          </w:p>
        </w:tc>
        <w:tc>
          <w:tcPr>
            <w:tcW w:w="897" w:type="dxa"/>
            <w:shd w:val="clear" w:color="auto" w:fill="auto"/>
            <w:noWrap/>
            <w:hideMark/>
          </w:tcPr>
          <w:p w14:paraId="649F6511" w14:textId="77777777" w:rsidR="007F124E" w:rsidRPr="00DD132A" w:rsidRDefault="007F124E" w:rsidP="00781CE1">
            <w:pPr>
              <w:jc w:val="center"/>
              <w:rPr>
                <w:rFonts w:ascii="Centaur" w:hAnsi="Centaur" w:cs="Calibri"/>
                <w:color w:val="000000"/>
              </w:rPr>
            </w:pPr>
            <w:r w:rsidRPr="00DD132A">
              <w:rPr>
                <w:rFonts w:ascii="Centaur" w:hAnsi="Centaur" w:cs="Calibri"/>
                <w:color w:val="000000"/>
              </w:rPr>
              <w:t> </w:t>
            </w:r>
          </w:p>
        </w:tc>
        <w:tc>
          <w:tcPr>
            <w:tcW w:w="1138" w:type="dxa"/>
            <w:shd w:val="clear" w:color="auto" w:fill="auto"/>
            <w:noWrap/>
            <w:hideMark/>
          </w:tcPr>
          <w:p w14:paraId="51F53715" w14:textId="77777777" w:rsidR="007F124E" w:rsidRPr="00DD132A" w:rsidRDefault="007F124E" w:rsidP="00781CE1">
            <w:pPr>
              <w:jc w:val="center"/>
              <w:rPr>
                <w:sz w:val="22"/>
                <w:szCs w:val="22"/>
              </w:rPr>
            </w:pPr>
            <w:r w:rsidRPr="00DD132A">
              <w:rPr>
                <w:sz w:val="22"/>
                <w:szCs w:val="22"/>
              </w:rPr>
              <w:t> </w:t>
            </w:r>
          </w:p>
        </w:tc>
        <w:tc>
          <w:tcPr>
            <w:tcW w:w="992" w:type="dxa"/>
            <w:gridSpan w:val="2"/>
            <w:shd w:val="clear" w:color="auto" w:fill="auto"/>
            <w:noWrap/>
            <w:hideMark/>
          </w:tcPr>
          <w:p w14:paraId="474F0EC6" w14:textId="77777777" w:rsidR="007F124E" w:rsidRPr="00DD132A" w:rsidRDefault="007F124E" w:rsidP="00781CE1">
            <w:pPr>
              <w:jc w:val="center"/>
              <w:rPr>
                <w:rFonts w:ascii="Centaur" w:hAnsi="Centaur" w:cs="Calibri"/>
                <w:color w:val="000000"/>
              </w:rPr>
            </w:pPr>
            <w:r w:rsidRPr="00DD132A">
              <w:rPr>
                <w:rFonts w:ascii="Centaur" w:hAnsi="Centaur" w:cs="Calibri"/>
                <w:color w:val="000000"/>
              </w:rPr>
              <w:t> </w:t>
            </w:r>
          </w:p>
        </w:tc>
        <w:tc>
          <w:tcPr>
            <w:tcW w:w="1130" w:type="dxa"/>
            <w:shd w:val="clear" w:color="auto" w:fill="auto"/>
            <w:noWrap/>
            <w:hideMark/>
          </w:tcPr>
          <w:p w14:paraId="3EF69C38" w14:textId="77777777" w:rsidR="007F124E" w:rsidRPr="00DD132A" w:rsidRDefault="007F124E" w:rsidP="00781CE1">
            <w:pPr>
              <w:jc w:val="center"/>
              <w:rPr>
                <w:sz w:val="22"/>
                <w:szCs w:val="22"/>
              </w:rPr>
            </w:pPr>
            <w:r w:rsidRPr="00DD132A">
              <w:rPr>
                <w:sz w:val="22"/>
                <w:szCs w:val="22"/>
              </w:rPr>
              <w:t> </w:t>
            </w:r>
          </w:p>
        </w:tc>
        <w:tc>
          <w:tcPr>
            <w:tcW w:w="992" w:type="dxa"/>
            <w:shd w:val="clear" w:color="auto" w:fill="auto"/>
            <w:noWrap/>
            <w:hideMark/>
          </w:tcPr>
          <w:p w14:paraId="15D3E577" w14:textId="77777777" w:rsidR="007F124E" w:rsidRPr="00DD132A" w:rsidRDefault="007F124E" w:rsidP="00781CE1">
            <w:pPr>
              <w:jc w:val="center"/>
              <w:rPr>
                <w:rFonts w:ascii="Centaur" w:hAnsi="Centaur" w:cs="Calibri"/>
                <w:color w:val="000000"/>
              </w:rPr>
            </w:pPr>
            <w:r w:rsidRPr="00DD132A">
              <w:rPr>
                <w:rFonts w:ascii="Centaur" w:hAnsi="Centaur" w:cs="Calibri"/>
                <w:color w:val="000000"/>
              </w:rPr>
              <w:t> </w:t>
            </w:r>
          </w:p>
        </w:tc>
        <w:tc>
          <w:tcPr>
            <w:tcW w:w="1134" w:type="dxa"/>
            <w:shd w:val="clear" w:color="auto" w:fill="auto"/>
            <w:noWrap/>
            <w:hideMark/>
          </w:tcPr>
          <w:p w14:paraId="7D16C6E4" w14:textId="77777777" w:rsidR="007F124E" w:rsidRPr="00DD132A" w:rsidRDefault="007F124E" w:rsidP="00781CE1">
            <w:pPr>
              <w:jc w:val="center"/>
              <w:rPr>
                <w:sz w:val="22"/>
                <w:szCs w:val="22"/>
              </w:rPr>
            </w:pPr>
            <w:r w:rsidRPr="00DD132A">
              <w:rPr>
                <w:sz w:val="22"/>
                <w:szCs w:val="22"/>
              </w:rPr>
              <w:t> </w:t>
            </w:r>
          </w:p>
        </w:tc>
        <w:tc>
          <w:tcPr>
            <w:tcW w:w="1418" w:type="dxa"/>
            <w:shd w:val="clear" w:color="auto" w:fill="auto"/>
            <w:noWrap/>
            <w:hideMark/>
          </w:tcPr>
          <w:p w14:paraId="6DD90FA9" w14:textId="77777777" w:rsidR="007F124E" w:rsidRPr="00DD132A" w:rsidRDefault="007F124E" w:rsidP="00781CE1">
            <w:pPr>
              <w:jc w:val="center"/>
              <w:rPr>
                <w:rFonts w:ascii="Centaur" w:hAnsi="Centaur" w:cs="Calibri"/>
                <w:color w:val="000000"/>
              </w:rPr>
            </w:pPr>
            <w:r w:rsidRPr="00DD132A">
              <w:rPr>
                <w:rFonts w:ascii="Centaur" w:hAnsi="Centaur" w:cs="Calibri"/>
                <w:color w:val="000000"/>
              </w:rPr>
              <w:t> </w:t>
            </w:r>
          </w:p>
        </w:tc>
        <w:tc>
          <w:tcPr>
            <w:tcW w:w="1422" w:type="dxa"/>
            <w:gridSpan w:val="2"/>
            <w:shd w:val="clear" w:color="auto" w:fill="auto"/>
            <w:noWrap/>
            <w:hideMark/>
          </w:tcPr>
          <w:p w14:paraId="3B3AC9E5" w14:textId="77777777" w:rsidR="007F124E" w:rsidRPr="00DD132A" w:rsidRDefault="007F124E" w:rsidP="00781CE1">
            <w:pPr>
              <w:jc w:val="center"/>
              <w:rPr>
                <w:sz w:val="22"/>
                <w:szCs w:val="22"/>
              </w:rPr>
            </w:pPr>
            <w:r w:rsidRPr="00DD132A">
              <w:rPr>
                <w:sz w:val="22"/>
                <w:szCs w:val="22"/>
              </w:rPr>
              <w:t> </w:t>
            </w:r>
          </w:p>
        </w:tc>
      </w:tr>
      <w:tr w:rsidR="007F124E" w:rsidRPr="00DD132A" w14:paraId="2A065465" w14:textId="77777777" w:rsidTr="00781CE1">
        <w:trPr>
          <w:trHeight w:val="600"/>
        </w:trPr>
        <w:tc>
          <w:tcPr>
            <w:tcW w:w="436" w:type="dxa"/>
            <w:shd w:val="clear" w:color="auto" w:fill="auto"/>
            <w:noWrap/>
            <w:hideMark/>
          </w:tcPr>
          <w:p w14:paraId="58DD8310" w14:textId="77777777" w:rsidR="007F124E" w:rsidRPr="00DD132A" w:rsidRDefault="007F124E" w:rsidP="00781CE1">
            <w:pPr>
              <w:jc w:val="center"/>
              <w:rPr>
                <w:rFonts w:ascii="Centaur" w:hAnsi="Centaur" w:cs="Calibri"/>
                <w:sz w:val="22"/>
                <w:szCs w:val="22"/>
              </w:rPr>
            </w:pPr>
            <w:r w:rsidRPr="00DD132A">
              <w:rPr>
                <w:rFonts w:ascii="Centaur" w:hAnsi="Centaur" w:cs="Calibri"/>
                <w:sz w:val="22"/>
                <w:szCs w:val="22"/>
              </w:rPr>
              <w:t>11</w:t>
            </w:r>
          </w:p>
        </w:tc>
        <w:tc>
          <w:tcPr>
            <w:tcW w:w="4661" w:type="dxa"/>
            <w:shd w:val="clear" w:color="auto" w:fill="auto"/>
            <w:hideMark/>
          </w:tcPr>
          <w:p w14:paraId="44F9D767" w14:textId="77777777" w:rsidR="007F124E" w:rsidRPr="00DD132A" w:rsidRDefault="007F124E" w:rsidP="00781CE1">
            <w:pPr>
              <w:rPr>
                <w:rFonts w:ascii="Centaur" w:hAnsi="Centaur" w:cs="Calibri"/>
                <w:color w:val="000000"/>
                <w:sz w:val="22"/>
                <w:szCs w:val="22"/>
              </w:rPr>
            </w:pPr>
            <w:r w:rsidRPr="00DD132A">
              <w:rPr>
                <w:rFonts w:ascii="Cambria" w:hAnsi="Cambria" w:cs="Cambria"/>
                <w:color w:val="000000"/>
                <w:sz w:val="22"/>
                <w:szCs w:val="22"/>
              </w:rPr>
              <w:t>Инвестиция</w:t>
            </w:r>
            <w:r w:rsidRPr="00DD132A">
              <w:rPr>
                <w:rFonts w:ascii="Centaur" w:hAnsi="Centaur" w:cs="Calibri"/>
                <w:color w:val="000000"/>
                <w:sz w:val="22"/>
                <w:szCs w:val="22"/>
              </w:rPr>
              <w:t xml:space="preserve"> </w:t>
            </w:r>
            <w:r w:rsidRPr="00DD132A">
              <w:rPr>
                <w:rFonts w:ascii="Cambria" w:hAnsi="Cambria" w:cs="Cambria"/>
                <w:color w:val="000000"/>
                <w:sz w:val="22"/>
                <w:szCs w:val="22"/>
              </w:rPr>
              <w:t>дастурларининг</w:t>
            </w:r>
            <w:r w:rsidRPr="00DD132A">
              <w:rPr>
                <w:rFonts w:ascii="Centaur" w:hAnsi="Centaur" w:cs="Calibri"/>
                <w:color w:val="000000"/>
                <w:sz w:val="22"/>
                <w:szCs w:val="22"/>
              </w:rPr>
              <w:t xml:space="preserve"> </w:t>
            </w:r>
            <w:r w:rsidRPr="00DD132A">
              <w:rPr>
                <w:rFonts w:ascii="Cambria" w:hAnsi="Cambria" w:cs="Cambria"/>
                <w:color w:val="000000"/>
                <w:sz w:val="22"/>
                <w:szCs w:val="22"/>
              </w:rPr>
              <w:t>бажарилиши</w:t>
            </w:r>
            <w:r w:rsidRPr="00DD132A">
              <w:rPr>
                <w:rFonts w:ascii="Centaur" w:hAnsi="Centaur" w:cs="Calibri"/>
                <w:color w:val="000000"/>
                <w:sz w:val="22"/>
                <w:szCs w:val="22"/>
              </w:rPr>
              <w:t xml:space="preserve"> (</w:t>
            </w:r>
            <w:r w:rsidRPr="00DD132A">
              <w:rPr>
                <w:rFonts w:ascii="Cambria" w:hAnsi="Cambria" w:cs="Cambria"/>
                <w:color w:val="000000"/>
                <w:sz w:val="22"/>
                <w:szCs w:val="22"/>
              </w:rPr>
              <w:t>фоизда</w:t>
            </w:r>
            <w:r w:rsidRPr="00DD132A">
              <w:rPr>
                <w:rFonts w:ascii="Centaur" w:hAnsi="Centaur" w:cs="Calibri"/>
                <w:color w:val="000000"/>
                <w:sz w:val="22"/>
                <w:szCs w:val="22"/>
              </w:rPr>
              <w:t>) (</w:t>
            </w:r>
            <w:r w:rsidRPr="00DD132A">
              <w:rPr>
                <w:rFonts w:ascii="Cambria" w:hAnsi="Cambria" w:cs="Cambria"/>
                <w:color w:val="000000"/>
                <w:sz w:val="22"/>
                <w:szCs w:val="22"/>
              </w:rPr>
              <w:t>в</w:t>
            </w:r>
            <w:r w:rsidRPr="00DD132A">
              <w:rPr>
                <w:rFonts w:ascii="Centaur" w:hAnsi="Centaur" w:cs="Calibri"/>
                <w:color w:val="000000"/>
                <w:sz w:val="22"/>
                <w:szCs w:val="22"/>
              </w:rPr>
              <w:t xml:space="preserve"> % </w:t>
            </w:r>
            <w:r w:rsidRPr="00DD132A">
              <w:rPr>
                <w:rFonts w:ascii="Cambria" w:hAnsi="Cambria" w:cs="Cambria"/>
                <w:color w:val="000000"/>
                <w:sz w:val="22"/>
                <w:szCs w:val="22"/>
              </w:rPr>
              <w:t>к</w:t>
            </w:r>
            <w:r w:rsidRPr="00DD132A">
              <w:rPr>
                <w:rFonts w:ascii="Centaur" w:hAnsi="Centaur" w:cs="Calibri"/>
                <w:color w:val="000000"/>
                <w:sz w:val="22"/>
                <w:szCs w:val="22"/>
              </w:rPr>
              <w:t xml:space="preserve"> </w:t>
            </w:r>
            <w:r w:rsidRPr="00DD132A">
              <w:rPr>
                <w:rFonts w:ascii="Cambria" w:hAnsi="Cambria" w:cs="Cambria"/>
                <w:color w:val="000000"/>
                <w:sz w:val="22"/>
                <w:szCs w:val="22"/>
              </w:rPr>
              <w:t>установленному</w:t>
            </w:r>
            <w:r w:rsidRPr="00DD132A">
              <w:rPr>
                <w:rFonts w:ascii="Centaur" w:hAnsi="Centaur" w:cs="Calibri"/>
                <w:color w:val="000000"/>
                <w:sz w:val="22"/>
                <w:szCs w:val="22"/>
              </w:rPr>
              <w:t xml:space="preserve"> </w:t>
            </w:r>
            <w:r w:rsidRPr="00DD132A">
              <w:rPr>
                <w:rFonts w:ascii="Cambria" w:hAnsi="Cambria" w:cs="Cambria"/>
                <w:color w:val="000000"/>
                <w:sz w:val="22"/>
                <w:szCs w:val="22"/>
              </w:rPr>
              <w:t>заданию</w:t>
            </w:r>
            <w:r w:rsidRPr="00DD132A">
              <w:rPr>
                <w:rFonts w:ascii="Centaur" w:hAnsi="Centaur" w:cs="Calibri"/>
                <w:color w:val="000000"/>
                <w:sz w:val="22"/>
                <w:szCs w:val="22"/>
              </w:rPr>
              <w:t>)</w:t>
            </w:r>
          </w:p>
        </w:tc>
        <w:tc>
          <w:tcPr>
            <w:tcW w:w="1141" w:type="dxa"/>
            <w:shd w:val="clear" w:color="auto" w:fill="auto"/>
            <w:hideMark/>
          </w:tcPr>
          <w:p w14:paraId="3FC9550C" w14:textId="77777777" w:rsidR="007F124E" w:rsidRPr="00DD132A" w:rsidRDefault="007F124E" w:rsidP="00781CE1">
            <w:pPr>
              <w:jc w:val="center"/>
              <w:rPr>
                <w:b/>
                <w:bCs/>
                <w:sz w:val="22"/>
                <w:szCs w:val="22"/>
              </w:rPr>
            </w:pPr>
            <w:r w:rsidRPr="00DD132A">
              <w:rPr>
                <w:b/>
                <w:bCs/>
                <w:sz w:val="22"/>
                <w:szCs w:val="22"/>
              </w:rPr>
              <w:t> </w:t>
            </w:r>
          </w:p>
        </w:tc>
        <w:tc>
          <w:tcPr>
            <w:tcW w:w="897" w:type="dxa"/>
            <w:shd w:val="clear" w:color="auto" w:fill="auto"/>
            <w:hideMark/>
          </w:tcPr>
          <w:p w14:paraId="29D083E7" w14:textId="77777777" w:rsidR="007F124E" w:rsidRPr="00DD132A" w:rsidRDefault="007F124E" w:rsidP="00781CE1">
            <w:pPr>
              <w:jc w:val="center"/>
              <w:rPr>
                <w:rFonts w:ascii="Centaur" w:hAnsi="Centaur" w:cs="Calibri"/>
                <w:color w:val="000000"/>
              </w:rPr>
            </w:pPr>
            <w:r w:rsidRPr="00DD132A">
              <w:rPr>
                <w:rFonts w:ascii="Centaur" w:hAnsi="Centaur" w:cs="Calibri"/>
                <w:color w:val="000000"/>
              </w:rPr>
              <w:t> </w:t>
            </w:r>
          </w:p>
        </w:tc>
        <w:tc>
          <w:tcPr>
            <w:tcW w:w="1138" w:type="dxa"/>
            <w:shd w:val="clear" w:color="auto" w:fill="auto"/>
            <w:noWrap/>
            <w:hideMark/>
          </w:tcPr>
          <w:p w14:paraId="3F6106E4" w14:textId="77777777" w:rsidR="007F124E" w:rsidRPr="00DD132A" w:rsidRDefault="007F124E" w:rsidP="00781CE1">
            <w:pPr>
              <w:jc w:val="center"/>
              <w:rPr>
                <w:sz w:val="22"/>
                <w:szCs w:val="22"/>
              </w:rPr>
            </w:pPr>
            <w:r w:rsidRPr="00DD132A">
              <w:rPr>
                <w:sz w:val="22"/>
                <w:szCs w:val="22"/>
              </w:rPr>
              <w:t> </w:t>
            </w:r>
          </w:p>
        </w:tc>
        <w:tc>
          <w:tcPr>
            <w:tcW w:w="992" w:type="dxa"/>
            <w:gridSpan w:val="2"/>
            <w:shd w:val="clear" w:color="auto" w:fill="auto"/>
            <w:hideMark/>
          </w:tcPr>
          <w:p w14:paraId="085227BB" w14:textId="77777777" w:rsidR="007F124E" w:rsidRPr="00DD132A" w:rsidRDefault="007F124E" w:rsidP="00781CE1">
            <w:pPr>
              <w:jc w:val="center"/>
              <w:rPr>
                <w:rFonts w:ascii="Centaur" w:hAnsi="Centaur" w:cs="Calibri"/>
                <w:color w:val="000000"/>
              </w:rPr>
            </w:pPr>
            <w:r w:rsidRPr="00DD132A">
              <w:rPr>
                <w:rFonts w:ascii="Centaur" w:hAnsi="Centaur" w:cs="Calibri"/>
                <w:color w:val="000000"/>
              </w:rPr>
              <w:t> </w:t>
            </w:r>
          </w:p>
        </w:tc>
        <w:tc>
          <w:tcPr>
            <w:tcW w:w="1130" w:type="dxa"/>
            <w:shd w:val="clear" w:color="auto" w:fill="auto"/>
            <w:noWrap/>
            <w:hideMark/>
          </w:tcPr>
          <w:p w14:paraId="52CAEEAC" w14:textId="77777777" w:rsidR="007F124E" w:rsidRPr="00DD132A" w:rsidRDefault="007F124E" w:rsidP="00781CE1">
            <w:pPr>
              <w:jc w:val="center"/>
              <w:rPr>
                <w:sz w:val="22"/>
                <w:szCs w:val="22"/>
              </w:rPr>
            </w:pPr>
            <w:r w:rsidRPr="00DD132A">
              <w:rPr>
                <w:sz w:val="22"/>
                <w:szCs w:val="22"/>
              </w:rPr>
              <w:t> </w:t>
            </w:r>
          </w:p>
        </w:tc>
        <w:tc>
          <w:tcPr>
            <w:tcW w:w="992" w:type="dxa"/>
            <w:shd w:val="clear" w:color="auto" w:fill="auto"/>
            <w:hideMark/>
          </w:tcPr>
          <w:p w14:paraId="4E333019" w14:textId="77777777" w:rsidR="007F124E" w:rsidRPr="00DD132A" w:rsidRDefault="007F124E" w:rsidP="00781CE1">
            <w:pPr>
              <w:jc w:val="center"/>
              <w:rPr>
                <w:rFonts w:ascii="Centaur" w:hAnsi="Centaur" w:cs="Calibri"/>
                <w:color w:val="000000"/>
              </w:rPr>
            </w:pPr>
            <w:r w:rsidRPr="00DD132A">
              <w:rPr>
                <w:rFonts w:ascii="Centaur" w:hAnsi="Centaur" w:cs="Calibri"/>
                <w:color w:val="000000"/>
              </w:rPr>
              <w:t> </w:t>
            </w:r>
          </w:p>
        </w:tc>
        <w:tc>
          <w:tcPr>
            <w:tcW w:w="1134" w:type="dxa"/>
            <w:shd w:val="clear" w:color="auto" w:fill="auto"/>
            <w:noWrap/>
            <w:hideMark/>
          </w:tcPr>
          <w:p w14:paraId="1CC91357" w14:textId="77777777" w:rsidR="007F124E" w:rsidRPr="00DD132A" w:rsidRDefault="007F124E" w:rsidP="00781CE1">
            <w:pPr>
              <w:jc w:val="center"/>
              <w:rPr>
                <w:sz w:val="22"/>
                <w:szCs w:val="22"/>
              </w:rPr>
            </w:pPr>
            <w:r w:rsidRPr="00DD132A">
              <w:rPr>
                <w:sz w:val="22"/>
                <w:szCs w:val="22"/>
              </w:rPr>
              <w:t> </w:t>
            </w:r>
          </w:p>
        </w:tc>
        <w:tc>
          <w:tcPr>
            <w:tcW w:w="1418" w:type="dxa"/>
            <w:shd w:val="clear" w:color="auto" w:fill="auto"/>
            <w:hideMark/>
          </w:tcPr>
          <w:p w14:paraId="68F7A56E" w14:textId="77777777" w:rsidR="007F124E" w:rsidRPr="00DD132A" w:rsidRDefault="007F124E" w:rsidP="00781CE1">
            <w:pPr>
              <w:jc w:val="center"/>
              <w:rPr>
                <w:rFonts w:ascii="Centaur" w:hAnsi="Centaur" w:cs="Calibri"/>
                <w:color w:val="000000"/>
              </w:rPr>
            </w:pPr>
            <w:r w:rsidRPr="00DD132A">
              <w:rPr>
                <w:rFonts w:ascii="Centaur" w:hAnsi="Centaur" w:cs="Calibri"/>
                <w:color w:val="000000"/>
              </w:rPr>
              <w:t> </w:t>
            </w:r>
          </w:p>
        </w:tc>
        <w:tc>
          <w:tcPr>
            <w:tcW w:w="1422" w:type="dxa"/>
            <w:gridSpan w:val="2"/>
            <w:shd w:val="clear" w:color="auto" w:fill="auto"/>
            <w:noWrap/>
            <w:hideMark/>
          </w:tcPr>
          <w:p w14:paraId="7F9248F8" w14:textId="77777777" w:rsidR="007F124E" w:rsidRPr="00DD132A" w:rsidRDefault="007F124E" w:rsidP="00781CE1">
            <w:pPr>
              <w:jc w:val="center"/>
              <w:rPr>
                <w:sz w:val="22"/>
                <w:szCs w:val="22"/>
              </w:rPr>
            </w:pPr>
            <w:r w:rsidRPr="00DD132A">
              <w:rPr>
                <w:sz w:val="22"/>
                <w:szCs w:val="22"/>
              </w:rPr>
              <w:t> </w:t>
            </w:r>
          </w:p>
        </w:tc>
      </w:tr>
      <w:tr w:rsidR="007F124E" w:rsidRPr="00DD132A" w14:paraId="1BFA705F" w14:textId="77777777" w:rsidTr="00781CE1">
        <w:trPr>
          <w:trHeight w:val="450"/>
        </w:trPr>
        <w:tc>
          <w:tcPr>
            <w:tcW w:w="436" w:type="dxa"/>
            <w:shd w:val="clear" w:color="auto" w:fill="auto"/>
            <w:noWrap/>
            <w:hideMark/>
          </w:tcPr>
          <w:p w14:paraId="4FE07BBC" w14:textId="77777777" w:rsidR="007F124E" w:rsidRPr="00DD132A" w:rsidRDefault="007F124E" w:rsidP="00781CE1">
            <w:pPr>
              <w:jc w:val="center"/>
              <w:rPr>
                <w:rFonts w:ascii="Centaur" w:hAnsi="Centaur" w:cs="Calibri"/>
                <w:sz w:val="22"/>
                <w:szCs w:val="22"/>
              </w:rPr>
            </w:pPr>
            <w:r w:rsidRPr="00DD132A">
              <w:rPr>
                <w:rFonts w:ascii="Centaur" w:hAnsi="Centaur" w:cs="Calibri"/>
                <w:sz w:val="22"/>
                <w:szCs w:val="22"/>
              </w:rPr>
              <w:t>12</w:t>
            </w:r>
          </w:p>
        </w:tc>
        <w:tc>
          <w:tcPr>
            <w:tcW w:w="4661" w:type="dxa"/>
            <w:shd w:val="clear" w:color="auto" w:fill="auto"/>
            <w:hideMark/>
          </w:tcPr>
          <w:p w14:paraId="71F7BB5A" w14:textId="77777777" w:rsidR="007F124E" w:rsidRPr="00DD132A" w:rsidRDefault="007F124E" w:rsidP="00781CE1">
            <w:pPr>
              <w:rPr>
                <w:rFonts w:ascii="Centaur" w:hAnsi="Centaur" w:cs="Calibri"/>
                <w:color w:val="000000"/>
                <w:sz w:val="22"/>
                <w:szCs w:val="22"/>
              </w:rPr>
            </w:pPr>
            <w:r w:rsidRPr="00DD132A">
              <w:rPr>
                <w:rFonts w:ascii="Cambria" w:hAnsi="Cambria" w:cs="Cambria"/>
                <w:color w:val="000000"/>
                <w:sz w:val="22"/>
                <w:szCs w:val="22"/>
              </w:rPr>
              <w:t>Чет</w:t>
            </w:r>
            <w:r w:rsidRPr="00DD132A">
              <w:rPr>
                <w:rFonts w:ascii="Centaur" w:hAnsi="Centaur" w:cs="Calibri"/>
                <w:color w:val="000000"/>
                <w:sz w:val="22"/>
                <w:szCs w:val="22"/>
              </w:rPr>
              <w:t xml:space="preserve"> </w:t>
            </w:r>
            <w:r w:rsidRPr="00DD132A">
              <w:rPr>
                <w:rFonts w:ascii="Cambria" w:hAnsi="Cambria" w:cs="Cambria"/>
                <w:color w:val="000000"/>
                <w:sz w:val="22"/>
                <w:szCs w:val="22"/>
              </w:rPr>
              <w:t>эл</w:t>
            </w:r>
            <w:r w:rsidRPr="00DD132A">
              <w:rPr>
                <w:rFonts w:ascii="Centaur" w:hAnsi="Centaur" w:cs="Calibri"/>
                <w:color w:val="000000"/>
                <w:sz w:val="22"/>
                <w:szCs w:val="22"/>
              </w:rPr>
              <w:t xml:space="preserve"> </w:t>
            </w:r>
            <w:r w:rsidRPr="00DD132A">
              <w:rPr>
                <w:rFonts w:ascii="Cambria" w:hAnsi="Cambria" w:cs="Cambria"/>
                <w:color w:val="000000"/>
                <w:sz w:val="22"/>
                <w:szCs w:val="22"/>
              </w:rPr>
              <w:t>валютасидан</w:t>
            </w:r>
            <w:r w:rsidRPr="00DD132A">
              <w:rPr>
                <w:rFonts w:ascii="Centaur" w:hAnsi="Centaur" w:cs="Calibri"/>
                <w:color w:val="000000"/>
                <w:sz w:val="22"/>
                <w:szCs w:val="22"/>
              </w:rPr>
              <w:t xml:space="preserve"> </w:t>
            </w:r>
            <w:r w:rsidRPr="00DD132A">
              <w:rPr>
                <w:rFonts w:ascii="Cambria" w:hAnsi="Cambria" w:cs="Cambria"/>
                <w:color w:val="000000"/>
                <w:sz w:val="22"/>
                <w:szCs w:val="22"/>
              </w:rPr>
              <w:t>мустақиллик</w:t>
            </w:r>
            <w:r w:rsidRPr="00DD132A">
              <w:rPr>
                <w:rFonts w:ascii="Centaur" w:hAnsi="Centaur" w:cs="Calibri"/>
                <w:color w:val="000000"/>
                <w:sz w:val="22"/>
                <w:szCs w:val="22"/>
              </w:rPr>
              <w:t xml:space="preserve"> </w:t>
            </w:r>
            <w:r w:rsidRPr="00DD132A">
              <w:rPr>
                <w:rFonts w:ascii="Cambria" w:hAnsi="Cambria" w:cs="Cambria"/>
                <w:color w:val="000000"/>
                <w:sz w:val="22"/>
                <w:szCs w:val="22"/>
              </w:rPr>
              <w:t>коэффициенти</w:t>
            </w:r>
          </w:p>
        </w:tc>
        <w:tc>
          <w:tcPr>
            <w:tcW w:w="1141" w:type="dxa"/>
            <w:shd w:val="clear" w:color="auto" w:fill="auto"/>
            <w:hideMark/>
          </w:tcPr>
          <w:p w14:paraId="47DB66A7" w14:textId="77777777" w:rsidR="007F124E" w:rsidRPr="00DD132A" w:rsidRDefault="007F124E" w:rsidP="00781CE1">
            <w:pPr>
              <w:jc w:val="center"/>
              <w:rPr>
                <w:b/>
                <w:bCs/>
                <w:sz w:val="22"/>
                <w:szCs w:val="22"/>
              </w:rPr>
            </w:pPr>
            <w:r w:rsidRPr="00DD132A">
              <w:rPr>
                <w:b/>
                <w:bCs/>
                <w:sz w:val="22"/>
                <w:szCs w:val="22"/>
              </w:rPr>
              <w:t> </w:t>
            </w:r>
          </w:p>
        </w:tc>
        <w:tc>
          <w:tcPr>
            <w:tcW w:w="897" w:type="dxa"/>
            <w:shd w:val="clear" w:color="auto" w:fill="auto"/>
            <w:hideMark/>
          </w:tcPr>
          <w:p w14:paraId="46FDF15B" w14:textId="77777777" w:rsidR="007F124E" w:rsidRPr="00DD132A" w:rsidRDefault="007F124E" w:rsidP="00781CE1">
            <w:pPr>
              <w:jc w:val="center"/>
              <w:rPr>
                <w:rFonts w:ascii="Centaur" w:hAnsi="Centaur" w:cs="Calibri"/>
                <w:color w:val="000000"/>
              </w:rPr>
            </w:pPr>
            <w:r w:rsidRPr="00DD132A">
              <w:rPr>
                <w:rFonts w:ascii="Centaur" w:hAnsi="Centaur" w:cs="Calibri"/>
                <w:color w:val="000000"/>
              </w:rPr>
              <w:t> </w:t>
            </w:r>
          </w:p>
        </w:tc>
        <w:tc>
          <w:tcPr>
            <w:tcW w:w="1138" w:type="dxa"/>
            <w:shd w:val="clear" w:color="auto" w:fill="auto"/>
            <w:noWrap/>
            <w:hideMark/>
          </w:tcPr>
          <w:p w14:paraId="1720FDFD" w14:textId="77777777" w:rsidR="007F124E" w:rsidRPr="00DD132A" w:rsidRDefault="007F124E" w:rsidP="00781CE1">
            <w:pPr>
              <w:jc w:val="center"/>
              <w:rPr>
                <w:sz w:val="22"/>
                <w:szCs w:val="22"/>
              </w:rPr>
            </w:pPr>
            <w:r w:rsidRPr="00DD132A">
              <w:rPr>
                <w:sz w:val="22"/>
                <w:szCs w:val="22"/>
              </w:rPr>
              <w:t> </w:t>
            </w:r>
          </w:p>
        </w:tc>
        <w:tc>
          <w:tcPr>
            <w:tcW w:w="992" w:type="dxa"/>
            <w:gridSpan w:val="2"/>
            <w:shd w:val="clear" w:color="auto" w:fill="auto"/>
            <w:hideMark/>
          </w:tcPr>
          <w:p w14:paraId="67BC82CA" w14:textId="77777777" w:rsidR="007F124E" w:rsidRPr="00DD132A" w:rsidRDefault="007F124E" w:rsidP="00781CE1">
            <w:pPr>
              <w:jc w:val="center"/>
              <w:rPr>
                <w:rFonts w:ascii="Centaur" w:hAnsi="Centaur" w:cs="Calibri"/>
                <w:color w:val="000000"/>
              </w:rPr>
            </w:pPr>
            <w:r w:rsidRPr="00DD132A">
              <w:rPr>
                <w:rFonts w:ascii="Centaur" w:hAnsi="Centaur" w:cs="Calibri"/>
                <w:color w:val="000000"/>
              </w:rPr>
              <w:t> </w:t>
            </w:r>
          </w:p>
        </w:tc>
        <w:tc>
          <w:tcPr>
            <w:tcW w:w="1130" w:type="dxa"/>
            <w:shd w:val="clear" w:color="auto" w:fill="auto"/>
            <w:noWrap/>
            <w:hideMark/>
          </w:tcPr>
          <w:p w14:paraId="45F25BD8" w14:textId="77777777" w:rsidR="007F124E" w:rsidRPr="00DD132A" w:rsidRDefault="007F124E" w:rsidP="00781CE1">
            <w:pPr>
              <w:jc w:val="center"/>
              <w:rPr>
                <w:sz w:val="22"/>
                <w:szCs w:val="22"/>
              </w:rPr>
            </w:pPr>
            <w:r w:rsidRPr="00DD132A">
              <w:rPr>
                <w:sz w:val="22"/>
                <w:szCs w:val="22"/>
              </w:rPr>
              <w:t> </w:t>
            </w:r>
          </w:p>
        </w:tc>
        <w:tc>
          <w:tcPr>
            <w:tcW w:w="992" w:type="dxa"/>
            <w:shd w:val="clear" w:color="auto" w:fill="auto"/>
            <w:hideMark/>
          </w:tcPr>
          <w:p w14:paraId="7DBA4CD9" w14:textId="77777777" w:rsidR="007F124E" w:rsidRPr="00DD132A" w:rsidRDefault="007F124E" w:rsidP="00781CE1">
            <w:pPr>
              <w:jc w:val="center"/>
              <w:rPr>
                <w:rFonts w:ascii="Centaur" w:hAnsi="Centaur" w:cs="Calibri"/>
                <w:color w:val="000000"/>
              </w:rPr>
            </w:pPr>
            <w:r w:rsidRPr="00DD132A">
              <w:rPr>
                <w:rFonts w:ascii="Centaur" w:hAnsi="Centaur" w:cs="Calibri"/>
                <w:color w:val="000000"/>
              </w:rPr>
              <w:t> </w:t>
            </w:r>
          </w:p>
        </w:tc>
        <w:tc>
          <w:tcPr>
            <w:tcW w:w="1134" w:type="dxa"/>
            <w:shd w:val="clear" w:color="auto" w:fill="auto"/>
            <w:noWrap/>
            <w:hideMark/>
          </w:tcPr>
          <w:p w14:paraId="6F2329CC" w14:textId="77777777" w:rsidR="007F124E" w:rsidRPr="00DD132A" w:rsidRDefault="007F124E" w:rsidP="00781CE1">
            <w:pPr>
              <w:jc w:val="center"/>
              <w:rPr>
                <w:sz w:val="22"/>
                <w:szCs w:val="22"/>
              </w:rPr>
            </w:pPr>
            <w:r w:rsidRPr="00DD132A">
              <w:rPr>
                <w:sz w:val="22"/>
                <w:szCs w:val="22"/>
              </w:rPr>
              <w:t> </w:t>
            </w:r>
          </w:p>
        </w:tc>
        <w:tc>
          <w:tcPr>
            <w:tcW w:w="1418" w:type="dxa"/>
            <w:shd w:val="clear" w:color="auto" w:fill="auto"/>
            <w:hideMark/>
          </w:tcPr>
          <w:p w14:paraId="330778D0" w14:textId="77777777" w:rsidR="007F124E" w:rsidRPr="00DD132A" w:rsidRDefault="007F124E" w:rsidP="00781CE1">
            <w:pPr>
              <w:jc w:val="center"/>
              <w:rPr>
                <w:rFonts w:ascii="Centaur" w:hAnsi="Centaur" w:cs="Calibri"/>
                <w:color w:val="000000"/>
              </w:rPr>
            </w:pPr>
            <w:r w:rsidRPr="00DD132A">
              <w:rPr>
                <w:rFonts w:ascii="Centaur" w:hAnsi="Centaur" w:cs="Calibri"/>
                <w:color w:val="000000"/>
              </w:rPr>
              <w:t> </w:t>
            </w:r>
          </w:p>
        </w:tc>
        <w:tc>
          <w:tcPr>
            <w:tcW w:w="1422" w:type="dxa"/>
            <w:gridSpan w:val="2"/>
            <w:shd w:val="clear" w:color="auto" w:fill="auto"/>
            <w:noWrap/>
            <w:hideMark/>
          </w:tcPr>
          <w:p w14:paraId="40B28739" w14:textId="77777777" w:rsidR="007F124E" w:rsidRPr="00DD132A" w:rsidRDefault="007F124E" w:rsidP="00781CE1">
            <w:pPr>
              <w:jc w:val="center"/>
              <w:rPr>
                <w:sz w:val="22"/>
                <w:szCs w:val="22"/>
              </w:rPr>
            </w:pPr>
            <w:r w:rsidRPr="00DD132A">
              <w:rPr>
                <w:sz w:val="22"/>
                <w:szCs w:val="22"/>
              </w:rPr>
              <w:t> </w:t>
            </w:r>
          </w:p>
        </w:tc>
      </w:tr>
      <w:tr w:rsidR="007F124E" w:rsidRPr="00DD132A" w14:paraId="6F731B75" w14:textId="77777777" w:rsidTr="00781CE1">
        <w:trPr>
          <w:trHeight w:val="600"/>
        </w:trPr>
        <w:tc>
          <w:tcPr>
            <w:tcW w:w="436" w:type="dxa"/>
            <w:shd w:val="clear" w:color="auto" w:fill="auto"/>
            <w:noWrap/>
            <w:hideMark/>
          </w:tcPr>
          <w:p w14:paraId="71B5BE1B" w14:textId="77777777" w:rsidR="007F124E" w:rsidRPr="00DD132A" w:rsidRDefault="007F124E" w:rsidP="00781CE1">
            <w:pPr>
              <w:jc w:val="center"/>
              <w:rPr>
                <w:rFonts w:ascii="Centaur" w:hAnsi="Centaur" w:cs="Calibri"/>
                <w:sz w:val="22"/>
                <w:szCs w:val="22"/>
              </w:rPr>
            </w:pPr>
            <w:r w:rsidRPr="00DD132A">
              <w:rPr>
                <w:rFonts w:ascii="Centaur" w:hAnsi="Centaur" w:cs="Calibri"/>
                <w:sz w:val="22"/>
                <w:szCs w:val="22"/>
              </w:rPr>
              <w:t>13</w:t>
            </w:r>
          </w:p>
        </w:tc>
        <w:tc>
          <w:tcPr>
            <w:tcW w:w="4661" w:type="dxa"/>
            <w:shd w:val="clear" w:color="auto" w:fill="auto"/>
            <w:hideMark/>
          </w:tcPr>
          <w:p w14:paraId="644B0A97" w14:textId="77777777" w:rsidR="007F124E" w:rsidRPr="00DD132A" w:rsidRDefault="007F124E" w:rsidP="00781CE1">
            <w:pPr>
              <w:rPr>
                <w:rFonts w:ascii="Centaur" w:hAnsi="Centaur" w:cs="Calibri"/>
                <w:color w:val="000000"/>
                <w:sz w:val="22"/>
                <w:szCs w:val="22"/>
              </w:rPr>
            </w:pPr>
            <w:r w:rsidRPr="00DD132A">
              <w:rPr>
                <w:rFonts w:ascii="Cambria" w:hAnsi="Cambria" w:cs="Cambria"/>
                <w:color w:val="000000"/>
                <w:sz w:val="22"/>
                <w:szCs w:val="22"/>
              </w:rPr>
              <w:t>Акциядор</w:t>
            </w:r>
            <w:r w:rsidRPr="00DD132A">
              <w:rPr>
                <w:rFonts w:ascii="Centaur" w:hAnsi="Centaur" w:cs="Calibri"/>
                <w:color w:val="000000"/>
                <w:sz w:val="22"/>
                <w:szCs w:val="22"/>
              </w:rPr>
              <w:t xml:space="preserve"> </w:t>
            </w:r>
            <w:r w:rsidRPr="00DD132A">
              <w:rPr>
                <w:rFonts w:ascii="Cambria" w:hAnsi="Cambria" w:cs="Cambria"/>
                <w:color w:val="000000"/>
                <w:sz w:val="22"/>
                <w:szCs w:val="22"/>
              </w:rPr>
              <w:t>инвестициясининг</w:t>
            </w:r>
            <w:r w:rsidRPr="00DD132A">
              <w:rPr>
                <w:rFonts w:ascii="Centaur" w:hAnsi="Centaur" w:cs="Calibri"/>
                <w:color w:val="000000"/>
                <w:sz w:val="22"/>
                <w:szCs w:val="22"/>
              </w:rPr>
              <w:t xml:space="preserve"> </w:t>
            </w:r>
            <w:r w:rsidRPr="00DD132A">
              <w:rPr>
                <w:rFonts w:ascii="Cambria" w:hAnsi="Cambria" w:cs="Cambria"/>
                <w:color w:val="000000"/>
                <w:sz w:val="22"/>
                <w:szCs w:val="22"/>
              </w:rPr>
              <w:t>рентабеллиги</w:t>
            </w:r>
            <w:r w:rsidRPr="00DD132A">
              <w:rPr>
                <w:rFonts w:ascii="Centaur" w:hAnsi="Centaur" w:cs="Calibri"/>
                <w:color w:val="000000"/>
                <w:sz w:val="22"/>
                <w:szCs w:val="22"/>
              </w:rPr>
              <w:t xml:space="preserve"> (TSR </w:t>
            </w:r>
            <w:r w:rsidRPr="00DD132A">
              <w:rPr>
                <w:rFonts w:ascii="Centaur" w:hAnsi="Centaur" w:cs="Centaur"/>
                <w:color w:val="000000"/>
                <w:sz w:val="22"/>
                <w:szCs w:val="22"/>
              </w:rPr>
              <w:t>–</w:t>
            </w:r>
            <w:r w:rsidRPr="00DD132A">
              <w:rPr>
                <w:rFonts w:ascii="Centaur" w:hAnsi="Centaur" w:cs="Calibri"/>
                <w:color w:val="000000"/>
                <w:sz w:val="22"/>
                <w:szCs w:val="22"/>
              </w:rPr>
              <w:t xml:space="preserve"> Total Shareholders Return)</w:t>
            </w:r>
          </w:p>
        </w:tc>
        <w:tc>
          <w:tcPr>
            <w:tcW w:w="1141" w:type="dxa"/>
            <w:shd w:val="clear" w:color="auto" w:fill="auto"/>
            <w:hideMark/>
          </w:tcPr>
          <w:p w14:paraId="2DE23B91" w14:textId="77777777" w:rsidR="007F124E" w:rsidRPr="00DD132A" w:rsidRDefault="007F124E" w:rsidP="00781CE1">
            <w:pPr>
              <w:jc w:val="center"/>
              <w:rPr>
                <w:b/>
                <w:bCs/>
                <w:sz w:val="22"/>
                <w:szCs w:val="22"/>
              </w:rPr>
            </w:pPr>
            <w:r w:rsidRPr="00DD132A">
              <w:rPr>
                <w:b/>
                <w:bCs/>
                <w:sz w:val="22"/>
                <w:szCs w:val="22"/>
              </w:rPr>
              <w:t> </w:t>
            </w:r>
          </w:p>
        </w:tc>
        <w:tc>
          <w:tcPr>
            <w:tcW w:w="897" w:type="dxa"/>
            <w:shd w:val="clear" w:color="auto" w:fill="auto"/>
            <w:hideMark/>
          </w:tcPr>
          <w:p w14:paraId="5B13F50D" w14:textId="77777777" w:rsidR="007F124E" w:rsidRPr="00DD132A" w:rsidRDefault="007F124E" w:rsidP="00781CE1">
            <w:pPr>
              <w:jc w:val="center"/>
              <w:rPr>
                <w:rFonts w:ascii="Centaur" w:hAnsi="Centaur" w:cs="Calibri"/>
                <w:color w:val="000000"/>
              </w:rPr>
            </w:pPr>
            <w:r w:rsidRPr="00DD132A">
              <w:rPr>
                <w:rFonts w:ascii="Centaur" w:hAnsi="Centaur" w:cs="Calibri"/>
                <w:color w:val="000000"/>
              </w:rPr>
              <w:t> </w:t>
            </w:r>
          </w:p>
        </w:tc>
        <w:tc>
          <w:tcPr>
            <w:tcW w:w="1138" w:type="dxa"/>
            <w:shd w:val="clear" w:color="auto" w:fill="auto"/>
            <w:noWrap/>
            <w:hideMark/>
          </w:tcPr>
          <w:p w14:paraId="27ACE996" w14:textId="77777777" w:rsidR="007F124E" w:rsidRPr="00DD132A" w:rsidRDefault="007F124E" w:rsidP="00781CE1">
            <w:pPr>
              <w:jc w:val="center"/>
              <w:rPr>
                <w:sz w:val="22"/>
                <w:szCs w:val="22"/>
              </w:rPr>
            </w:pPr>
            <w:r w:rsidRPr="00DD132A">
              <w:rPr>
                <w:sz w:val="22"/>
                <w:szCs w:val="22"/>
              </w:rPr>
              <w:t> </w:t>
            </w:r>
          </w:p>
        </w:tc>
        <w:tc>
          <w:tcPr>
            <w:tcW w:w="992" w:type="dxa"/>
            <w:gridSpan w:val="2"/>
            <w:shd w:val="clear" w:color="auto" w:fill="auto"/>
            <w:hideMark/>
          </w:tcPr>
          <w:p w14:paraId="2F89EE9E" w14:textId="77777777" w:rsidR="007F124E" w:rsidRPr="00DD132A" w:rsidRDefault="007F124E" w:rsidP="00781CE1">
            <w:pPr>
              <w:jc w:val="center"/>
              <w:rPr>
                <w:rFonts w:ascii="Centaur" w:hAnsi="Centaur" w:cs="Calibri"/>
                <w:color w:val="000000"/>
              </w:rPr>
            </w:pPr>
            <w:r w:rsidRPr="00DD132A">
              <w:rPr>
                <w:rFonts w:ascii="Centaur" w:hAnsi="Centaur" w:cs="Calibri"/>
                <w:color w:val="000000"/>
              </w:rPr>
              <w:t> </w:t>
            </w:r>
          </w:p>
        </w:tc>
        <w:tc>
          <w:tcPr>
            <w:tcW w:w="1130" w:type="dxa"/>
            <w:shd w:val="clear" w:color="auto" w:fill="auto"/>
            <w:noWrap/>
            <w:hideMark/>
          </w:tcPr>
          <w:p w14:paraId="5993F60B" w14:textId="77777777" w:rsidR="007F124E" w:rsidRPr="00DD132A" w:rsidRDefault="007F124E" w:rsidP="00781CE1">
            <w:pPr>
              <w:jc w:val="center"/>
              <w:rPr>
                <w:sz w:val="22"/>
                <w:szCs w:val="22"/>
              </w:rPr>
            </w:pPr>
            <w:r w:rsidRPr="00DD132A">
              <w:rPr>
                <w:sz w:val="22"/>
                <w:szCs w:val="22"/>
              </w:rPr>
              <w:t> </w:t>
            </w:r>
          </w:p>
        </w:tc>
        <w:tc>
          <w:tcPr>
            <w:tcW w:w="992" w:type="dxa"/>
            <w:shd w:val="clear" w:color="auto" w:fill="auto"/>
            <w:hideMark/>
          </w:tcPr>
          <w:p w14:paraId="1C52EB40" w14:textId="77777777" w:rsidR="007F124E" w:rsidRPr="00DD132A" w:rsidRDefault="007F124E" w:rsidP="00781CE1">
            <w:pPr>
              <w:jc w:val="center"/>
              <w:rPr>
                <w:rFonts w:ascii="Centaur" w:hAnsi="Centaur" w:cs="Calibri"/>
                <w:color w:val="000000"/>
              </w:rPr>
            </w:pPr>
            <w:r w:rsidRPr="00DD132A">
              <w:rPr>
                <w:rFonts w:ascii="Centaur" w:hAnsi="Centaur" w:cs="Calibri"/>
                <w:color w:val="000000"/>
              </w:rPr>
              <w:t> </w:t>
            </w:r>
          </w:p>
        </w:tc>
        <w:tc>
          <w:tcPr>
            <w:tcW w:w="1134" w:type="dxa"/>
            <w:shd w:val="clear" w:color="auto" w:fill="auto"/>
            <w:noWrap/>
            <w:hideMark/>
          </w:tcPr>
          <w:p w14:paraId="3417B544" w14:textId="77777777" w:rsidR="007F124E" w:rsidRPr="00DD132A" w:rsidRDefault="007F124E" w:rsidP="00781CE1">
            <w:pPr>
              <w:jc w:val="center"/>
              <w:rPr>
                <w:sz w:val="22"/>
                <w:szCs w:val="22"/>
              </w:rPr>
            </w:pPr>
            <w:r w:rsidRPr="00DD132A">
              <w:rPr>
                <w:sz w:val="22"/>
                <w:szCs w:val="22"/>
              </w:rPr>
              <w:t> </w:t>
            </w:r>
          </w:p>
        </w:tc>
        <w:tc>
          <w:tcPr>
            <w:tcW w:w="1418" w:type="dxa"/>
            <w:shd w:val="clear" w:color="auto" w:fill="auto"/>
            <w:hideMark/>
          </w:tcPr>
          <w:p w14:paraId="0C91C254" w14:textId="77777777" w:rsidR="007F124E" w:rsidRPr="00DD132A" w:rsidRDefault="007F124E" w:rsidP="00781CE1">
            <w:pPr>
              <w:jc w:val="center"/>
              <w:rPr>
                <w:rFonts w:ascii="Centaur" w:hAnsi="Centaur" w:cs="Calibri"/>
                <w:color w:val="000000"/>
              </w:rPr>
            </w:pPr>
            <w:r w:rsidRPr="00DD132A">
              <w:rPr>
                <w:rFonts w:ascii="Centaur" w:hAnsi="Centaur" w:cs="Calibri"/>
                <w:color w:val="000000"/>
              </w:rPr>
              <w:t> </w:t>
            </w:r>
          </w:p>
        </w:tc>
        <w:tc>
          <w:tcPr>
            <w:tcW w:w="1422" w:type="dxa"/>
            <w:gridSpan w:val="2"/>
            <w:shd w:val="clear" w:color="auto" w:fill="auto"/>
            <w:noWrap/>
            <w:hideMark/>
          </w:tcPr>
          <w:p w14:paraId="4ED8D513" w14:textId="77777777" w:rsidR="007F124E" w:rsidRPr="00DD132A" w:rsidRDefault="007F124E" w:rsidP="00781CE1">
            <w:pPr>
              <w:jc w:val="center"/>
              <w:rPr>
                <w:sz w:val="22"/>
                <w:szCs w:val="22"/>
              </w:rPr>
            </w:pPr>
            <w:r w:rsidRPr="00DD132A">
              <w:rPr>
                <w:sz w:val="22"/>
                <w:szCs w:val="22"/>
              </w:rPr>
              <w:t> </w:t>
            </w:r>
          </w:p>
        </w:tc>
      </w:tr>
      <w:tr w:rsidR="007F124E" w:rsidRPr="00DD132A" w14:paraId="5E89EC1E" w14:textId="77777777" w:rsidTr="00781CE1">
        <w:trPr>
          <w:trHeight w:val="315"/>
        </w:trPr>
        <w:tc>
          <w:tcPr>
            <w:tcW w:w="5097" w:type="dxa"/>
            <w:gridSpan w:val="2"/>
            <w:shd w:val="clear" w:color="auto" w:fill="auto"/>
            <w:noWrap/>
            <w:hideMark/>
          </w:tcPr>
          <w:p w14:paraId="2DF14460" w14:textId="77777777" w:rsidR="007F124E" w:rsidRPr="00DD132A" w:rsidRDefault="007F124E" w:rsidP="00781CE1">
            <w:pPr>
              <w:jc w:val="center"/>
              <w:rPr>
                <w:rFonts w:ascii="Centaur" w:hAnsi="Centaur" w:cs="Calibri"/>
                <w:b/>
                <w:bCs/>
                <w:sz w:val="22"/>
              </w:rPr>
            </w:pPr>
            <w:r w:rsidRPr="00DD132A">
              <w:rPr>
                <w:rFonts w:ascii="Cambria" w:hAnsi="Cambria" w:cs="Cambria"/>
                <w:b/>
                <w:bCs/>
                <w:sz w:val="22"/>
              </w:rPr>
              <w:t>Жами</w:t>
            </w:r>
            <w:r w:rsidRPr="00DD132A">
              <w:rPr>
                <w:rFonts w:ascii="Centaur" w:hAnsi="Centaur" w:cs="Calibri"/>
                <w:b/>
                <w:bCs/>
                <w:sz w:val="22"/>
              </w:rPr>
              <w:t>:</w:t>
            </w:r>
          </w:p>
        </w:tc>
        <w:tc>
          <w:tcPr>
            <w:tcW w:w="1141" w:type="dxa"/>
            <w:shd w:val="clear" w:color="auto" w:fill="auto"/>
            <w:noWrap/>
            <w:hideMark/>
          </w:tcPr>
          <w:p w14:paraId="1BD8EDDF" w14:textId="77777777" w:rsidR="007F124E" w:rsidRPr="00DD132A" w:rsidRDefault="007F124E" w:rsidP="00781CE1">
            <w:pPr>
              <w:jc w:val="center"/>
              <w:rPr>
                <w:b/>
                <w:bCs/>
                <w:sz w:val="22"/>
                <w:szCs w:val="22"/>
              </w:rPr>
            </w:pPr>
            <w:r w:rsidRPr="00DD132A">
              <w:rPr>
                <w:b/>
                <w:bCs/>
                <w:sz w:val="22"/>
                <w:szCs w:val="22"/>
              </w:rPr>
              <w:t> </w:t>
            </w:r>
          </w:p>
        </w:tc>
        <w:tc>
          <w:tcPr>
            <w:tcW w:w="897" w:type="dxa"/>
            <w:shd w:val="clear" w:color="auto" w:fill="auto"/>
            <w:noWrap/>
            <w:hideMark/>
          </w:tcPr>
          <w:p w14:paraId="6C2A3310" w14:textId="77777777" w:rsidR="007F124E" w:rsidRPr="00DD132A" w:rsidRDefault="007F124E" w:rsidP="00781CE1">
            <w:pPr>
              <w:jc w:val="center"/>
              <w:rPr>
                <w:rFonts w:ascii="Centaur" w:hAnsi="Centaur" w:cs="Calibri"/>
                <w:b/>
                <w:bCs/>
                <w:sz w:val="22"/>
              </w:rPr>
            </w:pPr>
            <w:r w:rsidRPr="00DD132A">
              <w:rPr>
                <w:rFonts w:ascii="Centaur" w:hAnsi="Centaur" w:cs="Calibri"/>
                <w:b/>
                <w:bCs/>
                <w:sz w:val="22"/>
              </w:rPr>
              <w:t>100,0%</w:t>
            </w:r>
          </w:p>
        </w:tc>
        <w:tc>
          <w:tcPr>
            <w:tcW w:w="1138" w:type="dxa"/>
            <w:shd w:val="clear" w:color="auto" w:fill="auto"/>
            <w:noWrap/>
            <w:hideMark/>
          </w:tcPr>
          <w:p w14:paraId="29F5EFB7" w14:textId="77777777" w:rsidR="007F124E" w:rsidRPr="00DD132A" w:rsidRDefault="007F124E" w:rsidP="00781CE1">
            <w:pPr>
              <w:jc w:val="center"/>
              <w:rPr>
                <w:rFonts w:ascii="Centaur" w:hAnsi="Centaur" w:cs="Calibri"/>
                <w:b/>
                <w:bCs/>
                <w:sz w:val="22"/>
              </w:rPr>
            </w:pPr>
            <w:r w:rsidRPr="00DD132A">
              <w:rPr>
                <w:rFonts w:ascii="Centaur" w:hAnsi="Centaur" w:cs="Calibri"/>
                <w:b/>
                <w:bCs/>
                <w:sz w:val="22"/>
              </w:rPr>
              <w:t> </w:t>
            </w:r>
          </w:p>
        </w:tc>
        <w:tc>
          <w:tcPr>
            <w:tcW w:w="992" w:type="dxa"/>
            <w:gridSpan w:val="2"/>
            <w:shd w:val="clear" w:color="auto" w:fill="auto"/>
            <w:noWrap/>
            <w:hideMark/>
          </w:tcPr>
          <w:p w14:paraId="5AF9FF8B" w14:textId="77777777" w:rsidR="007F124E" w:rsidRPr="00DD132A" w:rsidRDefault="007F124E" w:rsidP="00781CE1">
            <w:pPr>
              <w:jc w:val="center"/>
              <w:rPr>
                <w:rFonts w:ascii="Centaur" w:hAnsi="Centaur" w:cs="Calibri"/>
                <w:b/>
                <w:bCs/>
                <w:sz w:val="22"/>
              </w:rPr>
            </w:pPr>
            <w:r w:rsidRPr="00DD132A">
              <w:rPr>
                <w:rFonts w:ascii="Centaur" w:hAnsi="Centaur" w:cs="Calibri"/>
                <w:b/>
                <w:bCs/>
                <w:sz w:val="22"/>
              </w:rPr>
              <w:t>100,0%</w:t>
            </w:r>
          </w:p>
        </w:tc>
        <w:tc>
          <w:tcPr>
            <w:tcW w:w="1130" w:type="dxa"/>
            <w:shd w:val="clear" w:color="auto" w:fill="auto"/>
            <w:noWrap/>
            <w:hideMark/>
          </w:tcPr>
          <w:p w14:paraId="43CD5CF3" w14:textId="77777777" w:rsidR="007F124E" w:rsidRPr="00DD132A" w:rsidRDefault="007F124E" w:rsidP="00781CE1">
            <w:pPr>
              <w:jc w:val="center"/>
              <w:rPr>
                <w:rFonts w:ascii="Centaur" w:hAnsi="Centaur" w:cs="Calibri"/>
                <w:b/>
                <w:bCs/>
                <w:sz w:val="22"/>
              </w:rPr>
            </w:pPr>
            <w:r w:rsidRPr="00DD132A">
              <w:rPr>
                <w:rFonts w:ascii="Centaur" w:hAnsi="Centaur" w:cs="Calibri"/>
                <w:b/>
                <w:bCs/>
                <w:sz w:val="22"/>
              </w:rPr>
              <w:t> </w:t>
            </w:r>
          </w:p>
        </w:tc>
        <w:tc>
          <w:tcPr>
            <w:tcW w:w="992" w:type="dxa"/>
            <w:shd w:val="clear" w:color="auto" w:fill="auto"/>
            <w:noWrap/>
            <w:hideMark/>
          </w:tcPr>
          <w:p w14:paraId="3873ADDF" w14:textId="77777777" w:rsidR="007F124E" w:rsidRPr="00DD132A" w:rsidRDefault="007F124E" w:rsidP="00781CE1">
            <w:pPr>
              <w:jc w:val="center"/>
              <w:rPr>
                <w:rFonts w:ascii="Centaur" w:hAnsi="Centaur" w:cs="Calibri"/>
                <w:b/>
                <w:bCs/>
                <w:sz w:val="22"/>
              </w:rPr>
            </w:pPr>
            <w:r w:rsidRPr="00DD132A">
              <w:rPr>
                <w:rFonts w:ascii="Centaur" w:hAnsi="Centaur" w:cs="Calibri"/>
                <w:b/>
                <w:bCs/>
                <w:sz w:val="22"/>
              </w:rPr>
              <w:t>100,0%</w:t>
            </w:r>
          </w:p>
        </w:tc>
        <w:tc>
          <w:tcPr>
            <w:tcW w:w="1134" w:type="dxa"/>
            <w:shd w:val="clear" w:color="auto" w:fill="auto"/>
            <w:noWrap/>
            <w:hideMark/>
          </w:tcPr>
          <w:p w14:paraId="48E20473" w14:textId="77777777" w:rsidR="007F124E" w:rsidRPr="00DD132A" w:rsidRDefault="007F124E" w:rsidP="00781CE1">
            <w:pPr>
              <w:jc w:val="center"/>
              <w:rPr>
                <w:rFonts w:ascii="Centaur" w:hAnsi="Centaur" w:cs="Calibri"/>
                <w:b/>
                <w:bCs/>
                <w:sz w:val="22"/>
              </w:rPr>
            </w:pPr>
            <w:r w:rsidRPr="00DD132A">
              <w:rPr>
                <w:rFonts w:ascii="Centaur" w:hAnsi="Centaur" w:cs="Calibri"/>
                <w:b/>
                <w:bCs/>
                <w:sz w:val="22"/>
              </w:rPr>
              <w:t> </w:t>
            </w:r>
          </w:p>
        </w:tc>
        <w:tc>
          <w:tcPr>
            <w:tcW w:w="1418" w:type="dxa"/>
            <w:shd w:val="clear" w:color="auto" w:fill="auto"/>
            <w:noWrap/>
            <w:hideMark/>
          </w:tcPr>
          <w:p w14:paraId="21D191B6" w14:textId="77777777" w:rsidR="007F124E" w:rsidRPr="00DD132A" w:rsidRDefault="007F124E" w:rsidP="00781CE1">
            <w:pPr>
              <w:jc w:val="center"/>
              <w:rPr>
                <w:rFonts w:ascii="Centaur" w:hAnsi="Centaur" w:cs="Calibri"/>
                <w:b/>
                <w:bCs/>
                <w:sz w:val="22"/>
              </w:rPr>
            </w:pPr>
            <w:r w:rsidRPr="00DD132A">
              <w:rPr>
                <w:rFonts w:ascii="Centaur" w:hAnsi="Centaur" w:cs="Calibri"/>
                <w:b/>
                <w:bCs/>
                <w:sz w:val="22"/>
              </w:rPr>
              <w:t>100,0%</w:t>
            </w:r>
          </w:p>
        </w:tc>
        <w:tc>
          <w:tcPr>
            <w:tcW w:w="1422" w:type="dxa"/>
            <w:gridSpan w:val="2"/>
            <w:shd w:val="clear" w:color="auto" w:fill="auto"/>
            <w:noWrap/>
            <w:hideMark/>
          </w:tcPr>
          <w:p w14:paraId="7FCFB619" w14:textId="77777777" w:rsidR="007F124E" w:rsidRPr="00DD132A" w:rsidRDefault="007F124E" w:rsidP="00781CE1">
            <w:pPr>
              <w:jc w:val="center"/>
              <w:rPr>
                <w:rFonts w:ascii="Centaur" w:hAnsi="Centaur" w:cs="Calibri"/>
                <w:b/>
                <w:bCs/>
                <w:sz w:val="22"/>
              </w:rPr>
            </w:pPr>
            <w:r w:rsidRPr="00DD132A">
              <w:rPr>
                <w:rFonts w:ascii="Centaur" w:hAnsi="Centaur" w:cs="Calibri"/>
                <w:b/>
                <w:bCs/>
                <w:sz w:val="22"/>
              </w:rPr>
              <w:t> </w:t>
            </w:r>
          </w:p>
        </w:tc>
      </w:tr>
      <w:tr w:rsidR="007F124E" w:rsidRPr="00DD132A" w14:paraId="7EBF2621" w14:textId="77777777" w:rsidTr="00781CE1">
        <w:trPr>
          <w:trHeight w:val="300"/>
        </w:trPr>
        <w:tc>
          <w:tcPr>
            <w:tcW w:w="436" w:type="dxa"/>
            <w:shd w:val="clear" w:color="auto" w:fill="auto"/>
            <w:noWrap/>
            <w:hideMark/>
          </w:tcPr>
          <w:p w14:paraId="6C3431A8" w14:textId="77777777" w:rsidR="007F124E" w:rsidRPr="00DD132A" w:rsidRDefault="007F124E" w:rsidP="00781CE1">
            <w:pPr>
              <w:jc w:val="center"/>
              <w:rPr>
                <w:rFonts w:ascii="Centaur" w:hAnsi="Centaur" w:cs="Calibri"/>
                <w:b/>
                <w:bCs/>
              </w:rPr>
            </w:pPr>
          </w:p>
        </w:tc>
        <w:tc>
          <w:tcPr>
            <w:tcW w:w="4661" w:type="dxa"/>
            <w:shd w:val="clear" w:color="auto" w:fill="auto"/>
            <w:noWrap/>
            <w:hideMark/>
          </w:tcPr>
          <w:p w14:paraId="2961F66A" w14:textId="77777777" w:rsidR="007F124E" w:rsidRPr="00DD132A" w:rsidRDefault="007F124E" w:rsidP="00781CE1">
            <w:pPr>
              <w:rPr>
                <w:sz w:val="20"/>
                <w:szCs w:val="20"/>
              </w:rPr>
            </w:pPr>
          </w:p>
        </w:tc>
        <w:tc>
          <w:tcPr>
            <w:tcW w:w="1141" w:type="dxa"/>
            <w:shd w:val="clear" w:color="auto" w:fill="auto"/>
            <w:noWrap/>
            <w:hideMark/>
          </w:tcPr>
          <w:p w14:paraId="2E370811" w14:textId="77777777" w:rsidR="007F124E" w:rsidRPr="00DD132A" w:rsidRDefault="007F124E" w:rsidP="00781CE1">
            <w:pPr>
              <w:rPr>
                <w:sz w:val="20"/>
                <w:szCs w:val="20"/>
              </w:rPr>
            </w:pPr>
          </w:p>
        </w:tc>
        <w:tc>
          <w:tcPr>
            <w:tcW w:w="897" w:type="dxa"/>
            <w:shd w:val="clear" w:color="auto" w:fill="auto"/>
            <w:noWrap/>
            <w:hideMark/>
          </w:tcPr>
          <w:p w14:paraId="103D3990" w14:textId="77777777" w:rsidR="007F124E" w:rsidRPr="00DD132A" w:rsidRDefault="007F124E" w:rsidP="00781CE1">
            <w:pPr>
              <w:jc w:val="center"/>
              <w:rPr>
                <w:sz w:val="20"/>
                <w:szCs w:val="20"/>
              </w:rPr>
            </w:pPr>
          </w:p>
        </w:tc>
        <w:tc>
          <w:tcPr>
            <w:tcW w:w="1138" w:type="dxa"/>
            <w:shd w:val="clear" w:color="auto" w:fill="auto"/>
            <w:noWrap/>
            <w:hideMark/>
          </w:tcPr>
          <w:p w14:paraId="17D6046F" w14:textId="77777777" w:rsidR="007F124E" w:rsidRPr="00DD132A" w:rsidRDefault="007F124E" w:rsidP="00781CE1">
            <w:pPr>
              <w:rPr>
                <w:sz w:val="20"/>
                <w:szCs w:val="20"/>
              </w:rPr>
            </w:pPr>
          </w:p>
        </w:tc>
        <w:tc>
          <w:tcPr>
            <w:tcW w:w="992" w:type="dxa"/>
            <w:gridSpan w:val="2"/>
            <w:shd w:val="clear" w:color="auto" w:fill="auto"/>
            <w:noWrap/>
            <w:hideMark/>
          </w:tcPr>
          <w:p w14:paraId="0874D5DE" w14:textId="77777777" w:rsidR="007F124E" w:rsidRPr="00DD132A" w:rsidRDefault="007F124E" w:rsidP="00781CE1">
            <w:pPr>
              <w:rPr>
                <w:sz w:val="20"/>
                <w:szCs w:val="20"/>
              </w:rPr>
            </w:pPr>
          </w:p>
        </w:tc>
        <w:tc>
          <w:tcPr>
            <w:tcW w:w="1130" w:type="dxa"/>
            <w:shd w:val="clear" w:color="auto" w:fill="auto"/>
            <w:noWrap/>
            <w:hideMark/>
          </w:tcPr>
          <w:p w14:paraId="053D5A54" w14:textId="77777777" w:rsidR="007F124E" w:rsidRPr="00DD132A" w:rsidRDefault="007F124E" w:rsidP="00781CE1">
            <w:pPr>
              <w:rPr>
                <w:sz w:val="20"/>
                <w:szCs w:val="20"/>
              </w:rPr>
            </w:pPr>
          </w:p>
        </w:tc>
        <w:tc>
          <w:tcPr>
            <w:tcW w:w="992" w:type="dxa"/>
            <w:shd w:val="clear" w:color="auto" w:fill="auto"/>
            <w:noWrap/>
            <w:hideMark/>
          </w:tcPr>
          <w:p w14:paraId="1DBEF03B" w14:textId="77777777" w:rsidR="007F124E" w:rsidRPr="00DD132A" w:rsidRDefault="007F124E" w:rsidP="00781CE1">
            <w:pPr>
              <w:rPr>
                <w:sz w:val="20"/>
                <w:szCs w:val="20"/>
              </w:rPr>
            </w:pPr>
          </w:p>
        </w:tc>
        <w:tc>
          <w:tcPr>
            <w:tcW w:w="1134" w:type="dxa"/>
            <w:shd w:val="clear" w:color="auto" w:fill="auto"/>
            <w:noWrap/>
            <w:hideMark/>
          </w:tcPr>
          <w:p w14:paraId="4112C540" w14:textId="77777777" w:rsidR="007F124E" w:rsidRPr="00DD132A" w:rsidRDefault="007F124E" w:rsidP="00781CE1">
            <w:pPr>
              <w:rPr>
                <w:sz w:val="20"/>
                <w:szCs w:val="20"/>
              </w:rPr>
            </w:pPr>
          </w:p>
        </w:tc>
        <w:tc>
          <w:tcPr>
            <w:tcW w:w="1418" w:type="dxa"/>
            <w:shd w:val="clear" w:color="auto" w:fill="auto"/>
            <w:noWrap/>
            <w:hideMark/>
          </w:tcPr>
          <w:p w14:paraId="0825FC79" w14:textId="77777777" w:rsidR="007F124E" w:rsidRPr="00DD132A" w:rsidRDefault="007F124E" w:rsidP="00781CE1">
            <w:pPr>
              <w:rPr>
                <w:sz w:val="20"/>
                <w:szCs w:val="20"/>
              </w:rPr>
            </w:pPr>
          </w:p>
        </w:tc>
        <w:tc>
          <w:tcPr>
            <w:tcW w:w="1422" w:type="dxa"/>
            <w:gridSpan w:val="2"/>
            <w:shd w:val="clear" w:color="auto" w:fill="auto"/>
            <w:noWrap/>
            <w:hideMark/>
          </w:tcPr>
          <w:p w14:paraId="345367BA" w14:textId="77777777" w:rsidR="007F124E" w:rsidRPr="00DD132A" w:rsidRDefault="007F124E" w:rsidP="00781CE1">
            <w:pPr>
              <w:rPr>
                <w:sz w:val="20"/>
                <w:szCs w:val="20"/>
              </w:rPr>
            </w:pPr>
          </w:p>
        </w:tc>
      </w:tr>
      <w:tr w:rsidR="007F124E" w:rsidRPr="00DD132A" w14:paraId="5EC40E2F" w14:textId="77777777" w:rsidTr="00781CE1">
        <w:trPr>
          <w:gridAfter w:val="1"/>
          <w:wAfter w:w="51" w:type="dxa"/>
          <w:trHeight w:val="585"/>
        </w:trPr>
        <w:tc>
          <w:tcPr>
            <w:tcW w:w="436" w:type="dxa"/>
            <w:shd w:val="clear" w:color="auto" w:fill="auto"/>
            <w:noWrap/>
            <w:hideMark/>
          </w:tcPr>
          <w:p w14:paraId="0626BED9" w14:textId="77777777" w:rsidR="007F124E" w:rsidRPr="00DD132A" w:rsidRDefault="007F124E" w:rsidP="00781CE1">
            <w:pPr>
              <w:rPr>
                <w:sz w:val="20"/>
                <w:szCs w:val="20"/>
              </w:rPr>
            </w:pPr>
          </w:p>
        </w:tc>
        <w:tc>
          <w:tcPr>
            <w:tcW w:w="14874" w:type="dxa"/>
            <w:gridSpan w:val="11"/>
            <w:shd w:val="clear" w:color="auto" w:fill="auto"/>
            <w:hideMark/>
          </w:tcPr>
          <w:p w14:paraId="17742BE1" w14:textId="77777777" w:rsidR="007F124E" w:rsidRPr="00DD132A" w:rsidRDefault="007F124E" w:rsidP="00781CE1">
            <w:pPr>
              <w:rPr>
                <w:sz w:val="22"/>
                <w:szCs w:val="22"/>
              </w:rPr>
            </w:pPr>
            <w:r w:rsidRPr="00DD132A">
              <w:rPr>
                <w:sz w:val="22"/>
                <w:szCs w:val="22"/>
              </w:rPr>
              <w:t xml:space="preserve">Изоҳ: </w:t>
            </w:r>
            <w:r w:rsidRPr="00DD132A">
              <w:rPr>
                <w:b/>
                <w:bCs/>
                <w:sz w:val="22"/>
                <w:szCs w:val="22"/>
              </w:rPr>
              <w:t>Жами салмоқ ўлчови 100 %га тенг бўлиши керак!</w:t>
            </w:r>
          </w:p>
        </w:tc>
      </w:tr>
    </w:tbl>
    <w:p w14:paraId="22610ACD" w14:textId="77777777" w:rsidR="007F124E" w:rsidRDefault="007F124E" w:rsidP="007F124E">
      <w:pPr>
        <w:widowControl w:val="0"/>
        <w:overflowPunct w:val="0"/>
        <w:autoSpaceDE w:val="0"/>
        <w:autoSpaceDN w:val="0"/>
        <w:adjustRightInd w:val="0"/>
        <w:ind w:firstLine="851"/>
        <w:jc w:val="both"/>
        <w:rPr>
          <w:sz w:val="26"/>
          <w:szCs w:val="26"/>
          <w:lang w:val="uz-Cyrl-UZ"/>
        </w:rPr>
        <w:sectPr w:rsidR="007F124E" w:rsidSect="00781CE1">
          <w:pgSz w:w="16838" w:h="11906" w:orient="landscape"/>
          <w:pgMar w:top="993" w:right="1079" w:bottom="709" w:left="1418" w:header="709" w:footer="709" w:gutter="0"/>
          <w:pgNumType w:start="1" w:chapStyle="1" w:chapSep="emDash"/>
          <w:cols w:space="708"/>
          <w:docGrid w:linePitch="360"/>
        </w:sectPr>
      </w:pPr>
    </w:p>
    <w:p w14:paraId="7FE81942" w14:textId="77777777" w:rsidR="007F124E" w:rsidRDefault="007F124E" w:rsidP="007F124E">
      <w:pPr>
        <w:widowControl w:val="0"/>
        <w:overflowPunct w:val="0"/>
        <w:autoSpaceDE w:val="0"/>
        <w:autoSpaceDN w:val="0"/>
        <w:adjustRightInd w:val="0"/>
        <w:ind w:right="20" w:firstLine="567"/>
        <w:jc w:val="center"/>
        <w:rPr>
          <w:b/>
          <w:sz w:val="26"/>
          <w:szCs w:val="26"/>
          <w:lang w:val="uz-Cyrl-UZ"/>
        </w:rPr>
      </w:pPr>
      <w:r w:rsidRPr="0038700D">
        <w:rPr>
          <w:b/>
          <w:sz w:val="26"/>
          <w:szCs w:val="26"/>
          <w:lang w:val="uz-Cyrl-UZ"/>
        </w:rPr>
        <w:lastRenderedPageBreak/>
        <w:t>Қўшимча кўрсаткичлар режаси ва салмоқ ўлчови</w:t>
      </w:r>
    </w:p>
    <w:p w14:paraId="061E016D" w14:textId="77777777" w:rsidR="007F124E" w:rsidRPr="00BC186F" w:rsidRDefault="007F124E" w:rsidP="007F124E">
      <w:pPr>
        <w:widowControl w:val="0"/>
        <w:overflowPunct w:val="0"/>
        <w:autoSpaceDE w:val="0"/>
        <w:autoSpaceDN w:val="0"/>
        <w:adjustRightInd w:val="0"/>
        <w:ind w:right="20" w:firstLine="567"/>
        <w:jc w:val="both"/>
        <w:rPr>
          <w:sz w:val="26"/>
          <w:szCs w:val="26"/>
          <w:lang w:val="uz-Cyrl-UZ"/>
        </w:rPr>
      </w:pPr>
    </w:p>
    <w:tbl>
      <w:tblPr>
        <w:tblW w:w="16219" w:type="dxa"/>
        <w:tblInd w:w="-601" w:type="dxa"/>
        <w:tblLayout w:type="fixed"/>
        <w:tblLook w:val="04A0" w:firstRow="1" w:lastRow="0" w:firstColumn="1" w:lastColumn="0" w:noHBand="0" w:noVBand="1"/>
      </w:tblPr>
      <w:tblGrid>
        <w:gridCol w:w="565"/>
        <w:gridCol w:w="2838"/>
        <w:gridCol w:w="1134"/>
        <w:gridCol w:w="1418"/>
        <w:gridCol w:w="1417"/>
        <w:gridCol w:w="1418"/>
        <w:gridCol w:w="1420"/>
        <w:gridCol w:w="11"/>
        <w:gridCol w:w="1407"/>
        <w:gridCol w:w="1420"/>
        <w:gridCol w:w="11"/>
        <w:gridCol w:w="1406"/>
        <w:gridCol w:w="1418"/>
        <w:gridCol w:w="24"/>
        <w:gridCol w:w="312"/>
      </w:tblGrid>
      <w:tr w:rsidR="007F124E" w:rsidRPr="00120029" w14:paraId="0DBC8C69" w14:textId="77777777" w:rsidTr="00781CE1">
        <w:trPr>
          <w:gridAfter w:val="1"/>
          <w:wAfter w:w="312" w:type="dxa"/>
          <w:trHeight w:val="300"/>
          <w:tblHeader/>
        </w:trPr>
        <w:tc>
          <w:tcPr>
            <w:tcW w:w="565" w:type="dxa"/>
            <w:tcBorders>
              <w:top w:val="nil"/>
              <w:left w:val="nil"/>
              <w:bottom w:val="nil"/>
              <w:right w:val="nil"/>
            </w:tcBorders>
            <w:shd w:val="clear" w:color="auto" w:fill="auto"/>
            <w:noWrap/>
            <w:vAlign w:val="bottom"/>
            <w:hideMark/>
          </w:tcPr>
          <w:p w14:paraId="48295D3B" w14:textId="77777777" w:rsidR="007F124E" w:rsidRPr="00120029" w:rsidRDefault="007F124E" w:rsidP="00781CE1">
            <w:pPr>
              <w:rPr>
                <w:rFonts w:ascii="Cambria" w:hAnsi="Cambria" w:cs="Calibri"/>
                <w:lang w:val="uz-Cyrl-UZ"/>
              </w:rPr>
            </w:pPr>
          </w:p>
        </w:tc>
        <w:tc>
          <w:tcPr>
            <w:tcW w:w="2838" w:type="dxa"/>
            <w:tcBorders>
              <w:top w:val="nil"/>
              <w:left w:val="nil"/>
              <w:bottom w:val="nil"/>
              <w:right w:val="nil"/>
            </w:tcBorders>
            <w:shd w:val="clear" w:color="auto" w:fill="auto"/>
            <w:noWrap/>
            <w:vAlign w:val="bottom"/>
            <w:hideMark/>
          </w:tcPr>
          <w:p w14:paraId="75EA87D5" w14:textId="77777777" w:rsidR="007F124E" w:rsidRPr="00120029" w:rsidRDefault="007F124E" w:rsidP="00781CE1">
            <w:pPr>
              <w:rPr>
                <w:rFonts w:ascii="Cambria" w:hAnsi="Cambria" w:cs="Calibri"/>
                <w:lang w:val="uz-Cyrl-UZ"/>
              </w:rPr>
            </w:pPr>
          </w:p>
        </w:tc>
        <w:tc>
          <w:tcPr>
            <w:tcW w:w="1134" w:type="dxa"/>
            <w:tcBorders>
              <w:top w:val="nil"/>
              <w:left w:val="nil"/>
              <w:bottom w:val="nil"/>
              <w:right w:val="nil"/>
            </w:tcBorders>
            <w:shd w:val="clear" w:color="auto" w:fill="auto"/>
            <w:noWrap/>
            <w:vAlign w:val="center"/>
            <w:hideMark/>
          </w:tcPr>
          <w:p w14:paraId="4169E9B2" w14:textId="77777777" w:rsidR="007F124E" w:rsidRPr="00120029" w:rsidRDefault="007F124E" w:rsidP="00781CE1">
            <w:pPr>
              <w:rPr>
                <w:rFonts w:ascii="Cambria" w:hAnsi="Cambria" w:cs="Calibri"/>
                <w:lang w:val="uz-Cyrl-UZ"/>
              </w:rPr>
            </w:pPr>
          </w:p>
        </w:tc>
        <w:tc>
          <w:tcPr>
            <w:tcW w:w="2835" w:type="dxa"/>
            <w:gridSpan w:val="2"/>
            <w:tcBorders>
              <w:top w:val="nil"/>
              <w:left w:val="nil"/>
              <w:bottom w:val="single" w:sz="4" w:space="0" w:color="auto"/>
              <w:right w:val="nil"/>
            </w:tcBorders>
            <w:shd w:val="clear" w:color="auto" w:fill="auto"/>
            <w:noWrap/>
            <w:vAlign w:val="bottom"/>
            <w:hideMark/>
          </w:tcPr>
          <w:p w14:paraId="17371A1F" w14:textId="77777777" w:rsidR="007F124E" w:rsidRPr="00120029" w:rsidRDefault="007F124E" w:rsidP="00781CE1">
            <w:pPr>
              <w:jc w:val="center"/>
              <w:rPr>
                <w:rFonts w:ascii="Cambria" w:hAnsi="Cambria" w:cs="Calibri"/>
                <w:b/>
                <w:bCs/>
              </w:rPr>
            </w:pPr>
            <w:r w:rsidRPr="00120029">
              <w:rPr>
                <w:rFonts w:ascii="Cambria" w:hAnsi="Cambria" w:cs="Calibri"/>
                <w:b/>
                <w:bCs/>
              </w:rPr>
              <w:t>3 ой.</w:t>
            </w:r>
          </w:p>
        </w:tc>
        <w:tc>
          <w:tcPr>
            <w:tcW w:w="2849" w:type="dxa"/>
            <w:gridSpan w:val="3"/>
            <w:tcBorders>
              <w:top w:val="nil"/>
              <w:left w:val="nil"/>
              <w:bottom w:val="single" w:sz="4" w:space="0" w:color="auto"/>
              <w:right w:val="nil"/>
            </w:tcBorders>
            <w:shd w:val="clear" w:color="auto" w:fill="auto"/>
            <w:noWrap/>
            <w:vAlign w:val="bottom"/>
            <w:hideMark/>
          </w:tcPr>
          <w:p w14:paraId="37F1E38A" w14:textId="77777777" w:rsidR="007F124E" w:rsidRPr="00120029" w:rsidRDefault="007F124E" w:rsidP="00781CE1">
            <w:pPr>
              <w:jc w:val="center"/>
              <w:rPr>
                <w:rFonts w:ascii="Cambria" w:hAnsi="Cambria" w:cs="Calibri"/>
                <w:b/>
                <w:bCs/>
              </w:rPr>
            </w:pPr>
            <w:r w:rsidRPr="00120029">
              <w:rPr>
                <w:rFonts w:ascii="Cambria" w:hAnsi="Cambria" w:cs="Calibri"/>
                <w:b/>
                <w:bCs/>
              </w:rPr>
              <w:t>6 ой.</w:t>
            </w:r>
          </w:p>
        </w:tc>
        <w:tc>
          <w:tcPr>
            <w:tcW w:w="2838" w:type="dxa"/>
            <w:gridSpan w:val="3"/>
            <w:tcBorders>
              <w:top w:val="nil"/>
              <w:left w:val="nil"/>
              <w:bottom w:val="single" w:sz="4" w:space="0" w:color="auto"/>
              <w:right w:val="nil"/>
            </w:tcBorders>
            <w:shd w:val="clear" w:color="auto" w:fill="auto"/>
            <w:noWrap/>
            <w:vAlign w:val="bottom"/>
            <w:hideMark/>
          </w:tcPr>
          <w:p w14:paraId="55B2FB86" w14:textId="77777777" w:rsidR="007F124E" w:rsidRPr="00120029" w:rsidRDefault="007F124E" w:rsidP="00781CE1">
            <w:pPr>
              <w:jc w:val="center"/>
              <w:rPr>
                <w:rFonts w:ascii="Cambria" w:hAnsi="Cambria" w:cs="Calibri"/>
                <w:b/>
                <w:bCs/>
              </w:rPr>
            </w:pPr>
            <w:r w:rsidRPr="00120029">
              <w:rPr>
                <w:rFonts w:ascii="Cambria" w:hAnsi="Cambria" w:cs="Calibri"/>
                <w:b/>
                <w:bCs/>
              </w:rPr>
              <w:t>9 ой.</w:t>
            </w:r>
          </w:p>
        </w:tc>
        <w:tc>
          <w:tcPr>
            <w:tcW w:w="2848" w:type="dxa"/>
            <w:gridSpan w:val="3"/>
            <w:tcBorders>
              <w:top w:val="nil"/>
              <w:left w:val="nil"/>
              <w:bottom w:val="single" w:sz="4" w:space="0" w:color="auto"/>
              <w:right w:val="nil"/>
            </w:tcBorders>
            <w:shd w:val="clear" w:color="auto" w:fill="auto"/>
            <w:noWrap/>
            <w:vAlign w:val="bottom"/>
            <w:hideMark/>
          </w:tcPr>
          <w:p w14:paraId="4E682E14" w14:textId="77777777" w:rsidR="007F124E" w:rsidRPr="00120029" w:rsidRDefault="007F124E" w:rsidP="00781CE1">
            <w:pPr>
              <w:jc w:val="center"/>
              <w:rPr>
                <w:rFonts w:ascii="Cambria" w:hAnsi="Cambria" w:cs="Calibri"/>
                <w:b/>
                <w:bCs/>
              </w:rPr>
            </w:pPr>
            <w:r w:rsidRPr="00120029">
              <w:rPr>
                <w:rFonts w:ascii="Cambria" w:hAnsi="Cambria" w:cs="Calibri"/>
                <w:b/>
                <w:bCs/>
              </w:rPr>
              <w:t>йиллик</w:t>
            </w:r>
          </w:p>
        </w:tc>
      </w:tr>
      <w:tr w:rsidR="007F124E" w:rsidRPr="00120029" w14:paraId="0996F889" w14:textId="77777777" w:rsidTr="00781CE1">
        <w:trPr>
          <w:gridAfter w:val="2"/>
          <w:wAfter w:w="336" w:type="dxa"/>
          <w:trHeight w:val="1260"/>
          <w:tblHeader/>
        </w:trPr>
        <w:tc>
          <w:tcPr>
            <w:tcW w:w="565" w:type="dxa"/>
            <w:tcBorders>
              <w:top w:val="single" w:sz="4" w:space="0" w:color="auto"/>
              <w:left w:val="single" w:sz="4" w:space="0" w:color="auto"/>
              <w:bottom w:val="nil"/>
              <w:right w:val="single" w:sz="4" w:space="0" w:color="auto"/>
            </w:tcBorders>
            <w:shd w:val="clear" w:color="auto" w:fill="auto"/>
            <w:noWrap/>
            <w:vAlign w:val="center"/>
            <w:hideMark/>
          </w:tcPr>
          <w:p w14:paraId="15635524" w14:textId="77777777" w:rsidR="007F124E" w:rsidRPr="00120029" w:rsidRDefault="007F124E" w:rsidP="00781CE1">
            <w:pPr>
              <w:rPr>
                <w:rFonts w:ascii="Cambria" w:hAnsi="Cambria" w:cs="Calibri"/>
                <w:b/>
                <w:bCs/>
              </w:rPr>
            </w:pPr>
            <w:r w:rsidRPr="00120029">
              <w:rPr>
                <w:rFonts w:ascii="Cambria" w:hAnsi="Cambria" w:cs="Calibri"/>
                <w:b/>
                <w:bCs/>
              </w:rPr>
              <w:t>№</w:t>
            </w:r>
          </w:p>
        </w:tc>
        <w:tc>
          <w:tcPr>
            <w:tcW w:w="2838" w:type="dxa"/>
            <w:tcBorders>
              <w:top w:val="single" w:sz="4" w:space="0" w:color="auto"/>
              <w:left w:val="nil"/>
              <w:bottom w:val="nil"/>
              <w:right w:val="single" w:sz="4" w:space="0" w:color="auto"/>
            </w:tcBorders>
            <w:shd w:val="clear" w:color="auto" w:fill="auto"/>
            <w:noWrap/>
            <w:vAlign w:val="center"/>
            <w:hideMark/>
          </w:tcPr>
          <w:p w14:paraId="1EC5F403" w14:textId="77777777" w:rsidR="007F124E" w:rsidRPr="00120029" w:rsidRDefault="007F124E" w:rsidP="00781CE1">
            <w:pPr>
              <w:jc w:val="center"/>
              <w:rPr>
                <w:rFonts w:ascii="Cambria" w:hAnsi="Cambria" w:cs="Calibri"/>
                <w:b/>
                <w:bCs/>
              </w:rPr>
            </w:pPr>
            <w:r w:rsidRPr="00120029">
              <w:rPr>
                <w:rFonts w:ascii="Cambria" w:hAnsi="Cambria" w:cs="Calibri"/>
                <w:b/>
                <w:bCs/>
              </w:rPr>
              <w:t>Кўрсаткичлар</w:t>
            </w:r>
          </w:p>
        </w:tc>
        <w:tc>
          <w:tcPr>
            <w:tcW w:w="1134" w:type="dxa"/>
            <w:tcBorders>
              <w:top w:val="single" w:sz="4" w:space="0" w:color="auto"/>
              <w:left w:val="nil"/>
              <w:bottom w:val="nil"/>
              <w:right w:val="single" w:sz="4" w:space="0" w:color="auto"/>
            </w:tcBorders>
            <w:shd w:val="clear" w:color="auto" w:fill="auto"/>
            <w:noWrap/>
            <w:vAlign w:val="center"/>
            <w:hideMark/>
          </w:tcPr>
          <w:p w14:paraId="2B2ED7D4" w14:textId="77777777" w:rsidR="007F124E" w:rsidRPr="00120029" w:rsidRDefault="007F124E" w:rsidP="00781CE1">
            <w:pPr>
              <w:rPr>
                <w:rFonts w:ascii="Cambria" w:hAnsi="Cambria" w:cs="Calibri"/>
                <w:b/>
                <w:bCs/>
              </w:rPr>
            </w:pPr>
            <w:r w:rsidRPr="00120029">
              <w:rPr>
                <w:rFonts w:ascii="Cambria" w:hAnsi="Cambria" w:cs="Calibri"/>
                <w:b/>
                <w:bCs/>
              </w:rPr>
              <w:t>Норматив</w:t>
            </w:r>
          </w:p>
        </w:tc>
        <w:tc>
          <w:tcPr>
            <w:tcW w:w="1418" w:type="dxa"/>
            <w:tcBorders>
              <w:top w:val="nil"/>
              <w:left w:val="nil"/>
              <w:bottom w:val="single" w:sz="4" w:space="0" w:color="auto"/>
              <w:right w:val="single" w:sz="4" w:space="0" w:color="auto"/>
            </w:tcBorders>
            <w:shd w:val="clear" w:color="auto" w:fill="auto"/>
            <w:vAlign w:val="center"/>
            <w:hideMark/>
          </w:tcPr>
          <w:p w14:paraId="3F1AB775" w14:textId="77777777" w:rsidR="007F124E" w:rsidRPr="00120029" w:rsidRDefault="007F124E" w:rsidP="00781CE1">
            <w:pPr>
              <w:jc w:val="center"/>
              <w:rPr>
                <w:rFonts w:ascii="Cambria" w:hAnsi="Cambria" w:cs="Calibri"/>
                <w:b/>
                <w:bCs/>
              </w:rPr>
            </w:pPr>
            <w:r w:rsidRPr="00120029">
              <w:rPr>
                <w:rFonts w:ascii="Cambria" w:hAnsi="Cambria" w:cs="Calibri"/>
                <w:b/>
                <w:bCs/>
              </w:rPr>
              <w:t>салмоқ ўлчови (удельный вес)</w:t>
            </w:r>
          </w:p>
        </w:tc>
        <w:tc>
          <w:tcPr>
            <w:tcW w:w="1417" w:type="dxa"/>
            <w:tcBorders>
              <w:top w:val="nil"/>
              <w:left w:val="nil"/>
              <w:bottom w:val="single" w:sz="4" w:space="0" w:color="auto"/>
              <w:right w:val="single" w:sz="4" w:space="0" w:color="auto"/>
            </w:tcBorders>
            <w:shd w:val="clear" w:color="auto" w:fill="auto"/>
            <w:vAlign w:val="center"/>
            <w:hideMark/>
          </w:tcPr>
          <w:p w14:paraId="7EFCDC5E" w14:textId="77777777" w:rsidR="007F124E" w:rsidRPr="00120029" w:rsidRDefault="007F124E" w:rsidP="00781CE1">
            <w:pPr>
              <w:jc w:val="center"/>
              <w:rPr>
                <w:rFonts w:ascii="Cambria" w:hAnsi="Cambria" w:cs="Calibri"/>
                <w:b/>
                <w:bCs/>
              </w:rPr>
            </w:pPr>
            <w:r w:rsidRPr="00120029">
              <w:rPr>
                <w:rFonts w:ascii="Cambria" w:hAnsi="Cambria" w:cs="Calibri"/>
                <w:b/>
                <w:bCs/>
              </w:rPr>
              <w:t>Мақсадли кўрсаткичлари (Прогноз)</w:t>
            </w:r>
          </w:p>
        </w:tc>
        <w:tc>
          <w:tcPr>
            <w:tcW w:w="1418" w:type="dxa"/>
            <w:tcBorders>
              <w:top w:val="nil"/>
              <w:left w:val="nil"/>
              <w:bottom w:val="single" w:sz="4" w:space="0" w:color="auto"/>
              <w:right w:val="single" w:sz="4" w:space="0" w:color="auto"/>
            </w:tcBorders>
            <w:shd w:val="clear" w:color="auto" w:fill="auto"/>
            <w:vAlign w:val="center"/>
            <w:hideMark/>
          </w:tcPr>
          <w:p w14:paraId="459EEC52" w14:textId="77777777" w:rsidR="007F124E" w:rsidRPr="00120029" w:rsidRDefault="007F124E" w:rsidP="00781CE1">
            <w:pPr>
              <w:jc w:val="center"/>
              <w:rPr>
                <w:rFonts w:ascii="Cambria" w:hAnsi="Cambria" w:cs="Calibri"/>
                <w:b/>
                <w:bCs/>
              </w:rPr>
            </w:pPr>
            <w:r w:rsidRPr="00120029">
              <w:rPr>
                <w:rFonts w:ascii="Cambria" w:hAnsi="Cambria" w:cs="Calibri"/>
                <w:b/>
                <w:bCs/>
              </w:rPr>
              <w:t>салмоқ ўлчови (удельный вес)</w:t>
            </w:r>
          </w:p>
        </w:tc>
        <w:tc>
          <w:tcPr>
            <w:tcW w:w="1420" w:type="dxa"/>
            <w:tcBorders>
              <w:top w:val="nil"/>
              <w:left w:val="nil"/>
              <w:bottom w:val="single" w:sz="4" w:space="0" w:color="auto"/>
              <w:right w:val="single" w:sz="4" w:space="0" w:color="auto"/>
            </w:tcBorders>
            <w:shd w:val="clear" w:color="auto" w:fill="auto"/>
            <w:vAlign w:val="center"/>
            <w:hideMark/>
          </w:tcPr>
          <w:p w14:paraId="7CDCEE76" w14:textId="77777777" w:rsidR="007F124E" w:rsidRPr="00120029" w:rsidRDefault="007F124E" w:rsidP="00781CE1">
            <w:pPr>
              <w:jc w:val="center"/>
              <w:rPr>
                <w:rFonts w:ascii="Cambria" w:hAnsi="Cambria" w:cs="Calibri"/>
                <w:b/>
                <w:bCs/>
              </w:rPr>
            </w:pPr>
            <w:r w:rsidRPr="00120029">
              <w:rPr>
                <w:rFonts w:ascii="Cambria" w:hAnsi="Cambria" w:cs="Calibri"/>
                <w:b/>
                <w:bCs/>
              </w:rPr>
              <w:t>Мақсадли кўрсаткичлари (Прогноз)</w:t>
            </w:r>
          </w:p>
        </w:tc>
        <w:tc>
          <w:tcPr>
            <w:tcW w:w="1418" w:type="dxa"/>
            <w:gridSpan w:val="2"/>
            <w:tcBorders>
              <w:top w:val="nil"/>
              <w:left w:val="nil"/>
              <w:bottom w:val="single" w:sz="4" w:space="0" w:color="auto"/>
              <w:right w:val="single" w:sz="4" w:space="0" w:color="auto"/>
            </w:tcBorders>
            <w:shd w:val="clear" w:color="auto" w:fill="auto"/>
            <w:vAlign w:val="center"/>
            <w:hideMark/>
          </w:tcPr>
          <w:p w14:paraId="42B51B8E" w14:textId="77777777" w:rsidR="007F124E" w:rsidRPr="00120029" w:rsidRDefault="007F124E" w:rsidP="00781CE1">
            <w:pPr>
              <w:jc w:val="center"/>
              <w:rPr>
                <w:rFonts w:ascii="Cambria" w:hAnsi="Cambria" w:cs="Calibri"/>
                <w:b/>
                <w:bCs/>
              </w:rPr>
            </w:pPr>
            <w:r w:rsidRPr="00120029">
              <w:rPr>
                <w:rFonts w:ascii="Cambria" w:hAnsi="Cambria" w:cs="Calibri"/>
                <w:b/>
                <w:bCs/>
              </w:rPr>
              <w:t>салмоқ ўлчови (удельный вес)</w:t>
            </w:r>
          </w:p>
        </w:tc>
        <w:tc>
          <w:tcPr>
            <w:tcW w:w="1420" w:type="dxa"/>
            <w:tcBorders>
              <w:top w:val="nil"/>
              <w:left w:val="nil"/>
              <w:bottom w:val="single" w:sz="4" w:space="0" w:color="auto"/>
              <w:right w:val="single" w:sz="4" w:space="0" w:color="auto"/>
            </w:tcBorders>
            <w:shd w:val="clear" w:color="auto" w:fill="auto"/>
            <w:vAlign w:val="center"/>
            <w:hideMark/>
          </w:tcPr>
          <w:p w14:paraId="38EEE5A3" w14:textId="77777777" w:rsidR="007F124E" w:rsidRPr="00120029" w:rsidRDefault="007F124E" w:rsidP="00781CE1">
            <w:pPr>
              <w:jc w:val="center"/>
              <w:rPr>
                <w:rFonts w:ascii="Cambria" w:hAnsi="Cambria" w:cs="Calibri"/>
                <w:b/>
                <w:bCs/>
              </w:rPr>
            </w:pPr>
            <w:r w:rsidRPr="00120029">
              <w:rPr>
                <w:rFonts w:ascii="Cambria" w:hAnsi="Cambria" w:cs="Calibri"/>
                <w:b/>
                <w:bCs/>
              </w:rPr>
              <w:t>Мақсадли кўрсаткичлари (Прогноз)</w:t>
            </w:r>
          </w:p>
        </w:tc>
        <w:tc>
          <w:tcPr>
            <w:tcW w:w="1417" w:type="dxa"/>
            <w:gridSpan w:val="2"/>
            <w:tcBorders>
              <w:top w:val="nil"/>
              <w:left w:val="nil"/>
              <w:bottom w:val="single" w:sz="4" w:space="0" w:color="auto"/>
              <w:right w:val="single" w:sz="4" w:space="0" w:color="auto"/>
            </w:tcBorders>
            <w:shd w:val="clear" w:color="auto" w:fill="auto"/>
            <w:vAlign w:val="center"/>
            <w:hideMark/>
          </w:tcPr>
          <w:p w14:paraId="3FEC69E5" w14:textId="77777777" w:rsidR="007F124E" w:rsidRPr="00120029" w:rsidRDefault="007F124E" w:rsidP="00781CE1">
            <w:pPr>
              <w:jc w:val="center"/>
              <w:rPr>
                <w:rFonts w:ascii="Cambria" w:hAnsi="Cambria" w:cs="Calibri"/>
                <w:b/>
                <w:bCs/>
              </w:rPr>
            </w:pPr>
            <w:r w:rsidRPr="00120029">
              <w:rPr>
                <w:rFonts w:ascii="Cambria" w:hAnsi="Cambria" w:cs="Calibri"/>
                <w:b/>
                <w:bCs/>
              </w:rPr>
              <w:t>салмоқ ўлчови (удельный вес)</w:t>
            </w:r>
          </w:p>
        </w:tc>
        <w:tc>
          <w:tcPr>
            <w:tcW w:w="1418" w:type="dxa"/>
            <w:tcBorders>
              <w:top w:val="nil"/>
              <w:left w:val="nil"/>
              <w:bottom w:val="single" w:sz="4" w:space="0" w:color="auto"/>
              <w:right w:val="single" w:sz="4" w:space="0" w:color="auto"/>
            </w:tcBorders>
            <w:shd w:val="clear" w:color="auto" w:fill="auto"/>
            <w:vAlign w:val="center"/>
            <w:hideMark/>
          </w:tcPr>
          <w:p w14:paraId="6BA73B33" w14:textId="77777777" w:rsidR="007F124E" w:rsidRPr="00120029" w:rsidRDefault="007F124E" w:rsidP="00781CE1">
            <w:pPr>
              <w:jc w:val="center"/>
              <w:rPr>
                <w:rFonts w:ascii="Cambria" w:hAnsi="Cambria" w:cs="Calibri"/>
                <w:b/>
                <w:bCs/>
              </w:rPr>
            </w:pPr>
            <w:r w:rsidRPr="00120029">
              <w:rPr>
                <w:rFonts w:ascii="Cambria" w:hAnsi="Cambria" w:cs="Calibri"/>
                <w:b/>
                <w:bCs/>
              </w:rPr>
              <w:t>Мақсадли кўрсаткичлари (Прогноз)</w:t>
            </w:r>
          </w:p>
        </w:tc>
      </w:tr>
      <w:tr w:rsidR="007F124E" w:rsidRPr="00120029" w14:paraId="7395570E" w14:textId="77777777" w:rsidTr="00781CE1">
        <w:trPr>
          <w:gridAfter w:val="2"/>
          <w:wAfter w:w="336" w:type="dxa"/>
          <w:trHeight w:val="900"/>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C94D8C" w14:textId="77777777" w:rsidR="007F124E" w:rsidRPr="00120029" w:rsidRDefault="007F124E" w:rsidP="00781CE1">
            <w:pPr>
              <w:jc w:val="center"/>
              <w:rPr>
                <w:rFonts w:ascii="Cambria" w:hAnsi="Cambria" w:cs="Calibri"/>
              </w:rPr>
            </w:pPr>
            <w:r w:rsidRPr="00120029">
              <w:rPr>
                <w:rFonts w:ascii="Cambria" w:hAnsi="Cambria" w:cs="Calibri"/>
              </w:rPr>
              <w:t>1</w:t>
            </w:r>
          </w:p>
        </w:tc>
        <w:tc>
          <w:tcPr>
            <w:tcW w:w="2838" w:type="dxa"/>
            <w:tcBorders>
              <w:top w:val="single" w:sz="4" w:space="0" w:color="auto"/>
              <w:left w:val="nil"/>
              <w:bottom w:val="single" w:sz="4" w:space="0" w:color="auto"/>
              <w:right w:val="single" w:sz="4" w:space="0" w:color="auto"/>
            </w:tcBorders>
            <w:shd w:val="clear" w:color="auto" w:fill="auto"/>
            <w:vAlign w:val="center"/>
            <w:hideMark/>
          </w:tcPr>
          <w:p w14:paraId="68B0F363" w14:textId="77777777" w:rsidR="007F124E" w:rsidRPr="00120029" w:rsidRDefault="007F124E" w:rsidP="00781CE1">
            <w:pPr>
              <w:rPr>
                <w:rFonts w:ascii="Cambria" w:hAnsi="Cambria" w:cs="Calibri"/>
              </w:rPr>
            </w:pPr>
            <w:r w:rsidRPr="00120029">
              <w:rPr>
                <w:rFonts w:ascii="Cambria" w:hAnsi="Cambria" w:cs="Calibri"/>
              </w:rPr>
              <w:t>Солиқлар ва бошқа фоиз тўловлари амалга оширилгунга қадар олинган фойда (EBIT – Earnings Before Interest, Taxes)</w:t>
            </w:r>
          </w:p>
        </w:tc>
        <w:tc>
          <w:tcPr>
            <w:tcW w:w="1134" w:type="dxa"/>
            <w:tcBorders>
              <w:top w:val="single" w:sz="4" w:space="0" w:color="auto"/>
              <w:left w:val="nil"/>
              <w:bottom w:val="nil"/>
              <w:right w:val="single" w:sz="4" w:space="0" w:color="auto"/>
            </w:tcBorders>
            <w:shd w:val="clear" w:color="auto" w:fill="auto"/>
            <w:noWrap/>
            <w:vAlign w:val="center"/>
            <w:hideMark/>
          </w:tcPr>
          <w:p w14:paraId="6775FCCC" w14:textId="77777777" w:rsidR="007F124E" w:rsidRPr="00120029" w:rsidRDefault="007F124E" w:rsidP="00781CE1">
            <w:pPr>
              <w:rPr>
                <w:rFonts w:ascii="Cambria" w:hAnsi="Cambria" w:cs="Calibri"/>
                <w:b/>
                <w:bCs/>
                <w:color w:val="000000"/>
              </w:rPr>
            </w:pPr>
            <w:r w:rsidRPr="00120029">
              <w:rPr>
                <w:rFonts w:ascii="Cambria" w:hAnsi="Cambria" w:cs="Calibri"/>
                <w:b/>
                <w:bCs/>
                <w:color w:val="000000"/>
              </w:rPr>
              <w:t> </w:t>
            </w:r>
          </w:p>
        </w:tc>
        <w:tc>
          <w:tcPr>
            <w:tcW w:w="1418" w:type="dxa"/>
            <w:tcBorders>
              <w:top w:val="nil"/>
              <w:left w:val="nil"/>
              <w:bottom w:val="single" w:sz="4" w:space="0" w:color="auto"/>
              <w:right w:val="single" w:sz="4" w:space="0" w:color="auto"/>
            </w:tcBorders>
            <w:shd w:val="clear" w:color="auto" w:fill="auto"/>
            <w:noWrap/>
            <w:vAlign w:val="center"/>
          </w:tcPr>
          <w:p w14:paraId="3470042A" w14:textId="77777777" w:rsidR="007F124E" w:rsidRPr="00120029" w:rsidRDefault="007F124E" w:rsidP="00781CE1">
            <w:pPr>
              <w:jc w:val="center"/>
              <w:rPr>
                <w:rFonts w:ascii="Cambria" w:hAnsi="Cambria" w:cs="Calibri"/>
              </w:rPr>
            </w:pPr>
          </w:p>
        </w:tc>
        <w:tc>
          <w:tcPr>
            <w:tcW w:w="1417" w:type="dxa"/>
            <w:tcBorders>
              <w:top w:val="nil"/>
              <w:left w:val="nil"/>
              <w:bottom w:val="single" w:sz="4" w:space="0" w:color="auto"/>
              <w:right w:val="single" w:sz="4" w:space="0" w:color="auto"/>
            </w:tcBorders>
            <w:shd w:val="clear" w:color="auto" w:fill="auto"/>
            <w:noWrap/>
            <w:vAlign w:val="center"/>
          </w:tcPr>
          <w:p w14:paraId="485C81DE" w14:textId="77777777" w:rsidR="007F124E" w:rsidRPr="00120029" w:rsidRDefault="007F124E" w:rsidP="00781CE1">
            <w:pPr>
              <w:jc w:val="center"/>
              <w:rPr>
                <w:rFonts w:ascii="Cambria" w:hAnsi="Cambria" w:cs="Calibri"/>
              </w:rPr>
            </w:pPr>
          </w:p>
        </w:tc>
        <w:tc>
          <w:tcPr>
            <w:tcW w:w="1418" w:type="dxa"/>
            <w:tcBorders>
              <w:top w:val="nil"/>
              <w:left w:val="nil"/>
              <w:bottom w:val="single" w:sz="4" w:space="0" w:color="auto"/>
              <w:right w:val="single" w:sz="4" w:space="0" w:color="auto"/>
            </w:tcBorders>
            <w:shd w:val="clear" w:color="auto" w:fill="auto"/>
            <w:noWrap/>
            <w:vAlign w:val="center"/>
          </w:tcPr>
          <w:p w14:paraId="1FEF0DD9" w14:textId="77777777" w:rsidR="007F124E" w:rsidRPr="00120029" w:rsidRDefault="007F124E" w:rsidP="00781CE1">
            <w:pPr>
              <w:jc w:val="center"/>
              <w:rPr>
                <w:rFonts w:ascii="Cambria" w:hAnsi="Cambria" w:cs="Calibri"/>
              </w:rPr>
            </w:pPr>
          </w:p>
        </w:tc>
        <w:tc>
          <w:tcPr>
            <w:tcW w:w="1420" w:type="dxa"/>
            <w:tcBorders>
              <w:top w:val="nil"/>
              <w:left w:val="nil"/>
              <w:bottom w:val="single" w:sz="4" w:space="0" w:color="auto"/>
              <w:right w:val="single" w:sz="4" w:space="0" w:color="auto"/>
            </w:tcBorders>
            <w:shd w:val="clear" w:color="auto" w:fill="auto"/>
            <w:noWrap/>
            <w:vAlign w:val="center"/>
          </w:tcPr>
          <w:p w14:paraId="30F2FC66" w14:textId="77777777" w:rsidR="007F124E" w:rsidRPr="00120029" w:rsidRDefault="007F124E" w:rsidP="00781CE1">
            <w:pPr>
              <w:jc w:val="center"/>
              <w:rPr>
                <w:rFonts w:ascii="Cambria" w:hAnsi="Cambria" w:cs="Calibri"/>
              </w:rPr>
            </w:pPr>
          </w:p>
        </w:tc>
        <w:tc>
          <w:tcPr>
            <w:tcW w:w="1418" w:type="dxa"/>
            <w:gridSpan w:val="2"/>
            <w:tcBorders>
              <w:top w:val="nil"/>
              <w:left w:val="nil"/>
              <w:bottom w:val="single" w:sz="4" w:space="0" w:color="auto"/>
              <w:right w:val="single" w:sz="4" w:space="0" w:color="auto"/>
            </w:tcBorders>
            <w:shd w:val="clear" w:color="auto" w:fill="auto"/>
            <w:noWrap/>
            <w:vAlign w:val="center"/>
          </w:tcPr>
          <w:p w14:paraId="74C9A23A" w14:textId="77777777" w:rsidR="007F124E" w:rsidRPr="00120029" w:rsidRDefault="007F124E" w:rsidP="00781CE1">
            <w:pPr>
              <w:jc w:val="center"/>
              <w:rPr>
                <w:rFonts w:ascii="Cambria" w:hAnsi="Cambria" w:cs="Calibri"/>
              </w:rPr>
            </w:pPr>
          </w:p>
        </w:tc>
        <w:tc>
          <w:tcPr>
            <w:tcW w:w="1420" w:type="dxa"/>
            <w:tcBorders>
              <w:top w:val="nil"/>
              <w:left w:val="nil"/>
              <w:bottom w:val="single" w:sz="4" w:space="0" w:color="auto"/>
              <w:right w:val="single" w:sz="4" w:space="0" w:color="auto"/>
            </w:tcBorders>
            <w:shd w:val="clear" w:color="auto" w:fill="auto"/>
            <w:noWrap/>
            <w:vAlign w:val="center"/>
          </w:tcPr>
          <w:p w14:paraId="76618EB7" w14:textId="77777777" w:rsidR="007F124E" w:rsidRPr="00120029" w:rsidRDefault="007F124E" w:rsidP="00781CE1">
            <w:pPr>
              <w:jc w:val="center"/>
              <w:rPr>
                <w:rFonts w:ascii="Cambria" w:hAnsi="Cambria" w:cs="Calibri"/>
              </w:rPr>
            </w:pPr>
          </w:p>
        </w:tc>
        <w:tc>
          <w:tcPr>
            <w:tcW w:w="1417" w:type="dxa"/>
            <w:gridSpan w:val="2"/>
            <w:tcBorders>
              <w:top w:val="nil"/>
              <w:left w:val="nil"/>
              <w:bottom w:val="single" w:sz="4" w:space="0" w:color="auto"/>
              <w:right w:val="single" w:sz="4" w:space="0" w:color="auto"/>
            </w:tcBorders>
            <w:shd w:val="clear" w:color="auto" w:fill="auto"/>
            <w:noWrap/>
            <w:vAlign w:val="center"/>
          </w:tcPr>
          <w:p w14:paraId="17AD083B" w14:textId="77777777" w:rsidR="007F124E" w:rsidRPr="00120029" w:rsidRDefault="007F124E" w:rsidP="00781CE1">
            <w:pPr>
              <w:jc w:val="center"/>
              <w:rPr>
                <w:rFonts w:ascii="Cambria" w:hAnsi="Cambria" w:cs="Calibri"/>
              </w:rPr>
            </w:pPr>
          </w:p>
        </w:tc>
        <w:tc>
          <w:tcPr>
            <w:tcW w:w="1418" w:type="dxa"/>
            <w:tcBorders>
              <w:top w:val="nil"/>
              <w:left w:val="nil"/>
              <w:bottom w:val="single" w:sz="4" w:space="0" w:color="auto"/>
              <w:right w:val="single" w:sz="4" w:space="0" w:color="auto"/>
            </w:tcBorders>
            <w:shd w:val="clear" w:color="auto" w:fill="auto"/>
            <w:noWrap/>
            <w:vAlign w:val="center"/>
          </w:tcPr>
          <w:p w14:paraId="64217BC0" w14:textId="77777777" w:rsidR="007F124E" w:rsidRPr="00120029" w:rsidRDefault="007F124E" w:rsidP="00781CE1">
            <w:pPr>
              <w:jc w:val="center"/>
              <w:rPr>
                <w:rFonts w:ascii="Cambria" w:hAnsi="Cambria" w:cs="Calibri"/>
              </w:rPr>
            </w:pPr>
          </w:p>
        </w:tc>
      </w:tr>
      <w:tr w:rsidR="007F124E" w:rsidRPr="00120029" w14:paraId="31EE4986" w14:textId="77777777" w:rsidTr="00781CE1">
        <w:trPr>
          <w:gridAfter w:val="2"/>
          <w:wAfter w:w="336" w:type="dxa"/>
          <w:trHeight w:val="126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433999EA" w14:textId="77777777" w:rsidR="007F124E" w:rsidRPr="00120029" w:rsidRDefault="007F124E" w:rsidP="00781CE1">
            <w:pPr>
              <w:jc w:val="center"/>
              <w:rPr>
                <w:rFonts w:ascii="Cambria" w:hAnsi="Cambria" w:cs="Calibri"/>
              </w:rPr>
            </w:pPr>
            <w:r w:rsidRPr="00120029">
              <w:rPr>
                <w:rFonts w:ascii="Cambria" w:hAnsi="Cambria" w:cs="Calibri"/>
              </w:rPr>
              <w:t>2</w:t>
            </w:r>
          </w:p>
        </w:tc>
        <w:tc>
          <w:tcPr>
            <w:tcW w:w="2838" w:type="dxa"/>
            <w:tcBorders>
              <w:top w:val="nil"/>
              <w:left w:val="nil"/>
              <w:bottom w:val="single" w:sz="4" w:space="0" w:color="auto"/>
              <w:right w:val="single" w:sz="4" w:space="0" w:color="auto"/>
            </w:tcBorders>
            <w:shd w:val="clear" w:color="auto" w:fill="auto"/>
            <w:hideMark/>
          </w:tcPr>
          <w:p w14:paraId="13D27A28" w14:textId="77777777" w:rsidR="007F124E" w:rsidRPr="00120029" w:rsidRDefault="007F124E" w:rsidP="00781CE1">
            <w:pPr>
              <w:rPr>
                <w:rFonts w:ascii="Cambria" w:hAnsi="Cambria" w:cs="Calibri"/>
              </w:rPr>
            </w:pPr>
            <w:r w:rsidRPr="00120029">
              <w:rPr>
                <w:rFonts w:ascii="Cambria" w:hAnsi="Cambria" w:cs="Calibri"/>
              </w:rPr>
              <w:t>Солиқлар ва амортизациялар ҳамда бошқа фоиз  тўловлари амалга оширилгунга қадар олинган фойда (EBITDA — Earnings Before Interest, Taxes, Depreciation &amp; Amortization)</w:t>
            </w:r>
          </w:p>
        </w:tc>
        <w:tc>
          <w:tcPr>
            <w:tcW w:w="1134" w:type="dxa"/>
            <w:tcBorders>
              <w:top w:val="single" w:sz="4" w:space="0" w:color="auto"/>
              <w:left w:val="nil"/>
              <w:bottom w:val="nil"/>
              <w:right w:val="single" w:sz="4" w:space="0" w:color="auto"/>
            </w:tcBorders>
            <w:shd w:val="clear" w:color="auto" w:fill="auto"/>
            <w:noWrap/>
            <w:vAlign w:val="center"/>
            <w:hideMark/>
          </w:tcPr>
          <w:p w14:paraId="0CA50356" w14:textId="77777777" w:rsidR="007F124E" w:rsidRPr="00120029" w:rsidRDefault="007F124E" w:rsidP="00781CE1">
            <w:pPr>
              <w:rPr>
                <w:rFonts w:ascii="Cambria" w:hAnsi="Cambria" w:cs="Calibri"/>
                <w:b/>
                <w:bCs/>
                <w:color w:val="000000"/>
              </w:rPr>
            </w:pPr>
            <w:r w:rsidRPr="00120029">
              <w:rPr>
                <w:rFonts w:ascii="Cambria" w:hAnsi="Cambria" w:cs="Calibri"/>
                <w:b/>
                <w:bCs/>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14:paraId="317DB390"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17" w:type="dxa"/>
            <w:tcBorders>
              <w:top w:val="nil"/>
              <w:left w:val="nil"/>
              <w:bottom w:val="single" w:sz="4" w:space="0" w:color="auto"/>
              <w:right w:val="single" w:sz="4" w:space="0" w:color="auto"/>
            </w:tcBorders>
            <w:shd w:val="clear" w:color="auto" w:fill="auto"/>
            <w:noWrap/>
            <w:vAlign w:val="center"/>
            <w:hideMark/>
          </w:tcPr>
          <w:p w14:paraId="3E5E736E"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18" w:type="dxa"/>
            <w:tcBorders>
              <w:top w:val="nil"/>
              <w:left w:val="nil"/>
              <w:bottom w:val="single" w:sz="4" w:space="0" w:color="auto"/>
              <w:right w:val="single" w:sz="4" w:space="0" w:color="auto"/>
            </w:tcBorders>
            <w:shd w:val="clear" w:color="auto" w:fill="auto"/>
            <w:noWrap/>
            <w:vAlign w:val="center"/>
            <w:hideMark/>
          </w:tcPr>
          <w:p w14:paraId="487F0DD0"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20" w:type="dxa"/>
            <w:tcBorders>
              <w:top w:val="nil"/>
              <w:left w:val="nil"/>
              <w:bottom w:val="single" w:sz="4" w:space="0" w:color="auto"/>
              <w:right w:val="single" w:sz="4" w:space="0" w:color="auto"/>
            </w:tcBorders>
            <w:shd w:val="clear" w:color="auto" w:fill="auto"/>
            <w:noWrap/>
            <w:vAlign w:val="center"/>
            <w:hideMark/>
          </w:tcPr>
          <w:p w14:paraId="4D41D002"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70D5C8B2"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20" w:type="dxa"/>
            <w:tcBorders>
              <w:top w:val="nil"/>
              <w:left w:val="nil"/>
              <w:bottom w:val="single" w:sz="4" w:space="0" w:color="auto"/>
              <w:right w:val="single" w:sz="4" w:space="0" w:color="auto"/>
            </w:tcBorders>
            <w:shd w:val="clear" w:color="auto" w:fill="auto"/>
            <w:noWrap/>
            <w:vAlign w:val="center"/>
            <w:hideMark/>
          </w:tcPr>
          <w:p w14:paraId="54814B0D"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7F290B42"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18" w:type="dxa"/>
            <w:tcBorders>
              <w:top w:val="nil"/>
              <w:left w:val="nil"/>
              <w:bottom w:val="single" w:sz="4" w:space="0" w:color="auto"/>
              <w:right w:val="single" w:sz="4" w:space="0" w:color="auto"/>
            </w:tcBorders>
            <w:shd w:val="clear" w:color="auto" w:fill="auto"/>
            <w:noWrap/>
            <w:vAlign w:val="center"/>
            <w:hideMark/>
          </w:tcPr>
          <w:p w14:paraId="64A1E580" w14:textId="77777777" w:rsidR="007F124E" w:rsidRPr="00120029" w:rsidRDefault="007F124E" w:rsidP="00781CE1">
            <w:pPr>
              <w:jc w:val="center"/>
              <w:rPr>
                <w:rFonts w:ascii="Cambria" w:hAnsi="Cambria" w:cs="Calibri"/>
              </w:rPr>
            </w:pPr>
            <w:r w:rsidRPr="00120029">
              <w:rPr>
                <w:rFonts w:ascii="Cambria" w:hAnsi="Cambria" w:cs="Calibri"/>
              </w:rPr>
              <w:t> </w:t>
            </w:r>
          </w:p>
        </w:tc>
      </w:tr>
      <w:tr w:rsidR="007F124E" w:rsidRPr="00120029" w14:paraId="28685311" w14:textId="77777777" w:rsidTr="00781CE1">
        <w:trPr>
          <w:gridAfter w:val="2"/>
          <w:wAfter w:w="336" w:type="dxa"/>
          <w:trHeight w:val="63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1D877458" w14:textId="77777777" w:rsidR="007F124E" w:rsidRPr="00120029" w:rsidRDefault="007F124E" w:rsidP="00781CE1">
            <w:pPr>
              <w:jc w:val="center"/>
              <w:rPr>
                <w:rFonts w:ascii="Cambria" w:hAnsi="Cambria" w:cs="Calibri"/>
              </w:rPr>
            </w:pPr>
            <w:r w:rsidRPr="00120029">
              <w:rPr>
                <w:rFonts w:ascii="Cambria" w:hAnsi="Cambria" w:cs="Calibri"/>
              </w:rPr>
              <w:t>3</w:t>
            </w:r>
          </w:p>
        </w:tc>
        <w:tc>
          <w:tcPr>
            <w:tcW w:w="2838" w:type="dxa"/>
            <w:tcBorders>
              <w:top w:val="nil"/>
              <w:left w:val="nil"/>
              <w:bottom w:val="single" w:sz="4" w:space="0" w:color="auto"/>
              <w:right w:val="single" w:sz="4" w:space="0" w:color="auto"/>
            </w:tcBorders>
            <w:shd w:val="clear" w:color="auto" w:fill="auto"/>
            <w:hideMark/>
          </w:tcPr>
          <w:p w14:paraId="70872590" w14:textId="77777777" w:rsidR="007F124E" w:rsidRPr="00120029" w:rsidRDefault="007F124E" w:rsidP="00781CE1">
            <w:pPr>
              <w:rPr>
                <w:rFonts w:ascii="Cambria" w:hAnsi="Cambria" w:cs="Calibri"/>
              </w:rPr>
            </w:pPr>
            <w:r w:rsidRPr="00120029">
              <w:rPr>
                <w:rFonts w:ascii="Cambria" w:hAnsi="Cambria" w:cs="Calibri"/>
              </w:rPr>
              <w:t>Харажатлар ва даромадлар нисбати  (CIR — Cost Income Ratio)</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BB8FE1A" w14:textId="77777777" w:rsidR="007F124E" w:rsidRPr="00120029" w:rsidRDefault="007F124E" w:rsidP="00781CE1">
            <w:pPr>
              <w:jc w:val="center"/>
              <w:rPr>
                <w:rFonts w:ascii="Cambria" w:hAnsi="Cambria" w:cs="Calibri"/>
                <w:b/>
                <w:bCs/>
              </w:rPr>
            </w:pPr>
            <w:r w:rsidRPr="00120029">
              <w:rPr>
                <w:rFonts w:ascii="Cambria" w:hAnsi="Cambria" w:cs="Calibri"/>
                <w:b/>
                <w:bCs/>
              </w:rPr>
              <w:t> </w:t>
            </w:r>
          </w:p>
        </w:tc>
        <w:tc>
          <w:tcPr>
            <w:tcW w:w="1418" w:type="dxa"/>
            <w:tcBorders>
              <w:top w:val="nil"/>
              <w:left w:val="nil"/>
              <w:bottom w:val="single" w:sz="4" w:space="0" w:color="auto"/>
              <w:right w:val="single" w:sz="4" w:space="0" w:color="auto"/>
            </w:tcBorders>
            <w:shd w:val="clear" w:color="auto" w:fill="auto"/>
            <w:noWrap/>
            <w:vAlign w:val="center"/>
            <w:hideMark/>
          </w:tcPr>
          <w:p w14:paraId="52F8D76D"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17" w:type="dxa"/>
            <w:tcBorders>
              <w:top w:val="nil"/>
              <w:left w:val="nil"/>
              <w:bottom w:val="single" w:sz="4" w:space="0" w:color="auto"/>
              <w:right w:val="single" w:sz="4" w:space="0" w:color="auto"/>
            </w:tcBorders>
            <w:shd w:val="clear" w:color="auto" w:fill="auto"/>
            <w:noWrap/>
            <w:vAlign w:val="center"/>
            <w:hideMark/>
          </w:tcPr>
          <w:p w14:paraId="2F6D6257"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18" w:type="dxa"/>
            <w:tcBorders>
              <w:top w:val="nil"/>
              <w:left w:val="nil"/>
              <w:bottom w:val="single" w:sz="4" w:space="0" w:color="auto"/>
              <w:right w:val="single" w:sz="4" w:space="0" w:color="auto"/>
            </w:tcBorders>
            <w:shd w:val="clear" w:color="auto" w:fill="auto"/>
            <w:noWrap/>
            <w:vAlign w:val="center"/>
            <w:hideMark/>
          </w:tcPr>
          <w:p w14:paraId="1262731C"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20" w:type="dxa"/>
            <w:tcBorders>
              <w:top w:val="nil"/>
              <w:left w:val="nil"/>
              <w:bottom w:val="single" w:sz="4" w:space="0" w:color="auto"/>
              <w:right w:val="single" w:sz="4" w:space="0" w:color="auto"/>
            </w:tcBorders>
            <w:shd w:val="clear" w:color="auto" w:fill="auto"/>
            <w:noWrap/>
            <w:vAlign w:val="center"/>
            <w:hideMark/>
          </w:tcPr>
          <w:p w14:paraId="65E6A1EE"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5BDF2078"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20" w:type="dxa"/>
            <w:tcBorders>
              <w:top w:val="nil"/>
              <w:left w:val="nil"/>
              <w:bottom w:val="single" w:sz="4" w:space="0" w:color="auto"/>
              <w:right w:val="single" w:sz="4" w:space="0" w:color="auto"/>
            </w:tcBorders>
            <w:shd w:val="clear" w:color="auto" w:fill="auto"/>
            <w:noWrap/>
            <w:vAlign w:val="center"/>
            <w:hideMark/>
          </w:tcPr>
          <w:p w14:paraId="19ED82D9"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47C17DD9"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18" w:type="dxa"/>
            <w:tcBorders>
              <w:top w:val="nil"/>
              <w:left w:val="nil"/>
              <w:bottom w:val="single" w:sz="4" w:space="0" w:color="auto"/>
              <w:right w:val="single" w:sz="4" w:space="0" w:color="auto"/>
            </w:tcBorders>
            <w:shd w:val="clear" w:color="auto" w:fill="auto"/>
            <w:noWrap/>
            <w:vAlign w:val="center"/>
            <w:hideMark/>
          </w:tcPr>
          <w:p w14:paraId="6505BE74" w14:textId="77777777" w:rsidR="007F124E" w:rsidRPr="00120029" w:rsidRDefault="007F124E" w:rsidP="00781CE1">
            <w:pPr>
              <w:jc w:val="center"/>
              <w:rPr>
                <w:rFonts w:ascii="Cambria" w:hAnsi="Cambria" w:cs="Calibri"/>
              </w:rPr>
            </w:pPr>
            <w:r w:rsidRPr="00120029">
              <w:rPr>
                <w:rFonts w:ascii="Cambria" w:hAnsi="Cambria" w:cs="Calibri"/>
              </w:rPr>
              <w:t> </w:t>
            </w:r>
          </w:p>
        </w:tc>
      </w:tr>
      <w:tr w:rsidR="007F124E" w:rsidRPr="00BB1DF6" w14:paraId="2046F60A" w14:textId="77777777" w:rsidTr="00781CE1">
        <w:trPr>
          <w:gridAfter w:val="2"/>
          <w:wAfter w:w="336" w:type="dxa"/>
          <w:trHeight w:val="63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45476E5E" w14:textId="77777777" w:rsidR="007F124E" w:rsidRPr="00120029" w:rsidRDefault="007F124E" w:rsidP="00781CE1">
            <w:pPr>
              <w:jc w:val="center"/>
              <w:rPr>
                <w:rFonts w:ascii="Cambria" w:hAnsi="Cambria" w:cs="Calibri"/>
              </w:rPr>
            </w:pPr>
            <w:r w:rsidRPr="00120029">
              <w:rPr>
                <w:rFonts w:ascii="Cambria" w:hAnsi="Cambria" w:cs="Calibri"/>
              </w:rPr>
              <w:t>4</w:t>
            </w:r>
          </w:p>
        </w:tc>
        <w:tc>
          <w:tcPr>
            <w:tcW w:w="2838" w:type="dxa"/>
            <w:tcBorders>
              <w:top w:val="nil"/>
              <w:left w:val="nil"/>
              <w:bottom w:val="single" w:sz="4" w:space="0" w:color="auto"/>
              <w:right w:val="single" w:sz="4" w:space="0" w:color="auto"/>
            </w:tcBorders>
            <w:shd w:val="clear" w:color="auto" w:fill="auto"/>
            <w:hideMark/>
          </w:tcPr>
          <w:p w14:paraId="6061F905" w14:textId="77777777" w:rsidR="007F124E" w:rsidRPr="00120029" w:rsidRDefault="007F124E" w:rsidP="00781CE1">
            <w:pPr>
              <w:rPr>
                <w:rFonts w:ascii="Cambria" w:hAnsi="Cambria" w:cs="Calibri"/>
                <w:lang w:val="en-US"/>
              </w:rPr>
            </w:pPr>
            <w:r w:rsidRPr="00120029">
              <w:rPr>
                <w:rFonts w:ascii="Cambria" w:hAnsi="Cambria" w:cs="Calibri"/>
              </w:rPr>
              <w:t>Жалб</w:t>
            </w:r>
            <w:r w:rsidRPr="00120029">
              <w:rPr>
                <w:rFonts w:ascii="Cambria" w:hAnsi="Cambria" w:cs="Calibri"/>
                <w:lang w:val="en-US"/>
              </w:rPr>
              <w:t xml:space="preserve"> </w:t>
            </w:r>
            <w:r w:rsidRPr="00120029">
              <w:rPr>
                <w:rFonts w:ascii="Cambria" w:hAnsi="Cambria" w:cs="Calibri"/>
              </w:rPr>
              <w:t>қилинган</w:t>
            </w:r>
            <w:r w:rsidRPr="00120029">
              <w:rPr>
                <w:rFonts w:ascii="Cambria" w:hAnsi="Cambria" w:cs="Calibri"/>
                <w:lang w:val="en-US"/>
              </w:rPr>
              <w:t xml:space="preserve"> </w:t>
            </w:r>
            <w:r w:rsidRPr="00120029">
              <w:rPr>
                <w:rFonts w:ascii="Cambria" w:hAnsi="Cambria" w:cs="Calibri"/>
              </w:rPr>
              <w:t>капитал</w:t>
            </w:r>
            <w:r w:rsidRPr="00120029">
              <w:rPr>
                <w:rFonts w:ascii="Cambria" w:hAnsi="Cambria" w:cs="Calibri"/>
                <w:lang w:val="en-US"/>
              </w:rPr>
              <w:t xml:space="preserve"> </w:t>
            </w:r>
            <w:r w:rsidRPr="00120029">
              <w:rPr>
                <w:rFonts w:ascii="Cambria" w:hAnsi="Cambria" w:cs="Calibri"/>
              </w:rPr>
              <w:t>рентабеллиги</w:t>
            </w:r>
            <w:r w:rsidRPr="00120029">
              <w:rPr>
                <w:rFonts w:ascii="Cambria" w:hAnsi="Cambria" w:cs="Calibri"/>
                <w:lang w:val="en-US"/>
              </w:rPr>
              <w:t xml:space="preserve"> (ROCE - Return on Capital Employed)</w:t>
            </w:r>
          </w:p>
        </w:tc>
        <w:tc>
          <w:tcPr>
            <w:tcW w:w="1134" w:type="dxa"/>
            <w:tcBorders>
              <w:top w:val="nil"/>
              <w:left w:val="nil"/>
              <w:bottom w:val="single" w:sz="4" w:space="0" w:color="auto"/>
              <w:right w:val="single" w:sz="4" w:space="0" w:color="auto"/>
            </w:tcBorders>
            <w:shd w:val="clear" w:color="000000" w:fill="FFFFFF"/>
            <w:vAlign w:val="center"/>
            <w:hideMark/>
          </w:tcPr>
          <w:p w14:paraId="299B0BBC" w14:textId="77777777" w:rsidR="007F124E" w:rsidRPr="00120029" w:rsidRDefault="007F124E" w:rsidP="00781CE1">
            <w:pPr>
              <w:jc w:val="center"/>
              <w:rPr>
                <w:rFonts w:ascii="Cambria" w:hAnsi="Cambria" w:cs="Calibri"/>
                <w:b/>
                <w:bCs/>
                <w:lang w:val="en-US"/>
              </w:rPr>
            </w:pPr>
            <w:r w:rsidRPr="00120029">
              <w:rPr>
                <w:rFonts w:ascii="Cambria" w:hAnsi="Cambria" w:cs="Calibri"/>
                <w:b/>
                <w:bCs/>
                <w:lang w:val="en-US"/>
              </w:rPr>
              <w:t> </w:t>
            </w:r>
          </w:p>
        </w:tc>
        <w:tc>
          <w:tcPr>
            <w:tcW w:w="1418" w:type="dxa"/>
            <w:tcBorders>
              <w:top w:val="nil"/>
              <w:left w:val="nil"/>
              <w:bottom w:val="single" w:sz="4" w:space="0" w:color="auto"/>
              <w:right w:val="single" w:sz="4" w:space="0" w:color="auto"/>
            </w:tcBorders>
            <w:shd w:val="clear" w:color="auto" w:fill="auto"/>
            <w:noWrap/>
            <w:vAlign w:val="center"/>
            <w:hideMark/>
          </w:tcPr>
          <w:p w14:paraId="3C1DF9BF" w14:textId="77777777" w:rsidR="007F124E" w:rsidRPr="00120029" w:rsidRDefault="007F124E" w:rsidP="00781CE1">
            <w:pPr>
              <w:jc w:val="center"/>
              <w:rPr>
                <w:rFonts w:ascii="Cambria" w:hAnsi="Cambria" w:cs="Calibri"/>
                <w:lang w:val="en-US"/>
              </w:rPr>
            </w:pPr>
            <w:r w:rsidRPr="00120029">
              <w:rPr>
                <w:rFonts w:ascii="Cambria" w:hAnsi="Cambria" w:cs="Calibri"/>
                <w:lang w:val="en-US"/>
              </w:rPr>
              <w:t> </w:t>
            </w:r>
          </w:p>
        </w:tc>
        <w:tc>
          <w:tcPr>
            <w:tcW w:w="1417" w:type="dxa"/>
            <w:tcBorders>
              <w:top w:val="nil"/>
              <w:left w:val="nil"/>
              <w:bottom w:val="single" w:sz="4" w:space="0" w:color="auto"/>
              <w:right w:val="single" w:sz="4" w:space="0" w:color="auto"/>
            </w:tcBorders>
            <w:shd w:val="clear" w:color="auto" w:fill="auto"/>
            <w:noWrap/>
            <w:vAlign w:val="center"/>
            <w:hideMark/>
          </w:tcPr>
          <w:p w14:paraId="6502F50B" w14:textId="77777777" w:rsidR="007F124E" w:rsidRPr="00120029" w:rsidRDefault="007F124E" w:rsidP="00781CE1">
            <w:pPr>
              <w:jc w:val="center"/>
              <w:rPr>
                <w:rFonts w:ascii="Cambria" w:hAnsi="Cambria" w:cs="Calibri"/>
                <w:lang w:val="en-US"/>
              </w:rPr>
            </w:pPr>
            <w:r w:rsidRPr="00120029">
              <w:rPr>
                <w:rFonts w:ascii="Cambria" w:hAnsi="Cambria" w:cs="Calibri"/>
                <w:lang w:val="en-US"/>
              </w:rPr>
              <w:t> </w:t>
            </w:r>
          </w:p>
        </w:tc>
        <w:tc>
          <w:tcPr>
            <w:tcW w:w="1418" w:type="dxa"/>
            <w:tcBorders>
              <w:top w:val="nil"/>
              <w:left w:val="nil"/>
              <w:bottom w:val="single" w:sz="4" w:space="0" w:color="auto"/>
              <w:right w:val="single" w:sz="4" w:space="0" w:color="auto"/>
            </w:tcBorders>
            <w:shd w:val="clear" w:color="auto" w:fill="auto"/>
            <w:noWrap/>
            <w:vAlign w:val="center"/>
            <w:hideMark/>
          </w:tcPr>
          <w:p w14:paraId="3D7F8CF9" w14:textId="77777777" w:rsidR="007F124E" w:rsidRPr="00120029" w:rsidRDefault="007F124E" w:rsidP="00781CE1">
            <w:pPr>
              <w:jc w:val="center"/>
              <w:rPr>
                <w:rFonts w:ascii="Cambria" w:hAnsi="Cambria" w:cs="Calibri"/>
                <w:lang w:val="en-US"/>
              </w:rPr>
            </w:pPr>
            <w:r w:rsidRPr="00120029">
              <w:rPr>
                <w:rFonts w:ascii="Cambria" w:hAnsi="Cambria" w:cs="Calibri"/>
                <w:lang w:val="en-US"/>
              </w:rPr>
              <w:t> </w:t>
            </w:r>
          </w:p>
        </w:tc>
        <w:tc>
          <w:tcPr>
            <w:tcW w:w="1420" w:type="dxa"/>
            <w:tcBorders>
              <w:top w:val="nil"/>
              <w:left w:val="nil"/>
              <w:bottom w:val="single" w:sz="4" w:space="0" w:color="auto"/>
              <w:right w:val="single" w:sz="4" w:space="0" w:color="auto"/>
            </w:tcBorders>
            <w:shd w:val="clear" w:color="auto" w:fill="auto"/>
            <w:noWrap/>
            <w:vAlign w:val="center"/>
            <w:hideMark/>
          </w:tcPr>
          <w:p w14:paraId="61500E76" w14:textId="77777777" w:rsidR="007F124E" w:rsidRPr="00120029" w:rsidRDefault="007F124E" w:rsidP="00781CE1">
            <w:pPr>
              <w:jc w:val="center"/>
              <w:rPr>
                <w:rFonts w:ascii="Cambria" w:hAnsi="Cambria" w:cs="Calibri"/>
                <w:lang w:val="en-US"/>
              </w:rPr>
            </w:pPr>
            <w:r w:rsidRPr="00120029">
              <w:rPr>
                <w:rFonts w:ascii="Cambria" w:hAnsi="Cambria" w:cs="Calibri"/>
                <w:lang w:val="en-US"/>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5747B52F" w14:textId="77777777" w:rsidR="007F124E" w:rsidRPr="00120029" w:rsidRDefault="007F124E" w:rsidP="00781CE1">
            <w:pPr>
              <w:jc w:val="center"/>
              <w:rPr>
                <w:rFonts w:ascii="Cambria" w:hAnsi="Cambria" w:cs="Calibri"/>
                <w:lang w:val="en-US"/>
              </w:rPr>
            </w:pPr>
            <w:r w:rsidRPr="00120029">
              <w:rPr>
                <w:rFonts w:ascii="Cambria" w:hAnsi="Cambria" w:cs="Calibri"/>
                <w:lang w:val="en-US"/>
              </w:rPr>
              <w:t> </w:t>
            </w:r>
          </w:p>
        </w:tc>
        <w:tc>
          <w:tcPr>
            <w:tcW w:w="1420" w:type="dxa"/>
            <w:tcBorders>
              <w:top w:val="nil"/>
              <w:left w:val="nil"/>
              <w:bottom w:val="single" w:sz="4" w:space="0" w:color="auto"/>
              <w:right w:val="single" w:sz="4" w:space="0" w:color="auto"/>
            </w:tcBorders>
            <w:shd w:val="clear" w:color="auto" w:fill="auto"/>
            <w:noWrap/>
            <w:vAlign w:val="center"/>
            <w:hideMark/>
          </w:tcPr>
          <w:p w14:paraId="74FEB0A0" w14:textId="77777777" w:rsidR="007F124E" w:rsidRPr="00120029" w:rsidRDefault="007F124E" w:rsidP="00781CE1">
            <w:pPr>
              <w:jc w:val="center"/>
              <w:rPr>
                <w:rFonts w:ascii="Cambria" w:hAnsi="Cambria" w:cs="Calibri"/>
                <w:lang w:val="en-US"/>
              </w:rPr>
            </w:pPr>
            <w:r w:rsidRPr="00120029">
              <w:rPr>
                <w:rFonts w:ascii="Cambria" w:hAnsi="Cambria" w:cs="Calibri"/>
                <w:lang w:val="en-US"/>
              </w:rPr>
              <w:t> </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69CAE12F" w14:textId="77777777" w:rsidR="007F124E" w:rsidRPr="00120029" w:rsidRDefault="007F124E" w:rsidP="00781CE1">
            <w:pPr>
              <w:jc w:val="center"/>
              <w:rPr>
                <w:rFonts w:ascii="Cambria" w:hAnsi="Cambria" w:cs="Calibri"/>
                <w:lang w:val="en-US"/>
              </w:rPr>
            </w:pPr>
            <w:r w:rsidRPr="00120029">
              <w:rPr>
                <w:rFonts w:ascii="Cambria" w:hAnsi="Cambria" w:cs="Calibri"/>
                <w:lang w:val="en-US"/>
              </w:rPr>
              <w:t> </w:t>
            </w:r>
          </w:p>
        </w:tc>
        <w:tc>
          <w:tcPr>
            <w:tcW w:w="1418" w:type="dxa"/>
            <w:tcBorders>
              <w:top w:val="nil"/>
              <w:left w:val="nil"/>
              <w:bottom w:val="single" w:sz="4" w:space="0" w:color="auto"/>
              <w:right w:val="single" w:sz="4" w:space="0" w:color="auto"/>
            </w:tcBorders>
            <w:shd w:val="clear" w:color="auto" w:fill="auto"/>
            <w:noWrap/>
            <w:vAlign w:val="center"/>
            <w:hideMark/>
          </w:tcPr>
          <w:p w14:paraId="272DBA0B" w14:textId="77777777" w:rsidR="007F124E" w:rsidRPr="00120029" w:rsidRDefault="007F124E" w:rsidP="00781CE1">
            <w:pPr>
              <w:jc w:val="center"/>
              <w:rPr>
                <w:rFonts w:ascii="Cambria" w:hAnsi="Cambria" w:cs="Calibri"/>
                <w:lang w:val="en-US"/>
              </w:rPr>
            </w:pPr>
            <w:r w:rsidRPr="00120029">
              <w:rPr>
                <w:rFonts w:ascii="Cambria" w:hAnsi="Cambria" w:cs="Calibri"/>
                <w:lang w:val="en-US"/>
              </w:rPr>
              <w:t> </w:t>
            </w:r>
          </w:p>
        </w:tc>
      </w:tr>
      <w:tr w:rsidR="007F124E" w:rsidRPr="00120029" w14:paraId="314D1684" w14:textId="77777777" w:rsidTr="00781CE1">
        <w:trPr>
          <w:gridAfter w:val="2"/>
          <w:wAfter w:w="336" w:type="dxa"/>
          <w:trHeight w:val="63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5D59A064" w14:textId="77777777" w:rsidR="007F124E" w:rsidRPr="00120029" w:rsidRDefault="007F124E" w:rsidP="00781CE1">
            <w:pPr>
              <w:jc w:val="center"/>
              <w:rPr>
                <w:rFonts w:ascii="Cambria" w:hAnsi="Cambria" w:cs="Calibri"/>
              </w:rPr>
            </w:pPr>
            <w:r w:rsidRPr="00120029">
              <w:rPr>
                <w:rFonts w:ascii="Cambria" w:hAnsi="Cambria" w:cs="Calibri"/>
              </w:rPr>
              <w:t>5</w:t>
            </w:r>
          </w:p>
        </w:tc>
        <w:tc>
          <w:tcPr>
            <w:tcW w:w="2838" w:type="dxa"/>
            <w:tcBorders>
              <w:top w:val="nil"/>
              <w:left w:val="nil"/>
              <w:bottom w:val="single" w:sz="4" w:space="0" w:color="auto"/>
              <w:right w:val="single" w:sz="4" w:space="0" w:color="auto"/>
            </w:tcBorders>
            <w:shd w:val="clear" w:color="auto" w:fill="auto"/>
            <w:hideMark/>
          </w:tcPr>
          <w:p w14:paraId="526B1676" w14:textId="77777777" w:rsidR="007F124E" w:rsidRPr="00120029" w:rsidRDefault="007F124E" w:rsidP="00781CE1">
            <w:pPr>
              <w:rPr>
                <w:rFonts w:ascii="Cambria" w:hAnsi="Cambria" w:cs="Calibri"/>
              </w:rPr>
            </w:pPr>
            <w:r w:rsidRPr="00120029">
              <w:rPr>
                <w:rFonts w:ascii="Cambria" w:hAnsi="Cambria" w:cs="Calibri"/>
              </w:rPr>
              <w:t>Акциядор капиталининг рентабеллиги (ROE — Return On Equity)</w:t>
            </w:r>
          </w:p>
        </w:tc>
        <w:tc>
          <w:tcPr>
            <w:tcW w:w="1134" w:type="dxa"/>
            <w:tcBorders>
              <w:top w:val="nil"/>
              <w:left w:val="nil"/>
              <w:bottom w:val="single" w:sz="4" w:space="0" w:color="auto"/>
              <w:right w:val="single" w:sz="4" w:space="0" w:color="auto"/>
            </w:tcBorders>
            <w:shd w:val="clear" w:color="000000" w:fill="FFFFFF"/>
            <w:vAlign w:val="center"/>
            <w:hideMark/>
          </w:tcPr>
          <w:p w14:paraId="7149898D" w14:textId="77777777" w:rsidR="007F124E" w:rsidRPr="00120029" w:rsidRDefault="007F124E" w:rsidP="00781CE1">
            <w:pPr>
              <w:jc w:val="center"/>
              <w:rPr>
                <w:rFonts w:ascii="Cambria" w:hAnsi="Cambria" w:cs="Calibri"/>
                <w:b/>
                <w:bCs/>
              </w:rPr>
            </w:pPr>
            <w:r w:rsidRPr="00120029">
              <w:rPr>
                <w:rFonts w:ascii="Cambria" w:hAnsi="Cambria" w:cs="Calibri"/>
                <w:b/>
                <w:bCs/>
              </w:rPr>
              <w:t> </w:t>
            </w:r>
          </w:p>
        </w:tc>
        <w:tc>
          <w:tcPr>
            <w:tcW w:w="1418" w:type="dxa"/>
            <w:tcBorders>
              <w:top w:val="nil"/>
              <w:left w:val="nil"/>
              <w:bottom w:val="single" w:sz="4" w:space="0" w:color="auto"/>
              <w:right w:val="single" w:sz="4" w:space="0" w:color="auto"/>
            </w:tcBorders>
            <w:shd w:val="clear" w:color="auto" w:fill="auto"/>
            <w:noWrap/>
            <w:vAlign w:val="center"/>
            <w:hideMark/>
          </w:tcPr>
          <w:p w14:paraId="2D2EDA83"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17" w:type="dxa"/>
            <w:tcBorders>
              <w:top w:val="nil"/>
              <w:left w:val="nil"/>
              <w:bottom w:val="single" w:sz="4" w:space="0" w:color="auto"/>
              <w:right w:val="single" w:sz="4" w:space="0" w:color="auto"/>
            </w:tcBorders>
            <w:shd w:val="clear" w:color="auto" w:fill="auto"/>
            <w:noWrap/>
            <w:vAlign w:val="center"/>
            <w:hideMark/>
          </w:tcPr>
          <w:p w14:paraId="7981A9D4"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18" w:type="dxa"/>
            <w:tcBorders>
              <w:top w:val="nil"/>
              <w:left w:val="nil"/>
              <w:bottom w:val="single" w:sz="4" w:space="0" w:color="auto"/>
              <w:right w:val="single" w:sz="4" w:space="0" w:color="auto"/>
            </w:tcBorders>
            <w:shd w:val="clear" w:color="auto" w:fill="auto"/>
            <w:noWrap/>
            <w:vAlign w:val="center"/>
            <w:hideMark/>
          </w:tcPr>
          <w:p w14:paraId="7E5D2CD6"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20" w:type="dxa"/>
            <w:tcBorders>
              <w:top w:val="nil"/>
              <w:left w:val="nil"/>
              <w:bottom w:val="single" w:sz="4" w:space="0" w:color="auto"/>
              <w:right w:val="single" w:sz="4" w:space="0" w:color="auto"/>
            </w:tcBorders>
            <w:shd w:val="clear" w:color="auto" w:fill="auto"/>
            <w:noWrap/>
            <w:vAlign w:val="center"/>
            <w:hideMark/>
          </w:tcPr>
          <w:p w14:paraId="578E13A3"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009444D6"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20" w:type="dxa"/>
            <w:tcBorders>
              <w:top w:val="nil"/>
              <w:left w:val="nil"/>
              <w:bottom w:val="single" w:sz="4" w:space="0" w:color="auto"/>
              <w:right w:val="single" w:sz="4" w:space="0" w:color="auto"/>
            </w:tcBorders>
            <w:shd w:val="clear" w:color="auto" w:fill="auto"/>
            <w:noWrap/>
            <w:vAlign w:val="center"/>
            <w:hideMark/>
          </w:tcPr>
          <w:p w14:paraId="53217971"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463CCAA1"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18" w:type="dxa"/>
            <w:tcBorders>
              <w:top w:val="nil"/>
              <w:left w:val="nil"/>
              <w:bottom w:val="single" w:sz="4" w:space="0" w:color="auto"/>
              <w:right w:val="single" w:sz="4" w:space="0" w:color="auto"/>
            </w:tcBorders>
            <w:shd w:val="clear" w:color="auto" w:fill="auto"/>
            <w:noWrap/>
            <w:vAlign w:val="center"/>
            <w:hideMark/>
          </w:tcPr>
          <w:p w14:paraId="25365AFB" w14:textId="77777777" w:rsidR="007F124E" w:rsidRPr="00120029" w:rsidRDefault="007F124E" w:rsidP="00781CE1">
            <w:pPr>
              <w:jc w:val="center"/>
              <w:rPr>
                <w:rFonts w:ascii="Cambria" w:hAnsi="Cambria" w:cs="Calibri"/>
              </w:rPr>
            </w:pPr>
            <w:r w:rsidRPr="00120029">
              <w:rPr>
                <w:rFonts w:ascii="Cambria" w:hAnsi="Cambria" w:cs="Calibri"/>
              </w:rPr>
              <w:t> </w:t>
            </w:r>
          </w:p>
        </w:tc>
      </w:tr>
      <w:tr w:rsidR="007F124E" w:rsidRPr="00120029" w14:paraId="00688ACD" w14:textId="77777777" w:rsidTr="00781CE1">
        <w:trPr>
          <w:gridAfter w:val="2"/>
          <w:wAfter w:w="336" w:type="dxa"/>
          <w:trHeight w:val="31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75659CCB" w14:textId="77777777" w:rsidR="007F124E" w:rsidRPr="00120029" w:rsidRDefault="007F124E" w:rsidP="00781CE1">
            <w:pPr>
              <w:jc w:val="center"/>
              <w:rPr>
                <w:rFonts w:ascii="Cambria" w:hAnsi="Cambria" w:cs="Calibri"/>
              </w:rPr>
            </w:pPr>
            <w:r w:rsidRPr="00120029">
              <w:rPr>
                <w:rFonts w:ascii="Cambria" w:hAnsi="Cambria" w:cs="Calibri"/>
              </w:rPr>
              <w:t>6</w:t>
            </w:r>
          </w:p>
        </w:tc>
        <w:tc>
          <w:tcPr>
            <w:tcW w:w="2838" w:type="dxa"/>
            <w:tcBorders>
              <w:top w:val="nil"/>
              <w:left w:val="nil"/>
              <w:bottom w:val="single" w:sz="4" w:space="0" w:color="auto"/>
              <w:right w:val="single" w:sz="4" w:space="0" w:color="auto"/>
            </w:tcBorders>
            <w:shd w:val="clear" w:color="auto" w:fill="auto"/>
            <w:hideMark/>
          </w:tcPr>
          <w:p w14:paraId="563D0597" w14:textId="77777777" w:rsidR="007F124E" w:rsidRPr="00120029" w:rsidRDefault="007F124E" w:rsidP="00781CE1">
            <w:pPr>
              <w:rPr>
                <w:rFonts w:ascii="Cambria" w:hAnsi="Cambria" w:cs="Calibri"/>
              </w:rPr>
            </w:pPr>
            <w:r w:rsidRPr="00120029">
              <w:rPr>
                <w:rFonts w:ascii="Cambria" w:hAnsi="Cambria" w:cs="Calibri"/>
              </w:rPr>
              <w:t xml:space="preserve">Абсолют ликвидлик </w:t>
            </w:r>
            <w:r w:rsidRPr="00120029">
              <w:rPr>
                <w:rFonts w:ascii="Cambria" w:hAnsi="Cambria" w:cs="Calibri"/>
              </w:rPr>
              <w:lastRenderedPageBreak/>
              <w:t>коэффициенти</w:t>
            </w:r>
          </w:p>
        </w:tc>
        <w:tc>
          <w:tcPr>
            <w:tcW w:w="1134" w:type="dxa"/>
            <w:tcBorders>
              <w:top w:val="nil"/>
              <w:left w:val="nil"/>
              <w:bottom w:val="single" w:sz="4" w:space="0" w:color="auto"/>
              <w:right w:val="single" w:sz="4" w:space="0" w:color="auto"/>
            </w:tcBorders>
            <w:shd w:val="clear" w:color="000000" w:fill="FFFFFF"/>
            <w:vAlign w:val="center"/>
            <w:hideMark/>
          </w:tcPr>
          <w:p w14:paraId="7E0C56C8" w14:textId="77777777" w:rsidR="007F124E" w:rsidRPr="00120029" w:rsidRDefault="007F124E" w:rsidP="00781CE1">
            <w:pPr>
              <w:jc w:val="center"/>
              <w:rPr>
                <w:rFonts w:ascii="Cambria" w:hAnsi="Cambria" w:cs="Calibri"/>
                <w:b/>
                <w:bCs/>
              </w:rPr>
            </w:pPr>
            <w:r w:rsidRPr="00120029">
              <w:rPr>
                <w:rFonts w:ascii="Cambria" w:hAnsi="Cambria" w:cs="Calibri"/>
                <w:b/>
                <w:bCs/>
              </w:rPr>
              <w:lastRenderedPageBreak/>
              <w:t>&gt; 0,2</w:t>
            </w:r>
          </w:p>
        </w:tc>
        <w:tc>
          <w:tcPr>
            <w:tcW w:w="1418" w:type="dxa"/>
            <w:tcBorders>
              <w:top w:val="nil"/>
              <w:left w:val="nil"/>
              <w:bottom w:val="single" w:sz="4" w:space="0" w:color="auto"/>
              <w:right w:val="single" w:sz="4" w:space="0" w:color="auto"/>
            </w:tcBorders>
            <w:shd w:val="clear" w:color="auto" w:fill="auto"/>
            <w:noWrap/>
            <w:vAlign w:val="center"/>
          </w:tcPr>
          <w:p w14:paraId="3A6A2A32" w14:textId="77777777" w:rsidR="007F124E" w:rsidRPr="00120029" w:rsidRDefault="007F124E" w:rsidP="00781CE1">
            <w:pPr>
              <w:jc w:val="center"/>
              <w:rPr>
                <w:rFonts w:ascii="Cambria" w:hAnsi="Cambria" w:cs="Calibri"/>
              </w:rPr>
            </w:pPr>
          </w:p>
        </w:tc>
        <w:tc>
          <w:tcPr>
            <w:tcW w:w="1417" w:type="dxa"/>
            <w:tcBorders>
              <w:top w:val="nil"/>
              <w:left w:val="nil"/>
              <w:bottom w:val="single" w:sz="4" w:space="0" w:color="auto"/>
              <w:right w:val="single" w:sz="4" w:space="0" w:color="auto"/>
            </w:tcBorders>
            <w:shd w:val="clear" w:color="auto" w:fill="auto"/>
            <w:noWrap/>
            <w:vAlign w:val="center"/>
          </w:tcPr>
          <w:p w14:paraId="15E19D9A" w14:textId="77777777" w:rsidR="007F124E" w:rsidRPr="00120029" w:rsidRDefault="007F124E" w:rsidP="00781CE1">
            <w:pPr>
              <w:jc w:val="center"/>
              <w:rPr>
                <w:rFonts w:ascii="Cambria" w:hAnsi="Cambria" w:cs="Calibri"/>
              </w:rPr>
            </w:pPr>
          </w:p>
        </w:tc>
        <w:tc>
          <w:tcPr>
            <w:tcW w:w="1418" w:type="dxa"/>
            <w:tcBorders>
              <w:top w:val="nil"/>
              <w:left w:val="nil"/>
              <w:bottom w:val="single" w:sz="4" w:space="0" w:color="auto"/>
              <w:right w:val="single" w:sz="4" w:space="0" w:color="auto"/>
            </w:tcBorders>
            <w:shd w:val="clear" w:color="auto" w:fill="auto"/>
            <w:noWrap/>
            <w:vAlign w:val="center"/>
          </w:tcPr>
          <w:p w14:paraId="0B67E3D5" w14:textId="77777777" w:rsidR="007F124E" w:rsidRPr="00120029" w:rsidRDefault="007F124E" w:rsidP="00781CE1">
            <w:pPr>
              <w:jc w:val="center"/>
              <w:rPr>
                <w:rFonts w:ascii="Cambria" w:hAnsi="Cambria" w:cs="Calibri"/>
              </w:rPr>
            </w:pPr>
          </w:p>
        </w:tc>
        <w:tc>
          <w:tcPr>
            <w:tcW w:w="1420" w:type="dxa"/>
            <w:tcBorders>
              <w:top w:val="nil"/>
              <w:left w:val="nil"/>
              <w:bottom w:val="single" w:sz="4" w:space="0" w:color="auto"/>
              <w:right w:val="single" w:sz="4" w:space="0" w:color="auto"/>
            </w:tcBorders>
            <w:shd w:val="clear" w:color="auto" w:fill="auto"/>
            <w:noWrap/>
            <w:vAlign w:val="center"/>
          </w:tcPr>
          <w:p w14:paraId="2B9C0F6A" w14:textId="77777777" w:rsidR="007F124E" w:rsidRPr="00120029" w:rsidRDefault="007F124E" w:rsidP="00781CE1">
            <w:pPr>
              <w:jc w:val="center"/>
              <w:rPr>
                <w:rFonts w:ascii="Cambria" w:hAnsi="Cambria" w:cs="Calibri"/>
              </w:rPr>
            </w:pPr>
          </w:p>
        </w:tc>
        <w:tc>
          <w:tcPr>
            <w:tcW w:w="1418" w:type="dxa"/>
            <w:gridSpan w:val="2"/>
            <w:tcBorders>
              <w:top w:val="nil"/>
              <w:left w:val="nil"/>
              <w:bottom w:val="single" w:sz="4" w:space="0" w:color="auto"/>
              <w:right w:val="single" w:sz="4" w:space="0" w:color="auto"/>
            </w:tcBorders>
            <w:shd w:val="clear" w:color="auto" w:fill="auto"/>
            <w:noWrap/>
            <w:vAlign w:val="center"/>
          </w:tcPr>
          <w:p w14:paraId="1D080F5B" w14:textId="77777777" w:rsidR="007F124E" w:rsidRPr="00120029" w:rsidRDefault="007F124E" w:rsidP="00781CE1">
            <w:pPr>
              <w:jc w:val="center"/>
              <w:rPr>
                <w:rFonts w:ascii="Cambria" w:hAnsi="Cambria" w:cs="Calibri"/>
              </w:rPr>
            </w:pPr>
          </w:p>
        </w:tc>
        <w:tc>
          <w:tcPr>
            <w:tcW w:w="1420" w:type="dxa"/>
            <w:tcBorders>
              <w:top w:val="nil"/>
              <w:left w:val="nil"/>
              <w:bottom w:val="single" w:sz="4" w:space="0" w:color="auto"/>
              <w:right w:val="single" w:sz="4" w:space="0" w:color="auto"/>
            </w:tcBorders>
            <w:shd w:val="clear" w:color="auto" w:fill="auto"/>
            <w:noWrap/>
            <w:vAlign w:val="center"/>
          </w:tcPr>
          <w:p w14:paraId="5941D23A" w14:textId="77777777" w:rsidR="007F124E" w:rsidRPr="00120029" w:rsidRDefault="007F124E" w:rsidP="00781CE1">
            <w:pPr>
              <w:jc w:val="center"/>
              <w:rPr>
                <w:rFonts w:ascii="Cambria" w:hAnsi="Cambria" w:cs="Calibri"/>
              </w:rPr>
            </w:pPr>
          </w:p>
        </w:tc>
        <w:tc>
          <w:tcPr>
            <w:tcW w:w="1417" w:type="dxa"/>
            <w:gridSpan w:val="2"/>
            <w:tcBorders>
              <w:top w:val="nil"/>
              <w:left w:val="nil"/>
              <w:bottom w:val="single" w:sz="4" w:space="0" w:color="auto"/>
              <w:right w:val="single" w:sz="4" w:space="0" w:color="auto"/>
            </w:tcBorders>
            <w:shd w:val="clear" w:color="auto" w:fill="auto"/>
            <w:noWrap/>
            <w:vAlign w:val="center"/>
          </w:tcPr>
          <w:p w14:paraId="4D2ACF70" w14:textId="77777777" w:rsidR="007F124E" w:rsidRPr="00120029" w:rsidRDefault="007F124E" w:rsidP="00781CE1">
            <w:pPr>
              <w:jc w:val="center"/>
              <w:rPr>
                <w:rFonts w:ascii="Cambria" w:hAnsi="Cambria" w:cs="Calibri"/>
              </w:rPr>
            </w:pPr>
          </w:p>
        </w:tc>
        <w:tc>
          <w:tcPr>
            <w:tcW w:w="1418" w:type="dxa"/>
            <w:tcBorders>
              <w:top w:val="nil"/>
              <w:left w:val="nil"/>
              <w:bottom w:val="single" w:sz="4" w:space="0" w:color="auto"/>
              <w:right w:val="single" w:sz="4" w:space="0" w:color="auto"/>
            </w:tcBorders>
            <w:shd w:val="clear" w:color="auto" w:fill="auto"/>
            <w:noWrap/>
            <w:vAlign w:val="center"/>
          </w:tcPr>
          <w:p w14:paraId="7E64E9C1" w14:textId="77777777" w:rsidR="007F124E" w:rsidRPr="00120029" w:rsidRDefault="007F124E" w:rsidP="00781CE1">
            <w:pPr>
              <w:jc w:val="center"/>
              <w:rPr>
                <w:rFonts w:ascii="Cambria" w:hAnsi="Cambria" w:cs="Calibri"/>
              </w:rPr>
            </w:pPr>
          </w:p>
        </w:tc>
      </w:tr>
      <w:tr w:rsidR="007F124E" w:rsidRPr="00120029" w14:paraId="082D871B" w14:textId="77777777" w:rsidTr="00781CE1">
        <w:trPr>
          <w:gridAfter w:val="2"/>
          <w:wAfter w:w="336" w:type="dxa"/>
          <w:trHeight w:val="31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45A18D59" w14:textId="77777777" w:rsidR="007F124E" w:rsidRPr="00120029" w:rsidRDefault="007F124E" w:rsidP="00781CE1">
            <w:pPr>
              <w:jc w:val="center"/>
              <w:rPr>
                <w:rFonts w:ascii="Cambria" w:hAnsi="Cambria" w:cs="Calibri"/>
              </w:rPr>
            </w:pPr>
            <w:r w:rsidRPr="00120029">
              <w:rPr>
                <w:rFonts w:ascii="Cambria" w:hAnsi="Cambria" w:cs="Calibri"/>
              </w:rPr>
              <w:lastRenderedPageBreak/>
              <w:t>7</w:t>
            </w:r>
          </w:p>
        </w:tc>
        <w:tc>
          <w:tcPr>
            <w:tcW w:w="2838" w:type="dxa"/>
            <w:tcBorders>
              <w:top w:val="nil"/>
              <w:left w:val="nil"/>
              <w:bottom w:val="single" w:sz="4" w:space="0" w:color="auto"/>
              <w:right w:val="single" w:sz="4" w:space="0" w:color="auto"/>
            </w:tcBorders>
            <w:shd w:val="clear" w:color="auto" w:fill="auto"/>
            <w:hideMark/>
          </w:tcPr>
          <w:p w14:paraId="61B875FC" w14:textId="77777777" w:rsidR="007F124E" w:rsidRPr="00120029" w:rsidRDefault="007F124E" w:rsidP="00781CE1">
            <w:pPr>
              <w:rPr>
                <w:rFonts w:ascii="Cambria" w:hAnsi="Cambria" w:cs="Calibri"/>
              </w:rPr>
            </w:pPr>
            <w:r w:rsidRPr="00120029">
              <w:rPr>
                <w:rFonts w:ascii="Cambria" w:hAnsi="Cambria" w:cs="Calibri"/>
              </w:rPr>
              <w:t>Кредитор қарздорликнинг кунлик айланмаси</w:t>
            </w:r>
          </w:p>
        </w:tc>
        <w:tc>
          <w:tcPr>
            <w:tcW w:w="1134" w:type="dxa"/>
            <w:tcBorders>
              <w:top w:val="nil"/>
              <w:left w:val="nil"/>
              <w:bottom w:val="single" w:sz="4" w:space="0" w:color="auto"/>
              <w:right w:val="single" w:sz="4" w:space="0" w:color="auto"/>
            </w:tcBorders>
            <w:shd w:val="clear" w:color="000000" w:fill="FFFFFF"/>
            <w:noWrap/>
            <w:vAlign w:val="center"/>
            <w:hideMark/>
          </w:tcPr>
          <w:p w14:paraId="7C9326ED" w14:textId="77777777" w:rsidR="007F124E" w:rsidRPr="00120029" w:rsidRDefault="007F124E" w:rsidP="00781CE1">
            <w:pPr>
              <w:jc w:val="center"/>
              <w:rPr>
                <w:rFonts w:ascii="Cambria" w:hAnsi="Cambria" w:cs="Calibri"/>
                <w:b/>
                <w:bCs/>
                <w:color w:val="000000"/>
              </w:rPr>
            </w:pPr>
            <w:r w:rsidRPr="00120029">
              <w:rPr>
                <w:rFonts w:ascii="Cambria" w:hAnsi="Cambria" w:cs="Calibri"/>
                <w:b/>
                <w:bCs/>
                <w:color w:val="000000"/>
              </w:rPr>
              <w:t>&lt;90</w:t>
            </w:r>
          </w:p>
        </w:tc>
        <w:tc>
          <w:tcPr>
            <w:tcW w:w="1418" w:type="dxa"/>
            <w:tcBorders>
              <w:top w:val="nil"/>
              <w:left w:val="nil"/>
              <w:bottom w:val="single" w:sz="4" w:space="0" w:color="auto"/>
              <w:right w:val="single" w:sz="4" w:space="0" w:color="auto"/>
            </w:tcBorders>
            <w:shd w:val="clear" w:color="auto" w:fill="auto"/>
            <w:noWrap/>
            <w:vAlign w:val="center"/>
          </w:tcPr>
          <w:p w14:paraId="34493EE5" w14:textId="77777777" w:rsidR="007F124E" w:rsidRPr="00120029" w:rsidRDefault="007F124E" w:rsidP="00781CE1">
            <w:pPr>
              <w:jc w:val="center"/>
              <w:rPr>
                <w:rFonts w:ascii="Cambria" w:hAnsi="Cambria" w:cs="Calibri"/>
              </w:rPr>
            </w:pPr>
            <w:r>
              <w:rPr>
                <w:rFonts w:ascii="Cambria" w:hAnsi="Cambria" w:cs="Calibri"/>
              </w:rPr>
              <w:t>20%</w:t>
            </w:r>
          </w:p>
        </w:tc>
        <w:tc>
          <w:tcPr>
            <w:tcW w:w="1417" w:type="dxa"/>
            <w:tcBorders>
              <w:top w:val="nil"/>
              <w:left w:val="nil"/>
              <w:bottom w:val="single" w:sz="4" w:space="0" w:color="auto"/>
              <w:right w:val="single" w:sz="4" w:space="0" w:color="auto"/>
            </w:tcBorders>
            <w:shd w:val="clear" w:color="auto" w:fill="auto"/>
            <w:noWrap/>
            <w:vAlign w:val="center"/>
          </w:tcPr>
          <w:p w14:paraId="78FEA723" w14:textId="77777777" w:rsidR="007F124E" w:rsidRPr="00120029" w:rsidRDefault="007F124E" w:rsidP="00781CE1">
            <w:pPr>
              <w:jc w:val="center"/>
              <w:rPr>
                <w:rFonts w:ascii="Cambria" w:hAnsi="Cambria" w:cs="Calibri"/>
              </w:rPr>
            </w:pPr>
            <w:r>
              <w:rPr>
                <w:rFonts w:ascii="Cambria" w:hAnsi="Cambria" w:cs="Calibri"/>
              </w:rPr>
              <w:t>50</w:t>
            </w:r>
          </w:p>
        </w:tc>
        <w:tc>
          <w:tcPr>
            <w:tcW w:w="1418" w:type="dxa"/>
            <w:tcBorders>
              <w:top w:val="nil"/>
              <w:left w:val="nil"/>
              <w:bottom w:val="single" w:sz="4" w:space="0" w:color="auto"/>
              <w:right w:val="single" w:sz="4" w:space="0" w:color="auto"/>
            </w:tcBorders>
            <w:shd w:val="clear" w:color="auto" w:fill="auto"/>
            <w:noWrap/>
            <w:vAlign w:val="center"/>
          </w:tcPr>
          <w:p w14:paraId="5C5EE2A6" w14:textId="77777777" w:rsidR="007F124E" w:rsidRPr="00120029" w:rsidRDefault="007F124E" w:rsidP="00781CE1">
            <w:pPr>
              <w:jc w:val="center"/>
              <w:rPr>
                <w:rFonts w:ascii="Cambria" w:hAnsi="Cambria" w:cs="Calibri"/>
              </w:rPr>
            </w:pPr>
            <w:r>
              <w:rPr>
                <w:rFonts w:ascii="Cambria" w:hAnsi="Cambria" w:cs="Calibri"/>
              </w:rPr>
              <w:t>20%</w:t>
            </w:r>
          </w:p>
        </w:tc>
        <w:tc>
          <w:tcPr>
            <w:tcW w:w="1420" w:type="dxa"/>
            <w:tcBorders>
              <w:top w:val="nil"/>
              <w:left w:val="nil"/>
              <w:bottom w:val="single" w:sz="4" w:space="0" w:color="auto"/>
              <w:right w:val="single" w:sz="4" w:space="0" w:color="auto"/>
            </w:tcBorders>
            <w:shd w:val="clear" w:color="auto" w:fill="auto"/>
            <w:noWrap/>
            <w:vAlign w:val="center"/>
          </w:tcPr>
          <w:p w14:paraId="3F29DABD" w14:textId="77777777" w:rsidR="007F124E" w:rsidRPr="00120029" w:rsidRDefault="007F124E" w:rsidP="00781CE1">
            <w:pPr>
              <w:jc w:val="center"/>
              <w:rPr>
                <w:rFonts w:ascii="Cambria" w:hAnsi="Cambria" w:cs="Calibri"/>
              </w:rPr>
            </w:pPr>
            <w:r>
              <w:rPr>
                <w:rFonts w:ascii="Cambria" w:hAnsi="Cambria" w:cs="Calibri"/>
              </w:rPr>
              <w:t>50</w:t>
            </w:r>
          </w:p>
        </w:tc>
        <w:tc>
          <w:tcPr>
            <w:tcW w:w="1418" w:type="dxa"/>
            <w:gridSpan w:val="2"/>
            <w:tcBorders>
              <w:top w:val="nil"/>
              <w:left w:val="nil"/>
              <w:bottom w:val="single" w:sz="4" w:space="0" w:color="auto"/>
              <w:right w:val="single" w:sz="4" w:space="0" w:color="auto"/>
            </w:tcBorders>
            <w:shd w:val="clear" w:color="auto" w:fill="auto"/>
            <w:noWrap/>
            <w:vAlign w:val="center"/>
          </w:tcPr>
          <w:p w14:paraId="43B955BC" w14:textId="77777777" w:rsidR="007F124E" w:rsidRPr="00120029" w:rsidRDefault="007F124E" w:rsidP="00781CE1">
            <w:pPr>
              <w:jc w:val="center"/>
              <w:rPr>
                <w:rFonts w:ascii="Cambria" w:hAnsi="Cambria" w:cs="Calibri"/>
              </w:rPr>
            </w:pPr>
            <w:r>
              <w:rPr>
                <w:rFonts w:ascii="Cambria" w:hAnsi="Cambria" w:cs="Calibri"/>
              </w:rPr>
              <w:t>20%</w:t>
            </w:r>
          </w:p>
        </w:tc>
        <w:tc>
          <w:tcPr>
            <w:tcW w:w="1420" w:type="dxa"/>
            <w:tcBorders>
              <w:top w:val="nil"/>
              <w:left w:val="nil"/>
              <w:bottom w:val="single" w:sz="4" w:space="0" w:color="auto"/>
              <w:right w:val="single" w:sz="4" w:space="0" w:color="auto"/>
            </w:tcBorders>
            <w:shd w:val="clear" w:color="auto" w:fill="auto"/>
            <w:noWrap/>
            <w:vAlign w:val="center"/>
          </w:tcPr>
          <w:p w14:paraId="381AD54E" w14:textId="77777777" w:rsidR="007F124E" w:rsidRPr="00120029" w:rsidRDefault="007F124E" w:rsidP="00781CE1">
            <w:pPr>
              <w:jc w:val="center"/>
              <w:rPr>
                <w:rFonts w:ascii="Cambria" w:hAnsi="Cambria" w:cs="Calibri"/>
              </w:rPr>
            </w:pPr>
            <w:r>
              <w:rPr>
                <w:rFonts w:ascii="Cambria" w:hAnsi="Cambria" w:cs="Calibri"/>
              </w:rPr>
              <w:t>50</w:t>
            </w:r>
          </w:p>
        </w:tc>
        <w:tc>
          <w:tcPr>
            <w:tcW w:w="1417" w:type="dxa"/>
            <w:gridSpan w:val="2"/>
            <w:tcBorders>
              <w:top w:val="nil"/>
              <w:left w:val="nil"/>
              <w:bottom w:val="single" w:sz="4" w:space="0" w:color="auto"/>
              <w:right w:val="single" w:sz="4" w:space="0" w:color="auto"/>
            </w:tcBorders>
            <w:shd w:val="clear" w:color="auto" w:fill="auto"/>
            <w:noWrap/>
            <w:vAlign w:val="center"/>
          </w:tcPr>
          <w:p w14:paraId="7875DA2A" w14:textId="77777777" w:rsidR="007F124E" w:rsidRPr="00120029" w:rsidRDefault="007F124E" w:rsidP="00781CE1">
            <w:pPr>
              <w:jc w:val="center"/>
              <w:rPr>
                <w:rFonts w:ascii="Cambria" w:hAnsi="Cambria" w:cs="Calibri"/>
              </w:rPr>
            </w:pPr>
            <w:r>
              <w:rPr>
                <w:rFonts w:ascii="Cambria" w:hAnsi="Cambria" w:cs="Calibri"/>
              </w:rPr>
              <w:t>20%</w:t>
            </w:r>
          </w:p>
        </w:tc>
        <w:tc>
          <w:tcPr>
            <w:tcW w:w="1418" w:type="dxa"/>
            <w:tcBorders>
              <w:top w:val="nil"/>
              <w:left w:val="nil"/>
              <w:bottom w:val="single" w:sz="4" w:space="0" w:color="auto"/>
              <w:right w:val="single" w:sz="4" w:space="0" w:color="auto"/>
            </w:tcBorders>
            <w:shd w:val="clear" w:color="auto" w:fill="auto"/>
            <w:noWrap/>
            <w:vAlign w:val="center"/>
          </w:tcPr>
          <w:p w14:paraId="5C3F6C60" w14:textId="77777777" w:rsidR="007F124E" w:rsidRPr="00120029" w:rsidRDefault="007F124E" w:rsidP="00781CE1">
            <w:pPr>
              <w:jc w:val="center"/>
              <w:rPr>
                <w:rFonts w:ascii="Cambria" w:hAnsi="Cambria" w:cs="Calibri"/>
              </w:rPr>
            </w:pPr>
            <w:r>
              <w:rPr>
                <w:rFonts w:ascii="Cambria" w:hAnsi="Cambria" w:cs="Calibri"/>
              </w:rPr>
              <w:t>50</w:t>
            </w:r>
          </w:p>
        </w:tc>
      </w:tr>
      <w:tr w:rsidR="007F124E" w:rsidRPr="00120029" w14:paraId="49B1B704" w14:textId="77777777" w:rsidTr="00781CE1">
        <w:trPr>
          <w:gridAfter w:val="2"/>
          <w:wAfter w:w="336" w:type="dxa"/>
          <w:trHeight w:val="31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55A4BD52" w14:textId="77777777" w:rsidR="007F124E" w:rsidRPr="00120029" w:rsidRDefault="007F124E" w:rsidP="00781CE1">
            <w:pPr>
              <w:jc w:val="center"/>
              <w:rPr>
                <w:rFonts w:ascii="Cambria" w:hAnsi="Cambria" w:cs="Calibri"/>
              </w:rPr>
            </w:pPr>
            <w:r w:rsidRPr="00120029">
              <w:rPr>
                <w:rFonts w:ascii="Cambria" w:hAnsi="Cambria" w:cs="Calibri"/>
              </w:rPr>
              <w:t>8</w:t>
            </w:r>
          </w:p>
        </w:tc>
        <w:tc>
          <w:tcPr>
            <w:tcW w:w="2838" w:type="dxa"/>
            <w:tcBorders>
              <w:top w:val="nil"/>
              <w:left w:val="nil"/>
              <w:bottom w:val="single" w:sz="4" w:space="0" w:color="auto"/>
              <w:right w:val="single" w:sz="4" w:space="0" w:color="auto"/>
            </w:tcBorders>
            <w:shd w:val="clear" w:color="auto" w:fill="auto"/>
            <w:hideMark/>
          </w:tcPr>
          <w:p w14:paraId="2BFFDA91" w14:textId="77777777" w:rsidR="007F124E" w:rsidRPr="00120029" w:rsidRDefault="007F124E" w:rsidP="00781CE1">
            <w:pPr>
              <w:rPr>
                <w:rFonts w:ascii="Cambria" w:hAnsi="Cambria" w:cs="Calibri"/>
              </w:rPr>
            </w:pPr>
            <w:r w:rsidRPr="00120029">
              <w:rPr>
                <w:rFonts w:ascii="Cambria" w:hAnsi="Cambria" w:cs="Calibri"/>
              </w:rPr>
              <w:t>Дебитор қарздорликнинг кунлик айланмаси</w:t>
            </w:r>
          </w:p>
        </w:tc>
        <w:tc>
          <w:tcPr>
            <w:tcW w:w="1134" w:type="dxa"/>
            <w:tcBorders>
              <w:top w:val="nil"/>
              <w:left w:val="nil"/>
              <w:bottom w:val="single" w:sz="4" w:space="0" w:color="auto"/>
              <w:right w:val="single" w:sz="4" w:space="0" w:color="auto"/>
            </w:tcBorders>
            <w:shd w:val="clear" w:color="000000" w:fill="FFFFFF"/>
            <w:noWrap/>
            <w:vAlign w:val="center"/>
            <w:hideMark/>
          </w:tcPr>
          <w:p w14:paraId="1170B61C" w14:textId="77777777" w:rsidR="007F124E" w:rsidRPr="00120029" w:rsidRDefault="007F124E" w:rsidP="00781CE1">
            <w:pPr>
              <w:jc w:val="center"/>
              <w:rPr>
                <w:rFonts w:ascii="Cambria" w:hAnsi="Cambria" w:cs="Calibri"/>
                <w:b/>
                <w:bCs/>
                <w:color w:val="000000"/>
              </w:rPr>
            </w:pPr>
            <w:r w:rsidRPr="00120029">
              <w:rPr>
                <w:rFonts w:ascii="Cambria" w:hAnsi="Cambria" w:cs="Calibri"/>
                <w:b/>
                <w:bCs/>
                <w:color w:val="000000"/>
              </w:rPr>
              <w:t>&lt;90</w:t>
            </w:r>
          </w:p>
        </w:tc>
        <w:tc>
          <w:tcPr>
            <w:tcW w:w="1418" w:type="dxa"/>
            <w:tcBorders>
              <w:top w:val="nil"/>
              <w:left w:val="nil"/>
              <w:bottom w:val="single" w:sz="4" w:space="0" w:color="auto"/>
              <w:right w:val="single" w:sz="4" w:space="0" w:color="auto"/>
            </w:tcBorders>
            <w:shd w:val="clear" w:color="auto" w:fill="auto"/>
            <w:noWrap/>
            <w:vAlign w:val="center"/>
          </w:tcPr>
          <w:p w14:paraId="2C0703F3" w14:textId="77777777" w:rsidR="007F124E" w:rsidRPr="00120029" w:rsidRDefault="007F124E" w:rsidP="00781CE1">
            <w:pPr>
              <w:jc w:val="center"/>
              <w:rPr>
                <w:rFonts w:ascii="Cambria" w:hAnsi="Cambria" w:cs="Calibri"/>
              </w:rPr>
            </w:pPr>
            <w:r>
              <w:rPr>
                <w:rFonts w:ascii="Cambria" w:hAnsi="Cambria" w:cs="Calibri"/>
              </w:rPr>
              <w:t>20%</w:t>
            </w:r>
          </w:p>
        </w:tc>
        <w:tc>
          <w:tcPr>
            <w:tcW w:w="1417" w:type="dxa"/>
            <w:tcBorders>
              <w:top w:val="nil"/>
              <w:left w:val="nil"/>
              <w:bottom w:val="single" w:sz="4" w:space="0" w:color="auto"/>
              <w:right w:val="single" w:sz="4" w:space="0" w:color="auto"/>
            </w:tcBorders>
            <w:shd w:val="clear" w:color="auto" w:fill="auto"/>
            <w:noWrap/>
            <w:vAlign w:val="center"/>
          </w:tcPr>
          <w:p w14:paraId="242F4876" w14:textId="77777777" w:rsidR="007F124E" w:rsidRPr="00120029" w:rsidRDefault="007F124E" w:rsidP="00781CE1">
            <w:pPr>
              <w:jc w:val="center"/>
              <w:rPr>
                <w:rFonts w:ascii="Cambria" w:hAnsi="Cambria" w:cs="Calibri"/>
              </w:rPr>
            </w:pPr>
            <w:r>
              <w:rPr>
                <w:rFonts w:ascii="Cambria" w:hAnsi="Cambria" w:cs="Calibri"/>
              </w:rPr>
              <w:t>50</w:t>
            </w:r>
          </w:p>
        </w:tc>
        <w:tc>
          <w:tcPr>
            <w:tcW w:w="1418" w:type="dxa"/>
            <w:tcBorders>
              <w:top w:val="nil"/>
              <w:left w:val="nil"/>
              <w:bottom w:val="single" w:sz="4" w:space="0" w:color="auto"/>
              <w:right w:val="single" w:sz="4" w:space="0" w:color="auto"/>
            </w:tcBorders>
            <w:shd w:val="clear" w:color="auto" w:fill="auto"/>
            <w:noWrap/>
            <w:vAlign w:val="center"/>
          </w:tcPr>
          <w:p w14:paraId="44FB9FC6" w14:textId="77777777" w:rsidR="007F124E" w:rsidRPr="00120029" w:rsidRDefault="007F124E" w:rsidP="00781CE1">
            <w:pPr>
              <w:jc w:val="center"/>
              <w:rPr>
                <w:rFonts w:ascii="Cambria" w:hAnsi="Cambria" w:cs="Calibri"/>
              </w:rPr>
            </w:pPr>
            <w:r>
              <w:rPr>
                <w:rFonts w:ascii="Cambria" w:hAnsi="Cambria" w:cs="Calibri"/>
              </w:rPr>
              <w:t>20%</w:t>
            </w:r>
          </w:p>
        </w:tc>
        <w:tc>
          <w:tcPr>
            <w:tcW w:w="1420" w:type="dxa"/>
            <w:tcBorders>
              <w:top w:val="nil"/>
              <w:left w:val="nil"/>
              <w:bottom w:val="single" w:sz="4" w:space="0" w:color="auto"/>
              <w:right w:val="single" w:sz="4" w:space="0" w:color="auto"/>
            </w:tcBorders>
            <w:shd w:val="clear" w:color="auto" w:fill="auto"/>
            <w:noWrap/>
            <w:vAlign w:val="center"/>
          </w:tcPr>
          <w:p w14:paraId="042D3EA8" w14:textId="77777777" w:rsidR="007F124E" w:rsidRPr="00120029" w:rsidRDefault="007F124E" w:rsidP="00781CE1">
            <w:pPr>
              <w:jc w:val="center"/>
              <w:rPr>
                <w:rFonts w:ascii="Cambria" w:hAnsi="Cambria" w:cs="Calibri"/>
              </w:rPr>
            </w:pPr>
            <w:r>
              <w:rPr>
                <w:rFonts w:ascii="Cambria" w:hAnsi="Cambria" w:cs="Calibri"/>
              </w:rPr>
              <w:t>50</w:t>
            </w:r>
          </w:p>
        </w:tc>
        <w:tc>
          <w:tcPr>
            <w:tcW w:w="1418" w:type="dxa"/>
            <w:gridSpan w:val="2"/>
            <w:tcBorders>
              <w:top w:val="nil"/>
              <w:left w:val="nil"/>
              <w:bottom w:val="single" w:sz="4" w:space="0" w:color="auto"/>
              <w:right w:val="single" w:sz="4" w:space="0" w:color="auto"/>
            </w:tcBorders>
            <w:shd w:val="clear" w:color="auto" w:fill="auto"/>
            <w:noWrap/>
            <w:vAlign w:val="center"/>
          </w:tcPr>
          <w:p w14:paraId="56C970B2" w14:textId="77777777" w:rsidR="007F124E" w:rsidRPr="00120029" w:rsidRDefault="007F124E" w:rsidP="00781CE1">
            <w:pPr>
              <w:jc w:val="center"/>
              <w:rPr>
                <w:rFonts w:ascii="Cambria" w:hAnsi="Cambria" w:cs="Calibri"/>
              </w:rPr>
            </w:pPr>
            <w:r>
              <w:rPr>
                <w:rFonts w:ascii="Cambria" w:hAnsi="Cambria" w:cs="Calibri"/>
              </w:rPr>
              <w:t>20%</w:t>
            </w:r>
          </w:p>
        </w:tc>
        <w:tc>
          <w:tcPr>
            <w:tcW w:w="1420" w:type="dxa"/>
            <w:tcBorders>
              <w:top w:val="nil"/>
              <w:left w:val="nil"/>
              <w:bottom w:val="single" w:sz="4" w:space="0" w:color="auto"/>
              <w:right w:val="single" w:sz="4" w:space="0" w:color="auto"/>
            </w:tcBorders>
            <w:shd w:val="clear" w:color="auto" w:fill="auto"/>
            <w:noWrap/>
            <w:vAlign w:val="center"/>
          </w:tcPr>
          <w:p w14:paraId="08F54950" w14:textId="77777777" w:rsidR="007F124E" w:rsidRPr="00120029" w:rsidRDefault="007F124E" w:rsidP="00781CE1">
            <w:pPr>
              <w:jc w:val="center"/>
              <w:rPr>
                <w:rFonts w:ascii="Cambria" w:hAnsi="Cambria" w:cs="Calibri"/>
              </w:rPr>
            </w:pPr>
            <w:r>
              <w:rPr>
                <w:rFonts w:ascii="Cambria" w:hAnsi="Cambria" w:cs="Calibri"/>
              </w:rPr>
              <w:t>50</w:t>
            </w:r>
          </w:p>
        </w:tc>
        <w:tc>
          <w:tcPr>
            <w:tcW w:w="1417" w:type="dxa"/>
            <w:gridSpan w:val="2"/>
            <w:tcBorders>
              <w:top w:val="nil"/>
              <w:left w:val="nil"/>
              <w:bottom w:val="single" w:sz="4" w:space="0" w:color="auto"/>
              <w:right w:val="single" w:sz="4" w:space="0" w:color="auto"/>
            </w:tcBorders>
            <w:shd w:val="clear" w:color="auto" w:fill="auto"/>
            <w:noWrap/>
            <w:vAlign w:val="center"/>
          </w:tcPr>
          <w:p w14:paraId="450A4413" w14:textId="77777777" w:rsidR="007F124E" w:rsidRPr="00120029" w:rsidRDefault="007F124E" w:rsidP="00781CE1">
            <w:pPr>
              <w:jc w:val="center"/>
              <w:rPr>
                <w:rFonts w:ascii="Cambria" w:hAnsi="Cambria" w:cs="Calibri"/>
              </w:rPr>
            </w:pPr>
            <w:r>
              <w:rPr>
                <w:rFonts w:ascii="Cambria" w:hAnsi="Cambria" w:cs="Calibri"/>
              </w:rPr>
              <w:t>20%</w:t>
            </w:r>
          </w:p>
        </w:tc>
        <w:tc>
          <w:tcPr>
            <w:tcW w:w="1418" w:type="dxa"/>
            <w:tcBorders>
              <w:top w:val="nil"/>
              <w:left w:val="nil"/>
              <w:bottom w:val="single" w:sz="4" w:space="0" w:color="auto"/>
              <w:right w:val="single" w:sz="4" w:space="0" w:color="auto"/>
            </w:tcBorders>
            <w:shd w:val="clear" w:color="auto" w:fill="auto"/>
            <w:noWrap/>
            <w:vAlign w:val="center"/>
          </w:tcPr>
          <w:p w14:paraId="35E267B7" w14:textId="77777777" w:rsidR="007F124E" w:rsidRPr="00120029" w:rsidRDefault="007F124E" w:rsidP="00781CE1">
            <w:pPr>
              <w:jc w:val="center"/>
              <w:rPr>
                <w:rFonts w:ascii="Cambria" w:hAnsi="Cambria" w:cs="Calibri"/>
              </w:rPr>
            </w:pPr>
            <w:r>
              <w:rPr>
                <w:rFonts w:ascii="Cambria" w:hAnsi="Cambria" w:cs="Calibri"/>
              </w:rPr>
              <w:t>50</w:t>
            </w:r>
          </w:p>
        </w:tc>
      </w:tr>
      <w:tr w:rsidR="007F124E" w:rsidRPr="00120029" w14:paraId="5FAEC4C9" w14:textId="77777777" w:rsidTr="00781CE1">
        <w:trPr>
          <w:gridAfter w:val="2"/>
          <w:wAfter w:w="336" w:type="dxa"/>
          <w:trHeight w:val="31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41C6DEA2" w14:textId="77777777" w:rsidR="007F124E" w:rsidRPr="00120029" w:rsidRDefault="007F124E" w:rsidP="00781CE1">
            <w:pPr>
              <w:jc w:val="center"/>
              <w:rPr>
                <w:rFonts w:ascii="Cambria" w:hAnsi="Cambria" w:cs="Calibri"/>
              </w:rPr>
            </w:pPr>
            <w:r w:rsidRPr="00120029">
              <w:rPr>
                <w:rFonts w:ascii="Cambria" w:hAnsi="Cambria" w:cs="Calibri"/>
              </w:rPr>
              <w:t>9</w:t>
            </w:r>
          </w:p>
        </w:tc>
        <w:tc>
          <w:tcPr>
            <w:tcW w:w="2838" w:type="dxa"/>
            <w:tcBorders>
              <w:top w:val="nil"/>
              <w:left w:val="nil"/>
              <w:bottom w:val="single" w:sz="4" w:space="0" w:color="auto"/>
              <w:right w:val="single" w:sz="4" w:space="0" w:color="auto"/>
            </w:tcBorders>
            <w:shd w:val="clear" w:color="auto" w:fill="auto"/>
            <w:hideMark/>
          </w:tcPr>
          <w:p w14:paraId="0557BFF3" w14:textId="77777777" w:rsidR="007F124E" w:rsidRPr="00120029" w:rsidRDefault="007F124E" w:rsidP="00781CE1">
            <w:pPr>
              <w:rPr>
                <w:rFonts w:ascii="Cambria" w:hAnsi="Cambria" w:cs="Calibri"/>
              </w:rPr>
            </w:pPr>
            <w:r w:rsidRPr="00120029">
              <w:rPr>
                <w:rFonts w:ascii="Cambria" w:hAnsi="Cambria" w:cs="Calibri"/>
              </w:rPr>
              <w:t>Асосий воситаларнинг эскириш коэффициенти</w:t>
            </w:r>
          </w:p>
        </w:tc>
        <w:tc>
          <w:tcPr>
            <w:tcW w:w="1134" w:type="dxa"/>
            <w:tcBorders>
              <w:top w:val="nil"/>
              <w:left w:val="nil"/>
              <w:bottom w:val="single" w:sz="4" w:space="0" w:color="auto"/>
              <w:right w:val="single" w:sz="4" w:space="0" w:color="auto"/>
            </w:tcBorders>
            <w:shd w:val="clear" w:color="000000" w:fill="FFFFFF"/>
            <w:noWrap/>
            <w:vAlign w:val="center"/>
            <w:hideMark/>
          </w:tcPr>
          <w:p w14:paraId="126B919D" w14:textId="77777777" w:rsidR="007F124E" w:rsidRPr="00120029" w:rsidRDefault="007F124E" w:rsidP="00781CE1">
            <w:pPr>
              <w:jc w:val="center"/>
              <w:rPr>
                <w:rFonts w:ascii="Cambria" w:hAnsi="Cambria" w:cs="Calibri"/>
                <w:b/>
                <w:bCs/>
                <w:color w:val="000000"/>
              </w:rPr>
            </w:pPr>
            <w:r w:rsidRPr="00120029">
              <w:rPr>
                <w:rFonts w:ascii="Cambria" w:hAnsi="Cambria" w:cs="Calibri"/>
                <w:b/>
                <w:bCs/>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14:paraId="43BE00B0"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17" w:type="dxa"/>
            <w:tcBorders>
              <w:top w:val="nil"/>
              <w:left w:val="nil"/>
              <w:bottom w:val="single" w:sz="4" w:space="0" w:color="auto"/>
              <w:right w:val="single" w:sz="4" w:space="0" w:color="auto"/>
            </w:tcBorders>
            <w:shd w:val="clear" w:color="auto" w:fill="auto"/>
            <w:noWrap/>
            <w:vAlign w:val="center"/>
            <w:hideMark/>
          </w:tcPr>
          <w:p w14:paraId="6B2D32CE"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18" w:type="dxa"/>
            <w:tcBorders>
              <w:top w:val="nil"/>
              <w:left w:val="nil"/>
              <w:bottom w:val="single" w:sz="4" w:space="0" w:color="auto"/>
              <w:right w:val="single" w:sz="4" w:space="0" w:color="auto"/>
            </w:tcBorders>
            <w:shd w:val="clear" w:color="auto" w:fill="auto"/>
            <w:noWrap/>
            <w:vAlign w:val="center"/>
            <w:hideMark/>
          </w:tcPr>
          <w:p w14:paraId="400304FE"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20" w:type="dxa"/>
            <w:tcBorders>
              <w:top w:val="nil"/>
              <w:left w:val="nil"/>
              <w:bottom w:val="single" w:sz="4" w:space="0" w:color="auto"/>
              <w:right w:val="single" w:sz="4" w:space="0" w:color="auto"/>
            </w:tcBorders>
            <w:shd w:val="clear" w:color="auto" w:fill="auto"/>
            <w:noWrap/>
            <w:vAlign w:val="center"/>
            <w:hideMark/>
          </w:tcPr>
          <w:p w14:paraId="4EE35D5D"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03819181"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20" w:type="dxa"/>
            <w:tcBorders>
              <w:top w:val="nil"/>
              <w:left w:val="nil"/>
              <w:bottom w:val="single" w:sz="4" w:space="0" w:color="auto"/>
              <w:right w:val="single" w:sz="4" w:space="0" w:color="auto"/>
            </w:tcBorders>
            <w:shd w:val="clear" w:color="auto" w:fill="auto"/>
            <w:noWrap/>
            <w:vAlign w:val="center"/>
            <w:hideMark/>
          </w:tcPr>
          <w:p w14:paraId="1CB7B7BD"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4F109823"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18" w:type="dxa"/>
            <w:tcBorders>
              <w:top w:val="nil"/>
              <w:left w:val="nil"/>
              <w:bottom w:val="single" w:sz="4" w:space="0" w:color="auto"/>
              <w:right w:val="single" w:sz="4" w:space="0" w:color="auto"/>
            </w:tcBorders>
            <w:shd w:val="clear" w:color="auto" w:fill="auto"/>
            <w:noWrap/>
            <w:vAlign w:val="center"/>
            <w:hideMark/>
          </w:tcPr>
          <w:p w14:paraId="4AA965AF" w14:textId="77777777" w:rsidR="007F124E" w:rsidRPr="00120029" w:rsidRDefault="007F124E" w:rsidP="00781CE1">
            <w:pPr>
              <w:jc w:val="center"/>
              <w:rPr>
                <w:rFonts w:ascii="Cambria" w:hAnsi="Cambria" w:cs="Calibri"/>
              </w:rPr>
            </w:pPr>
            <w:r w:rsidRPr="00120029">
              <w:rPr>
                <w:rFonts w:ascii="Cambria" w:hAnsi="Cambria" w:cs="Calibri"/>
              </w:rPr>
              <w:t> </w:t>
            </w:r>
          </w:p>
        </w:tc>
      </w:tr>
      <w:tr w:rsidR="007F124E" w:rsidRPr="00120029" w14:paraId="257ECF77" w14:textId="77777777" w:rsidTr="00781CE1">
        <w:trPr>
          <w:gridAfter w:val="2"/>
          <w:wAfter w:w="336" w:type="dxa"/>
          <w:trHeight w:val="34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4EC04788" w14:textId="77777777" w:rsidR="007F124E" w:rsidRPr="00120029" w:rsidRDefault="007F124E" w:rsidP="00781CE1">
            <w:pPr>
              <w:jc w:val="center"/>
              <w:rPr>
                <w:rFonts w:ascii="Cambria" w:hAnsi="Cambria" w:cs="Calibri"/>
              </w:rPr>
            </w:pPr>
            <w:r w:rsidRPr="00120029">
              <w:rPr>
                <w:rFonts w:ascii="Cambria" w:hAnsi="Cambria" w:cs="Calibri"/>
              </w:rPr>
              <w:t>10</w:t>
            </w:r>
          </w:p>
        </w:tc>
        <w:tc>
          <w:tcPr>
            <w:tcW w:w="2838" w:type="dxa"/>
            <w:tcBorders>
              <w:top w:val="nil"/>
              <w:left w:val="nil"/>
              <w:bottom w:val="single" w:sz="4" w:space="0" w:color="auto"/>
              <w:right w:val="single" w:sz="4" w:space="0" w:color="auto"/>
            </w:tcBorders>
            <w:shd w:val="clear" w:color="auto" w:fill="auto"/>
            <w:hideMark/>
          </w:tcPr>
          <w:p w14:paraId="4185178E" w14:textId="77777777" w:rsidR="007F124E" w:rsidRPr="00120029" w:rsidRDefault="007F124E" w:rsidP="00781CE1">
            <w:pPr>
              <w:rPr>
                <w:rFonts w:ascii="Cambria" w:hAnsi="Cambria" w:cs="Calibri"/>
              </w:rPr>
            </w:pPr>
            <w:r w:rsidRPr="00120029">
              <w:rPr>
                <w:rFonts w:ascii="Cambria" w:hAnsi="Cambria" w:cs="Calibri"/>
              </w:rPr>
              <w:t>Асосий воситаларнинг янгиланиш коэффициенти</w:t>
            </w:r>
          </w:p>
        </w:tc>
        <w:tc>
          <w:tcPr>
            <w:tcW w:w="1134" w:type="dxa"/>
            <w:tcBorders>
              <w:top w:val="nil"/>
              <w:left w:val="nil"/>
              <w:bottom w:val="single" w:sz="4" w:space="0" w:color="auto"/>
              <w:right w:val="single" w:sz="4" w:space="0" w:color="auto"/>
            </w:tcBorders>
            <w:shd w:val="clear" w:color="000000" w:fill="FFFFFF"/>
            <w:noWrap/>
            <w:vAlign w:val="center"/>
            <w:hideMark/>
          </w:tcPr>
          <w:p w14:paraId="29E572B0" w14:textId="77777777" w:rsidR="007F124E" w:rsidRPr="00120029" w:rsidRDefault="007F124E" w:rsidP="00781CE1">
            <w:pPr>
              <w:jc w:val="center"/>
              <w:rPr>
                <w:rFonts w:ascii="Cambria" w:hAnsi="Cambria" w:cs="Calibri"/>
                <w:b/>
                <w:bCs/>
                <w:color w:val="000000"/>
              </w:rPr>
            </w:pPr>
            <w:r w:rsidRPr="00120029">
              <w:rPr>
                <w:rFonts w:ascii="Cambria" w:hAnsi="Cambria" w:cs="Calibri"/>
                <w:b/>
                <w:bCs/>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14:paraId="626D8415"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17" w:type="dxa"/>
            <w:tcBorders>
              <w:top w:val="nil"/>
              <w:left w:val="nil"/>
              <w:bottom w:val="single" w:sz="4" w:space="0" w:color="auto"/>
              <w:right w:val="single" w:sz="4" w:space="0" w:color="auto"/>
            </w:tcBorders>
            <w:shd w:val="clear" w:color="auto" w:fill="auto"/>
            <w:noWrap/>
            <w:vAlign w:val="center"/>
            <w:hideMark/>
          </w:tcPr>
          <w:p w14:paraId="1E70F1AC"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18" w:type="dxa"/>
            <w:tcBorders>
              <w:top w:val="nil"/>
              <w:left w:val="nil"/>
              <w:bottom w:val="single" w:sz="4" w:space="0" w:color="auto"/>
              <w:right w:val="single" w:sz="4" w:space="0" w:color="auto"/>
            </w:tcBorders>
            <w:shd w:val="clear" w:color="auto" w:fill="auto"/>
            <w:noWrap/>
            <w:vAlign w:val="center"/>
            <w:hideMark/>
          </w:tcPr>
          <w:p w14:paraId="6DF4175E"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20" w:type="dxa"/>
            <w:tcBorders>
              <w:top w:val="nil"/>
              <w:left w:val="nil"/>
              <w:bottom w:val="single" w:sz="4" w:space="0" w:color="auto"/>
              <w:right w:val="single" w:sz="4" w:space="0" w:color="auto"/>
            </w:tcBorders>
            <w:shd w:val="clear" w:color="auto" w:fill="auto"/>
            <w:noWrap/>
            <w:vAlign w:val="center"/>
            <w:hideMark/>
          </w:tcPr>
          <w:p w14:paraId="483160B7"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29583827"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20" w:type="dxa"/>
            <w:tcBorders>
              <w:top w:val="nil"/>
              <w:left w:val="nil"/>
              <w:bottom w:val="single" w:sz="4" w:space="0" w:color="auto"/>
              <w:right w:val="single" w:sz="4" w:space="0" w:color="auto"/>
            </w:tcBorders>
            <w:shd w:val="clear" w:color="auto" w:fill="auto"/>
            <w:noWrap/>
            <w:vAlign w:val="center"/>
            <w:hideMark/>
          </w:tcPr>
          <w:p w14:paraId="386F0AAF"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16F99F3D"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18" w:type="dxa"/>
            <w:tcBorders>
              <w:top w:val="nil"/>
              <w:left w:val="nil"/>
              <w:bottom w:val="single" w:sz="4" w:space="0" w:color="auto"/>
              <w:right w:val="single" w:sz="4" w:space="0" w:color="auto"/>
            </w:tcBorders>
            <w:shd w:val="clear" w:color="auto" w:fill="auto"/>
            <w:noWrap/>
            <w:vAlign w:val="center"/>
            <w:hideMark/>
          </w:tcPr>
          <w:p w14:paraId="015E9B77" w14:textId="77777777" w:rsidR="007F124E" w:rsidRPr="00120029" w:rsidRDefault="007F124E" w:rsidP="00781CE1">
            <w:pPr>
              <w:jc w:val="center"/>
              <w:rPr>
                <w:rFonts w:ascii="Cambria" w:hAnsi="Cambria" w:cs="Calibri"/>
              </w:rPr>
            </w:pPr>
            <w:r w:rsidRPr="00120029">
              <w:rPr>
                <w:rFonts w:ascii="Cambria" w:hAnsi="Cambria" w:cs="Calibri"/>
              </w:rPr>
              <w:t> </w:t>
            </w:r>
          </w:p>
        </w:tc>
      </w:tr>
      <w:tr w:rsidR="007F124E" w:rsidRPr="00120029" w14:paraId="5720CDAC" w14:textId="77777777" w:rsidTr="00781CE1">
        <w:trPr>
          <w:gridAfter w:val="2"/>
          <w:wAfter w:w="336" w:type="dxa"/>
          <w:trHeight w:val="31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0CE9DAA8" w14:textId="77777777" w:rsidR="007F124E" w:rsidRPr="00120029" w:rsidRDefault="007F124E" w:rsidP="00781CE1">
            <w:pPr>
              <w:jc w:val="center"/>
              <w:rPr>
                <w:rFonts w:ascii="Cambria" w:hAnsi="Cambria" w:cs="Calibri"/>
              </w:rPr>
            </w:pPr>
            <w:r w:rsidRPr="00120029">
              <w:rPr>
                <w:rFonts w:ascii="Cambria" w:hAnsi="Cambria" w:cs="Calibri"/>
              </w:rPr>
              <w:t>11</w:t>
            </w:r>
          </w:p>
        </w:tc>
        <w:tc>
          <w:tcPr>
            <w:tcW w:w="2838" w:type="dxa"/>
            <w:tcBorders>
              <w:top w:val="nil"/>
              <w:left w:val="nil"/>
              <w:bottom w:val="single" w:sz="4" w:space="0" w:color="auto"/>
              <w:right w:val="single" w:sz="4" w:space="0" w:color="auto"/>
            </w:tcBorders>
            <w:shd w:val="clear" w:color="auto" w:fill="auto"/>
            <w:hideMark/>
          </w:tcPr>
          <w:p w14:paraId="02761685" w14:textId="77777777" w:rsidR="007F124E" w:rsidRPr="00120029" w:rsidRDefault="007F124E" w:rsidP="00781CE1">
            <w:pPr>
              <w:rPr>
                <w:rFonts w:ascii="Cambria" w:hAnsi="Cambria" w:cs="Calibri"/>
              </w:rPr>
            </w:pPr>
            <w:r w:rsidRPr="00120029">
              <w:rPr>
                <w:rFonts w:ascii="Cambria" w:hAnsi="Cambria" w:cs="Calibri"/>
              </w:rPr>
              <w:t>Меҳнат унумдорлиги</w:t>
            </w:r>
          </w:p>
        </w:tc>
        <w:tc>
          <w:tcPr>
            <w:tcW w:w="1134" w:type="dxa"/>
            <w:tcBorders>
              <w:top w:val="nil"/>
              <w:left w:val="nil"/>
              <w:bottom w:val="single" w:sz="4" w:space="0" w:color="auto"/>
              <w:right w:val="single" w:sz="4" w:space="0" w:color="auto"/>
            </w:tcBorders>
            <w:shd w:val="clear" w:color="000000" w:fill="FFFFFF"/>
            <w:noWrap/>
            <w:vAlign w:val="center"/>
            <w:hideMark/>
          </w:tcPr>
          <w:p w14:paraId="074A9FFC" w14:textId="77777777" w:rsidR="007F124E" w:rsidRPr="00120029" w:rsidRDefault="007F124E" w:rsidP="00781CE1">
            <w:pPr>
              <w:jc w:val="center"/>
              <w:rPr>
                <w:rFonts w:ascii="Cambria" w:hAnsi="Cambria" w:cs="Calibri"/>
                <w:color w:val="000000"/>
              </w:rPr>
            </w:pPr>
            <w:r w:rsidRPr="00120029">
              <w:rPr>
                <w:rFonts w:ascii="Cambria" w:hAnsi="Cambria" w:cs="Calibri"/>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14:paraId="54E83019"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17" w:type="dxa"/>
            <w:tcBorders>
              <w:top w:val="nil"/>
              <w:left w:val="nil"/>
              <w:bottom w:val="single" w:sz="4" w:space="0" w:color="auto"/>
              <w:right w:val="single" w:sz="4" w:space="0" w:color="auto"/>
            </w:tcBorders>
            <w:shd w:val="clear" w:color="auto" w:fill="auto"/>
            <w:noWrap/>
            <w:vAlign w:val="center"/>
            <w:hideMark/>
          </w:tcPr>
          <w:p w14:paraId="6A8A01FB"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18" w:type="dxa"/>
            <w:tcBorders>
              <w:top w:val="nil"/>
              <w:left w:val="nil"/>
              <w:bottom w:val="single" w:sz="4" w:space="0" w:color="auto"/>
              <w:right w:val="single" w:sz="4" w:space="0" w:color="auto"/>
            </w:tcBorders>
            <w:shd w:val="clear" w:color="auto" w:fill="auto"/>
            <w:noWrap/>
            <w:vAlign w:val="center"/>
            <w:hideMark/>
          </w:tcPr>
          <w:p w14:paraId="4B7AD765"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20" w:type="dxa"/>
            <w:tcBorders>
              <w:top w:val="nil"/>
              <w:left w:val="nil"/>
              <w:bottom w:val="single" w:sz="4" w:space="0" w:color="auto"/>
              <w:right w:val="single" w:sz="4" w:space="0" w:color="auto"/>
            </w:tcBorders>
            <w:shd w:val="clear" w:color="auto" w:fill="auto"/>
            <w:noWrap/>
            <w:vAlign w:val="center"/>
            <w:hideMark/>
          </w:tcPr>
          <w:p w14:paraId="42A61608"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78A810A9"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20" w:type="dxa"/>
            <w:tcBorders>
              <w:top w:val="nil"/>
              <w:left w:val="nil"/>
              <w:bottom w:val="single" w:sz="4" w:space="0" w:color="auto"/>
              <w:right w:val="single" w:sz="4" w:space="0" w:color="auto"/>
            </w:tcBorders>
            <w:shd w:val="clear" w:color="auto" w:fill="auto"/>
            <w:noWrap/>
            <w:vAlign w:val="center"/>
            <w:hideMark/>
          </w:tcPr>
          <w:p w14:paraId="629428D7"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68EFAD46"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18" w:type="dxa"/>
            <w:tcBorders>
              <w:top w:val="nil"/>
              <w:left w:val="nil"/>
              <w:bottom w:val="single" w:sz="4" w:space="0" w:color="auto"/>
              <w:right w:val="single" w:sz="4" w:space="0" w:color="auto"/>
            </w:tcBorders>
            <w:shd w:val="clear" w:color="auto" w:fill="auto"/>
            <w:noWrap/>
            <w:vAlign w:val="center"/>
            <w:hideMark/>
          </w:tcPr>
          <w:p w14:paraId="4DD74938" w14:textId="77777777" w:rsidR="007F124E" w:rsidRPr="00120029" w:rsidRDefault="007F124E" w:rsidP="00781CE1">
            <w:pPr>
              <w:jc w:val="center"/>
              <w:rPr>
                <w:rFonts w:ascii="Cambria" w:hAnsi="Cambria" w:cs="Calibri"/>
              </w:rPr>
            </w:pPr>
            <w:r w:rsidRPr="00120029">
              <w:rPr>
                <w:rFonts w:ascii="Cambria" w:hAnsi="Cambria" w:cs="Calibri"/>
              </w:rPr>
              <w:t> </w:t>
            </w:r>
          </w:p>
        </w:tc>
      </w:tr>
      <w:tr w:rsidR="007F124E" w:rsidRPr="00120029" w14:paraId="2458A69D" w14:textId="77777777" w:rsidTr="00781CE1">
        <w:trPr>
          <w:gridAfter w:val="2"/>
          <w:wAfter w:w="336" w:type="dxa"/>
          <w:trHeight w:val="31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207F21A5" w14:textId="77777777" w:rsidR="007F124E" w:rsidRPr="00120029" w:rsidRDefault="007F124E" w:rsidP="00781CE1">
            <w:pPr>
              <w:jc w:val="center"/>
              <w:rPr>
                <w:rFonts w:ascii="Cambria" w:hAnsi="Cambria" w:cs="Calibri"/>
              </w:rPr>
            </w:pPr>
            <w:r w:rsidRPr="00120029">
              <w:rPr>
                <w:rFonts w:ascii="Cambria" w:hAnsi="Cambria" w:cs="Calibri"/>
              </w:rPr>
              <w:t>12</w:t>
            </w:r>
          </w:p>
        </w:tc>
        <w:tc>
          <w:tcPr>
            <w:tcW w:w="2838" w:type="dxa"/>
            <w:tcBorders>
              <w:top w:val="nil"/>
              <w:left w:val="nil"/>
              <w:bottom w:val="single" w:sz="4" w:space="0" w:color="auto"/>
              <w:right w:val="single" w:sz="4" w:space="0" w:color="auto"/>
            </w:tcBorders>
            <w:shd w:val="clear" w:color="auto" w:fill="auto"/>
            <w:hideMark/>
          </w:tcPr>
          <w:p w14:paraId="483A6878" w14:textId="77777777" w:rsidR="007F124E" w:rsidRPr="00120029" w:rsidRDefault="007F124E" w:rsidP="00781CE1">
            <w:pPr>
              <w:rPr>
                <w:rFonts w:ascii="Cambria" w:hAnsi="Cambria" w:cs="Calibri"/>
              </w:rPr>
            </w:pPr>
            <w:r w:rsidRPr="00120029">
              <w:rPr>
                <w:rFonts w:ascii="Cambria" w:hAnsi="Cambria" w:cs="Calibri"/>
              </w:rPr>
              <w:t>Фонд қайтими (Фондоотдача)</w:t>
            </w:r>
          </w:p>
        </w:tc>
        <w:tc>
          <w:tcPr>
            <w:tcW w:w="1134" w:type="dxa"/>
            <w:tcBorders>
              <w:top w:val="nil"/>
              <w:left w:val="nil"/>
              <w:bottom w:val="single" w:sz="4" w:space="0" w:color="auto"/>
              <w:right w:val="single" w:sz="4" w:space="0" w:color="auto"/>
            </w:tcBorders>
            <w:shd w:val="clear" w:color="auto" w:fill="auto"/>
            <w:noWrap/>
            <w:vAlign w:val="center"/>
            <w:hideMark/>
          </w:tcPr>
          <w:p w14:paraId="03C69FE9" w14:textId="77777777" w:rsidR="007F124E" w:rsidRPr="00120029" w:rsidRDefault="007F124E" w:rsidP="00781CE1">
            <w:pPr>
              <w:jc w:val="center"/>
              <w:rPr>
                <w:rFonts w:ascii="Cambria" w:hAnsi="Cambria" w:cs="Calibri"/>
                <w:color w:val="000000"/>
              </w:rPr>
            </w:pPr>
            <w:r w:rsidRPr="00120029">
              <w:rPr>
                <w:rFonts w:ascii="Cambria" w:hAnsi="Cambria" w:cs="Calibri"/>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14:paraId="75F158BA"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17" w:type="dxa"/>
            <w:tcBorders>
              <w:top w:val="nil"/>
              <w:left w:val="nil"/>
              <w:bottom w:val="single" w:sz="4" w:space="0" w:color="auto"/>
              <w:right w:val="single" w:sz="4" w:space="0" w:color="auto"/>
            </w:tcBorders>
            <w:shd w:val="clear" w:color="auto" w:fill="auto"/>
            <w:noWrap/>
            <w:vAlign w:val="center"/>
            <w:hideMark/>
          </w:tcPr>
          <w:p w14:paraId="46E5C26B"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18" w:type="dxa"/>
            <w:tcBorders>
              <w:top w:val="nil"/>
              <w:left w:val="nil"/>
              <w:bottom w:val="single" w:sz="4" w:space="0" w:color="auto"/>
              <w:right w:val="single" w:sz="4" w:space="0" w:color="auto"/>
            </w:tcBorders>
            <w:shd w:val="clear" w:color="auto" w:fill="auto"/>
            <w:noWrap/>
            <w:vAlign w:val="center"/>
            <w:hideMark/>
          </w:tcPr>
          <w:p w14:paraId="77605D9B"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20" w:type="dxa"/>
            <w:tcBorders>
              <w:top w:val="nil"/>
              <w:left w:val="nil"/>
              <w:bottom w:val="single" w:sz="4" w:space="0" w:color="auto"/>
              <w:right w:val="single" w:sz="4" w:space="0" w:color="auto"/>
            </w:tcBorders>
            <w:shd w:val="clear" w:color="auto" w:fill="auto"/>
            <w:noWrap/>
            <w:vAlign w:val="center"/>
            <w:hideMark/>
          </w:tcPr>
          <w:p w14:paraId="46F4023D"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1A06AC9D"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20" w:type="dxa"/>
            <w:tcBorders>
              <w:top w:val="nil"/>
              <w:left w:val="nil"/>
              <w:bottom w:val="single" w:sz="4" w:space="0" w:color="auto"/>
              <w:right w:val="single" w:sz="4" w:space="0" w:color="auto"/>
            </w:tcBorders>
            <w:shd w:val="clear" w:color="auto" w:fill="auto"/>
            <w:noWrap/>
            <w:vAlign w:val="center"/>
            <w:hideMark/>
          </w:tcPr>
          <w:p w14:paraId="0D18BD55"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0924257F"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18" w:type="dxa"/>
            <w:tcBorders>
              <w:top w:val="nil"/>
              <w:left w:val="nil"/>
              <w:bottom w:val="single" w:sz="4" w:space="0" w:color="auto"/>
              <w:right w:val="single" w:sz="4" w:space="0" w:color="auto"/>
            </w:tcBorders>
            <w:shd w:val="clear" w:color="auto" w:fill="auto"/>
            <w:noWrap/>
            <w:vAlign w:val="center"/>
            <w:hideMark/>
          </w:tcPr>
          <w:p w14:paraId="4ABF34C8" w14:textId="77777777" w:rsidR="007F124E" w:rsidRPr="00120029" w:rsidRDefault="007F124E" w:rsidP="00781CE1">
            <w:pPr>
              <w:jc w:val="center"/>
              <w:rPr>
                <w:rFonts w:ascii="Cambria" w:hAnsi="Cambria" w:cs="Calibri"/>
              </w:rPr>
            </w:pPr>
            <w:r w:rsidRPr="00120029">
              <w:rPr>
                <w:rFonts w:ascii="Cambria" w:hAnsi="Cambria" w:cs="Calibri"/>
              </w:rPr>
              <w:t> </w:t>
            </w:r>
          </w:p>
        </w:tc>
      </w:tr>
      <w:tr w:rsidR="007F124E" w:rsidRPr="00120029" w14:paraId="327CDF67" w14:textId="77777777" w:rsidTr="00781CE1">
        <w:trPr>
          <w:gridAfter w:val="2"/>
          <w:wAfter w:w="336" w:type="dxa"/>
          <w:trHeight w:val="63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77FC9339" w14:textId="77777777" w:rsidR="007F124E" w:rsidRPr="00120029" w:rsidRDefault="007F124E" w:rsidP="00781CE1">
            <w:pPr>
              <w:jc w:val="center"/>
              <w:rPr>
                <w:rFonts w:ascii="Cambria" w:hAnsi="Cambria" w:cs="Calibri"/>
              </w:rPr>
            </w:pPr>
            <w:r w:rsidRPr="00120029">
              <w:rPr>
                <w:rFonts w:ascii="Cambria" w:hAnsi="Cambria" w:cs="Calibri"/>
              </w:rPr>
              <w:t>13</w:t>
            </w:r>
          </w:p>
        </w:tc>
        <w:tc>
          <w:tcPr>
            <w:tcW w:w="2838" w:type="dxa"/>
            <w:tcBorders>
              <w:top w:val="nil"/>
              <w:left w:val="nil"/>
              <w:bottom w:val="single" w:sz="4" w:space="0" w:color="auto"/>
              <w:right w:val="single" w:sz="4" w:space="0" w:color="auto"/>
            </w:tcBorders>
            <w:shd w:val="clear" w:color="auto" w:fill="auto"/>
            <w:hideMark/>
          </w:tcPr>
          <w:p w14:paraId="2FA8E8C5" w14:textId="77777777" w:rsidR="007F124E" w:rsidRPr="00120029" w:rsidRDefault="007F124E" w:rsidP="00781CE1">
            <w:pPr>
              <w:rPr>
                <w:rFonts w:ascii="Cambria" w:hAnsi="Cambria" w:cs="Calibri"/>
              </w:rPr>
            </w:pPr>
            <w:r w:rsidRPr="00120029">
              <w:rPr>
                <w:rFonts w:ascii="Cambria" w:hAnsi="Cambria" w:cs="Calibri"/>
              </w:rPr>
              <w:t>Сотилган маҳсулотнинг умумий ҳажмида инновацион маҳсулотнинг улуши</w:t>
            </w:r>
          </w:p>
        </w:tc>
        <w:tc>
          <w:tcPr>
            <w:tcW w:w="1134" w:type="dxa"/>
            <w:tcBorders>
              <w:top w:val="nil"/>
              <w:left w:val="nil"/>
              <w:bottom w:val="single" w:sz="4" w:space="0" w:color="auto"/>
              <w:right w:val="single" w:sz="4" w:space="0" w:color="auto"/>
            </w:tcBorders>
            <w:shd w:val="clear" w:color="auto" w:fill="auto"/>
            <w:noWrap/>
            <w:vAlign w:val="center"/>
            <w:hideMark/>
          </w:tcPr>
          <w:p w14:paraId="7DF6992A" w14:textId="77777777" w:rsidR="007F124E" w:rsidRPr="00120029" w:rsidRDefault="007F124E" w:rsidP="00781CE1">
            <w:pPr>
              <w:jc w:val="center"/>
              <w:rPr>
                <w:rFonts w:ascii="Cambria" w:hAnsi="Cambria" w:cs="Calibri"/>
                <w:b/>
                <w:bCs/>
              </w:rPr>
            </w:pPr>
            <w:r w:rsidRPr="00120029">
              <w:rPr>
                <w:rFonts w:ascii="Cambria" w:hAnsi="Cambria" w:cs="Calibri"/>
                <w:b/>
                <w:bCs/>
              </w:rPr>
              <w:t> </w:t>
            </w:r>
          </w:p>
        </w:tc>
        <w:tc>
          <w:tcPr>
            <w:tcW w:w="1418" w:type="dxa"/>
            <w:tcBorders>
              <w:top w:val="nil"/>
              <w:left w:val="nil"/>
              <w:bottom w:val="single" w:sz="4" w:space="0" w:color="auto"/>
              <w:right w:val="single" w:sz="4" w:space="0" w:color="auto"/>
            </w:tcBorders>
            <w:shd w:val="clear" w:color="auto" w:fill="auto"/>
            <w:noWrap/>
            <w:vAlign w:val="center"/>
            <w:hideMark/>
          </w:tcPr>
          <w:p w14:paraId="785EEB06"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17" w:type="dxa"/>
            <w:tcBorders>
              <w:top w:val="nil"/>
              <w:left w:val="nil"/>
              <w:bottom w:val="single" w:sz="4" w:space="0" w:color="auto"/>
              <w:right w:val="single" w:sz="4" w:space="0" w:color="auto"/>
            </w:tcBorders>
            <w:shd w:val="clear" w:color="auto" w:fill="auto"/>
            <w:noWrap/>
            <w:vAlign w:val="center"/>
            <w:hideMark/>
          </w:tcPr>
          <w:p w14:paraId="6C6B2E4D"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18" w:type="dxa"/>
            <w:tcBorders>
              <w:top w:val="nil"/>
              <w:left w:val="nil"/>
              <w:bottom w:val="single" w:sz="4" w:space="0" w:color="auto"/>
              <w:right w:val="single" w:sz="4" w:space="0" w:color="auto"/>
            </w:tcBorders>
            <w:shd w:val="clear" w:color="auto" w:fill="auto"/>
            <w:noWrap/>
            <w:vAlign w:val="center"/>
            <w:hideMark/>
          </w:tcPr>
          <w:p w14:paraId="66DC3A2E"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20" w:type="dxa"/>
            <w:tcBorders>
              <w:top w:val="nil"/>
              <w:left w:val="nil"/>
              <w:bottom w:val="single" w:sz="4" w:space="0" w:color="auto"/>
              <w:right w:val="single" w:sz="4" w:space="0" w:color="auto"/>
            </w:tcBorders>
            <w:shd w:val="clear" w:color="auto" w:fill="auto"/>
            <w:noWrap/>
            <w:vAlign w:val="center"/>
            <w:hideMark/>
          </w:tcPr>
          <w:p w14:paraId="29B0DA71"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00B8F1D4"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20" w:type="dxa"/>
            <w:tcBorders>
              <w:top w:val="nil"/>
              <w:left w:val="nil"/>
              <w:bottom w:val="single" w:sz="4" w:space="0" w:color="auto"/>
              <w:right w:val="single" w:sz="4" w:space="0" w:color="auto"/>
            </w:tcBorders>
            <w:shd w:val="clear" w:color="auto" w:fill="auto"/>
            <w:noWrap/>
            <w:vAlign w:val="center"/>
            <w:hideMark/>
          </w:tcPr>
          <w:p w14:paraId="5221FE26"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7D1FD11E"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18" w:type="dxa"/>
            <w:tcBorders>
              <w:top w:val="nil"/>
              <w:left w:val="nil"/>
              <w:bottom w:val="single" w:sz="4" w:space="0" w:color="auto"/>
              <w:right w:val="single" w:sz="4" w:space="0" w:color="auto"/>
            </w:tcBorders>
            <w:shd w:val="clear" w:color="auto" w:fill="auto"/>
            <w:noWrap/>
            <w:vAlign w:val="center"/>
            <w:hideMark/>
          </w:tcPr>
          <w:p w14:paraId="48A664FB" w14:textId="77777777" w:rsidR="007F124E" w:rsidRPr="00120029" w:rsidRDefault="007F124E" w:rsidP="00781CE1">
            <w:pPr>
              <w:jc w:val="center"/>
              <w:rPr>
                <w:rFonts w:ascii="Cambria" w:hAnsi="Cambria" w:cs="Calibri"/>
              </w:rPr>
            </w:pPr>
            <w:r w:rsidRPr="00120029">
              <w:rPr>
                <w:rFonts w:ascii="Cambria" w:hAnsi="Cambria" w:cs="Calibri"/>
              </w:rPr>
              <w:t> </w:t>
            </w:r>
          </w:p>
        </w:tc>
      </w:tr>
      <w:tr w:rsidR="007F124E" w:rsidRPr="00120029" w14:paraId="635F07AA" w14:textId="77777777" w:rsidTr="00781CE1">
        <w:trPr>
          <w:gridAfter w:val="2"/>
          <w:wAfter w:w="336" w:type="dxa"/>
          <w:trHeight w:val="1417"/>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7B9353AC" w14:textId="77777777" w:rsidR="007F124E" w:rsidRPr="00120029" w:rsidRDefault="007F124E" w:rsidP="00781CE1">
            <w:pPr>
              <w:jc w:val="center"/>
              <w:rPr>
                <w:rFonts w:ascii="Cambria" w:hAnsi="Cambria" w:cs="Calibri"/>
              </w:rPr>
            </w:pPr>
            <w:r w:rsidRPr="00120029">
              <w:rPr>
                <w:rFonts w:ascii="Cambria" w:hAnsi="Cambria" w:cs="Calibri"/>
              </w:rPr>
              <w:t>14</w:t>
            </w:r>
          </w:p>
        </w:tc>
        <w:tc>
          <w:tcPr>
            <w:tcW w:w="2838" w:type="dxa"/>
            <w:tcBorders>
              <w:top w:val="nil"/>
              <w:left w:val="nil"/>
              <w:bottom w:val="single" w:sz="4" w:space="0" w:color="auto"/>
              <w:right w:val="single" w:sz="4" w:space="0" w:color="auto"/>
            </w:tcBorders>
            <w:shd w:val="clear" w:color="auto" w:fill="auto"/>
            <w:hideMark/>
          </w:tcPr>
          <w:p w14:paraId="5DFDE4D8" w14:textId="77777777" w:rsidR="007F124E" w:rsidRPr="00120029" w:rsidRDefault="007F124E" w:rsidP="00781CE1">
            <w:pPr>
              <w:rPr>
                <w:rFonts w:ascii="Cambria" w:hAnsi="Cambria" w:cs="Calibri"/>
              </w:rPr>
            </w:pPr>
            <w:r w:rsidRPr="00120029">
              <w:rPr>
                <w:rFonts w:ascii="Cambria" w:hAnsi="Cambria" w:cs="Calibri"/>
              </w:rPr>
              <w:t>Корхонанинг умумий харажатларидаги инновацион фаолиятга ажратилган харажатлар улуши</w:t>
            </w:r>
          </w:p>
        </w:tc>
        <w:tc>
          <w:tcPr>
            <w:tcW w:w="1134" w:type="dxa"/>
            <w:tcBorders>
              <w:top w:val="nil"/>
              <w:left w:val="nil"/>
              <w:bottom w:val="single" w:sz="4" w:space="0" w:color="auto"/>
              <w:right w:val="single" w:sz="4" w:space="0" w:color="auto"/>
            </w:tcBorders>
            <w:shd w:val="clear" w:color="auto" w:fill="auto"/>
            <w:noWrap/>
            <w:vAlign w:val="center"/>
            <w:hideMark/>
          </w:tcPr>
          <w:p w14:paraId="704119F1" w14:textId="77777777" w:rsidR="007F124E" w:rsidRPr="00120029" w:rsidRDefault="007F124E" w:rsidP="00781CE1">
            <w:pPr>
              <w:jc w:val="center"/>
              <w:rPr>
                <w:rFonts w:ascii="Cambria" w:hAnsi="Cambria" w:cs="Calibri"/>
                <w:b/>
                <w:bCs/>
              </w:rPr>
            </w:pPr>
            <w:r w:rsidRPr="00120029">
              <w:rPr>
                <w:rFonts w:ascii="Cambria" w:hAnsi="Cambria" w:cs="Calibri"/>
                <w:b/>
                <w:bCs/>
              </w:rPr>
              <w:t> </w:t>
            </w:r>
          </w:p>
        </w:tc>
        <w:tc>
          <w:tcPr>
            <w:tcW w:w="1418" w:type="dxa"/>
            <w:tcBorders>
              <w:top w:val="nil"/>
              <w:left w:val="nil"/>
              <w:bottom w:val="single" w:sz="4" w:space="0" w:color="auto"/>
              <w:right w:val="single" w:sz="4" w:space="0" w:color="auto"/>
            </w:tcBorders>
            <w:shd w:val="clear" w:color="auto" w:fill="auto"/>
            <w:noWrap/>
            <w:vAlign w:val="center"/>
            <w:hideMark/>
          </w:tcPr>
          <w:p w14:paraId="0C8D2CD6"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17" w:type="dxa"/>
            <w:tcBorders>
              <w:top w:val="nil"/>
              <w:left w:val="nil"/>
              <w:bottom w:val="single" w:sz="4" w:space="0" w:color="auto"/>
              <w:right w:val="single" w:sz="4" w:space="0" w:color="auto"/>
            </w:tcBorders>
            <w:shd w:val="clear" w:color="auto" w:fill="auto"/>
            <w:noWrap/>
            <w:vAlign w:val="center"/>
            <w:hideMark/>
          </w:tcPr>
          <w:p w14:paraId="1EFDD201"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18" w:type="dxa"/>
            <w:tcBorders>
              <w:top w:val="nil"/>
              <w:left w:val="nil"/>
              <w:bottom w:val="single" w:sz="4" w:space="0" w:color="auto"/>
              <w:right w:val="single" w:sz="4" w:space="0" w:color="auto"/>
            </w:tcBorders>
            <w:shd w:val="clear" w:color="auto" w:fill="auto"/>
            <w:noWrap/>
            <w:vAlign w:val="center"/>
            <w:hideMark/>
          </w:tcPr>
          <w:p w14:paraId="0A6E360D"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20" w:type="dxa"/>
            <w:tcBorders>
              <w:top w:val="nil"/>
              <w:left w:val="nil"/>
              <w:bottom w:val="single" w:sz="4" w:space="0" w:color="auto"/>
              <w:right w:val="single" w:sz="4" w:space="0" w:color="auto"/>
            </w:tcBorders>
            <w:shd w:val="clear" w:color="auto" w:fill="auto"/>
            <w:noWrap/>
            <w:vAlign w:val="center"/>
            <w:hideMark/>
          </w:tcPr>
          <w:p w14:paraId="411C415A"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7403EF1C"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20" w:type="dxa"/>
            <w:tcBorders>
              <w:top w:val="nil"/>
              <w:left w:val="nil"/>
              <w:bottom w:val="single" w:sz="4" w:space="0" w:color="auto"/>
              <w:right w:val="single" w:sz="4" w:space="0" w:color="auto"/>
            </w:tcBorders>
            <w:shd w:val="clear" w:color="auto" w:fill="auto"/>
            <w:noWrap/>
            <w:vAlign w:val="center"/>
            <w:hideMark/>
          </w:tcPr>
          <w:p w14:paraId="55F90812"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4DB780F7"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18" w:type="dxa"/>
            <w:tcBorders>
              <w:top w:val="nil"/>
              <w:left w:val="nil"/>
              <w:bottom w:val="single" w:sz="4" w:space="0" w:color="auto"/>
              <w:right w:val="single" w:sz="4" w:space="0" w:color="auto"/>
            </w:tcBorders>
            <w:shd w:val="clear" w:color="auto" w:fill="auto"/>
            <w:noWrap/>
            <w:vAlign w:val="center"/>
            <w:hideMark/>
          </w:tcPr>
          <w:p w14:paraId="13DB6930" w14:textId="77777777" w:rsidR="007F124E" w:rsidRPr="00120029" w:rsidRDefault="007F124E" w:rsidP="00781CE1">
            <w:pPr>
              <w:jc w:val="center"/>
              <w:rPr>
                <w:rFonts w:ascii="Cambria" w:hAnsi="Cambria" w:cs="Calibri"/>
              </w:rPr>
            </w:pPr>
            <w:r w:rsidRPr="00120029">
              <w:rPr>
                <w:rFonts w:ascii="Cambria" w:hAnsi="Cambria" w:cs="Calibri"/>
              </w:rPr>
              <w:t> </w:t>
            </w:r>
          </w:p>
        </w:tc>
      </w:tr>
      <w:tr w:rsidR="007F124E" w:rsidRPr="00120029" w14:paraId="27C94E8E" w14:textId="77777777" w:rsidTr="00781CE1">
        <w:trPr>
          <w:gridAfter w:val="2"/>
          <w:wAfter w:w="336" w:type="dxa"/>
          <w:trHeight w:val="63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4FB5EB8F" w14:textId="77777777" w:rsidR="007F124E" w:rsidRPr="00120029" w:rsidRDefault="007F124E" w:rsidP="00781CE1">
            <w:pPr>
              <w:jc w:val="center"/>
              <w:rPr>
                <w:rFonts w:ascii="Cambria" w:hAnsi="Cambria" w:cs="Calibri"/>
              </w:rPr>
            </w:pPr>
            <w:r w:rsidRPr="00120029">
              <w:rPr>
                <w:rFonts w:ascii="Cambria" w:hAnsi="Cambria" w:cs="Calibri"/>
              </w:rPr>
              <w:t>15</w:t>
            </w:r>
          </w:p>
        </w:tc>
        <w:tc>
          <w:tcPr>
            <w:tcW w:w="2838" w:type="dxa"/>
            <w:tcBorders>
              <w:top w:val="nil"/>
              <w:left w:val="nil"/>
              <w:bottom w:val="single" w:sz="4" w:space="0" w:color="auto"/>
              <w:right w:val="single" w:sz="4" w:space="0" w:color="auto"/>
            </w:tcBorders>
            <w:shd w:val="clear" w:color="auto" w:fill="auto"/>
            <w:hideMark/>
          </w:tcPr>
          <w:p w14:paraId="111AAEE2" w14:textId="77777777" w:rsidR="007F124E" w:rsidRPr="00120029" w:rsidRDefault="007F124E" w:rsidP="00781CE1">
            <w:pPr>
              <w:rPr>
                <w:rFonts w:ascii="Cambria" w:hAnsi="Cambria" w:cs="Calibri"/>
              </w:rPr>
            </w:pPr>
            <w:r w:rsidRPr="00120029">
              <w:rPr>
                <w:rFonts w:ascii="Cambria" w:hAnsi="Cambria" w:cs="Calibri"/>
              </w:rPr>
              <w:t>Ходимларни ўқитиш харажатлари, битта ходим ҳисобида</w:t>
            </w:r>
          </w:p>
        </w:tc>
        <w:tc>
          <w:tcPr>
            <w:tcW w:w="1134" w:type="dxa"/>
            <w:tcBorders>
              <w:top w:val="nil"/>
              <w:left w:val="nil"/>
              <w:bottom w:val="single" w:sz="4" w:space="0" w:color="auto"/>
              <w:right w:val="single" w:sz="4" w:space="0" w:color="auto"/>
            </w:tcBorders>
            <w:shd w:val="clear" w:color="auto" w:fill="auto"/>
            <w:noWrap/>
            <w:vAlign w:val="center"/>
            <w:hideMark/>
          </w:tcPr>
          <w:p w14:paraId="47B3D716" w14:textId="77777777" w:rsidR="007F124E" w:rsidRPr="00120029" w:rsidRDefault="007F124E" w:rsidP="00781CE1">
            <w:pPr>
              <w:jc w:val="center"/>
              <w:rPr>
                <w:rFonts w:ascii="Cambria" w:hAnsi="Cambria" w:cs="Calibri"/>
                <w:b/>
                <w:bCs/>
              </w:rPr>
            </w:pPr>
            <w:r w:rsidRPr="00120029">
              <w:rPr>
                <w:rFonts w:ascii="Cambria" w:hAnsi="Cambria" w:cs="Calibri"/>
                <w:b/>
                <w:bCs/>
              </w:rPr>
              <w:t> </w:t>
            </w:r>
          </w:p>
        </w:tc>
        <w:tc>
          <w:tcPr>
            <w:tcW w:w="1418" w:type="dxa"/>
            <w:tcBorders>
              <w:top w:val="nil"/>
              <w:left w:val="nil"/>
              <w:bottom w:val="single" w:sz="4" w:space="0" w:color="auto"/>
              <w:right w:val="single" w:sz="4" w:space="0" w:color="auto"/>
            </w:tcBorders>
            <w:shd w:val="clear" w:color="auto" w:fill="auto"/>
            <w:noWrap/>
            <w:vAlign w:val="center"/>
            <w:hideMark/>
          </w:tcPr>
          <w:p w14:paraId="594F4FAA"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17" w:type="dxa"/>
            <w:tcBorders>
              <w:top w:val="nil"/>
              <w:left w:val="nil"/>
              <w:bottom w:val="single" w:sz="4" w:space="0" w:color="auto"/>
              <w:right w:val="single" w:sz="4" w:space="0" w:color="auto"/>
            </w:tcBorders>
            <w:shd w:val="clear" w:color="auto" w:fill="auto"/>
            <w:noWrap/>
            <w:vAlign w:val="center"/>
            <w:hideMark/>
          </w:tcPr>
          <w:p w14:paraId="52B02372"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18" w:type="dxa"/>
            <w:tcBorders>
              <w:top w:val="nil"/>
              <w:left w:val="nil"/>
              <w:bottom w:val="single" w:sz="4" w:space="0" w:color="auto"/>
              <w:right w:val="single" w:sz="4" w:space="0" w:color="auto"/>
            </w:tcBorders>
            <w:shd w:val="clear" w:color="auto" w:fill="auto"/>
            <w:noWrap/>
            <w:vAlign w:val="center"/>
            <w:hideMark/>
          </w:tcPr>
          <w:p w14:paraId="4A4C9B77"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20" w:type="dxa"/>
            <w:tcBorders>
              <w:top w:val="nil"/>
              <w:left w:val="nil"/>
              <w:bottom w:val="single" w:sz="4" w:space="0" w:color="auto"/>
              <w:right w:val="single" w:sz="4" w:space="0" w:color="auto"/>
            </w:tcBorders>
            <w:shd w:val="clear" w:color="auto" w:fill="auto"/>
            <w:noWrap/>
            <w:vAlign w:val="center"/>
            <w:hideMark/>
          </w:tcPr>
          <w:p w14:paraId="77F4EFE8"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0AA482A8"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20" w:type="dxa"/>
            <w:tcBorders>
              <w:top w:val="nil"/>
              <w:left w:val="nil"/>
              <w:bottom w:val="single" w:sz="4" w:space="0" w:color="auto"/>
              <w:right w:val="single" w:sz="4" w:space="0" w:color="auto"/>
            </w:tcBorders>
            <w:shd w:val="clear" w:color="auto" w:fill="auto"/>
            <w:noWrap/>
            <w:vAlign w:val="center"/>
            <w:hideMark/>
          </w:tcPr>
          <w:p w14:paraId="643525BF"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65F5EB7F"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18" w:type="dxa"/>
            <w:tcBorders>
              <w:top w:val="nil"/>
              <w:left w:val="nil"/>
              <w:bottom w:val="single" w:sz="4" w:space="0" w:color="auto"/>
              <w:right w:val="single" w:sz="4" w:space="0" w:color="auto"/>
            </w:tcBorders>
            <w:shd w:val="clear" w:color="auto" w:fill="auto"/>
            <w:noWrap/>
            <w:vAlign w:val="center"/>
            <w:hideMark/>
          </w:tcPr>
          <w:p w14:paraId="2658628C" w14:textId="77777777" w:rsidR="007F124E" w:rsidRPr="00120029" w:rsidRDefault="007F124E" w:rsidP="00781CE1">
            <w:pPr>
              <w:jc w:val="center"/>
              <w:rPr>
                <w:rFonts w:ascii="Cambria" w:hAnsi="Cambria" w:cs="Calibri"/>
              </w:rPr>
            </w:pPr>
            <w:r w:rsidRPr="00120029">
              <w:rPr>
                <w:rFonts w:ascii="Cambria" w:hAnsi="Cambria" w:cs="Calibri"/>
              </w:rPr>
              <w:t> </w:t>
            </w:r>
          </w:p>
        </w:tc>
      </w:tr>
      <w:tr w:rsidR="007F124E" w:rsidRPr="00120029" w14:paraId="26AA9D55" w14:textId="77777777" w:rsidTr="00781CE1">
        <w:trPr>
          <w:gridAfter w:val="2"/>
          <w:wAfter w:w="336" w:type="dxa"/>
          <w:trHeight w:val="31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70D7722D" w14:textId="77777777" w:rsidR="007F124E" w:rsidRPr="00120029" w:rsidRDefault="007F124E" w:rsidP="00781CE1">
            <w:pPr>
              <w:jc w:val="center"/>
              <w:rPr>
                <w:rFonts w:ascii="Cambria" w:hAnsi="Cambria" w:cs="Calibri"/>
              </w:rPr>
            </w:pPr>
            <w:r w:rsidRPr="00120029">
              <w:rPr>
                <w:rFonts w:ascii="Cambria" w:hAnsi="Cambria" w:cs="Calibri"/>
              </w:rPr>
              <w:t>16</w:t>
            </w:r>
          </w:p>
        </w:tc>
        <w:tc>
          <w:tcPr>
            <w:tcW w:w="2838" w:type="dxa"/>
            <w:tcBorders>
              <w:top w:val="nil"/>
              <w:left w:val="nil"/>
              <w:bottom w:val="single" w:sz="4" w:space="0" w:color="auto"/>
              <w:right w:val="single" w:sz="4" w:space="0" w:color="auto"/>
            </w:tcBorders>
            <w:shd w:val="clear" w:color="auto" w:fill="auto"/>
            <w:hideMark/>
          </w:tcPr>
          <w:p w14:paraId="14442B53" w14:textId="77777777" w:rsidR="007F124E" w:rsidRPr="00120029" w:rsidRDefault="007F124E" w:rsidP="00781CE1">
            <w:pPr>
              <w:rPr>
                <w:rFonts w:ascii="Cambria" w:hAnsi="Cambria" w:cs="Calibri"/>
              </w:rPr>
            </w:pPr>
            <w:r w:rsidRPr="00120029">
              <w:rPr>
                <w:rFonts w:ascii="Cambria" w:hAnsi="Cambria" w:cs="Calibri"/>
              </w:rPr>
              <w:t xml:space="preserve">Ходимлар </w:t>
            </w:r>
            <w:r w:rsidRPr="00120029">
              <w:rPr>
                <w:rFonts w:ascii="Cambria" w:hAnsi="Cambria" w:cs="Calibri"/>
              </w:rPr>
              <w:lastRenderedPageBreak/>
              <w:t>қўнимсизлиги коэффициенти</w:t>
            </w:r>
          </w:p>
        </w:tc>
        <w:tc>
          <w:tcPr>
            <w:tcW w:w="1134" w:type="dxa"/>
            <w:tcBorders>
              <w:top w:val="nil"/>
              <w:left w:val="nil"/>
              <w:bottom w:val="single" w:sz="4" w:space="0" w:color="auto"/>
              <w:right w:val="single" w:sz="4" w:space="0" w:color="auto"/>
            </w:tcBorders>
            <w:shd w:val="clear" w:color="auto" w:fill="auto"/>
            <w:noWrap/>
            <w:vAlign w:val="center"/>
            <w:hideMark/>
          </w:tcPr>
          <w:p w14:paraId="163ED61D" w14:textId="77777777" w:rsidR="007F124E" w:rsidRPr="00120029" w:rsidRDefault="007F124E" w:rsidP="00781CE1">
            <w:pPr>
              <w:jc w:val="center"/>
              <w:rPr>
                <w:rFonts w:ascii="Cambria" w:hAnsi="Cambria" w:cs="Calibri"/>
                <w:b/>
                <w:bCs/>
              </w:rPr>
            </w:pPr>
            <w:r w:rsidRPr="00120029">
              <w:rPr>
                <w:rFonts w:ascii="Cambria" w:hAnsi="Cambria" w:cs="Calibri"/>
                <w:b/>
                <w:bCs/>
              </w:rPr>
              <w:lastRenderedPageBreak/>
              <w:t> </w:t>
            </w:r>
          </w:p>
        </w:tc>
        <w:tc>
          <w:tcPr>
            <w:tcW w:w="1418" w:type="dxa"/>
            <w:tcBorders>
              <w:top w:val="nil"/>
              <w:left w:val="nil"/>
              <w:bottom w:val="single" w:sz="4" w:space="0" w:color="auto"/>
              <w:right w:val="single" w:sz="4" w:space="0" w:color="auto"/>
            </w:tcBorders>
            <w:shd w:val="clear" w:color="auto" w:fill="auto"/>
            <w:noWrap/>
            <w:vAlign w:val="center"/>
            <w:hideMark/>
          </w:tcPr>
          <w:p w14:paraId="03A8CA8A"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17" w:type="dxa"/>
            <w:tcBorders>
              <w:top w:val="nil"/>
              <w:left w:val="nil"/>
              <w:bottom w:val="single" w:sz="4" w:space="0" w:color="auto"/>
              <w:right w:val="single" w:sz="4" w:space="0" w:color="auto"/>
            </w:tcBorders>
            <w:shd w:val="clear" w:color="auto" w:fill="auto"/>
            <w:noWrap/>
            <w:vAlign w:val="center"/>
            <w:hideMark/>
          </w:tcPr>
          <w:p w14:paraId="7D6EC5DA"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18" w:type="dxa"/>
            <w:tcBorders>
              <w:top w:val="nil"/>
              <w:left w:val="nil"/>
              <w:bottom w:val="single" w:sz="4" w:space="0" w:color="auto"/>
              <w:right w:val="single" w:sz="4" w:space="0" w:color="auto"/>
            </w:tcBorders>
            <w:shd w:val="clear" w:color="auto" w:fill="auto"/>
            <w:noWrap/>
            <w:vAlign w:val="center"/>
            <w:hideMark/>
          </w:tcPr>
          <w:p w14:paraId="1DA94577"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20" w:type="dxa"/>
            <w:tcBorders>
              <w:top w:val="nil"/>
              <w:left w:val="nil"/>
              <w:bottom w:val="single" w:sz="4" w:space="0" w:color="auto"/>
              <w:right w:val="single" w:sz="4" w:space="0" w:color="auto"/>
            </w:tcBorders>
            <w:shd w:val="clear" w:color="auto" w:fill="auto"/>
            <w:noWrap/>
            <w:vAlign w:val="center"/>
            <w:hideMark/>
          </w:tcPr>
          <w:p w14:paraId="01DAB715"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3EAE53BB"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20" w:type="dxa"/>
            <w:tcBorders>
              <w:top w:val="nil"/>
              <w:left w:val="nil"/>
              <w:bottom w:val="single" w:sz="4" w:space="0" w:color="auto"/>
              <w:right w:val="single" w:sz="4" w:space="0" w:color="auto"/>
            </w:tcBorders>
            <w:shd w:val="clear" w:color="auto" w:fill="auto"/>
            <w:noWrap/>
            <w:vAlign w:val="center"/>
            <w:hideMark/>
          </w:tcPr>
          <w:p w14:paraId="40CF0221"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60918A9F"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18" w:type="dxa"/>
            <w:tcBorders>
              <w:top w:val="nil"/>
              <w:left w:val="nil"/>
              <w:bottom w:val="single" w:sz="4" w:space="0" w:color="auto"/>
              <w:right w:val="single" w:sz="4" w:space="0" w:color="auto"/>
            </w:tcBorders>
            <w:shd w:val="clear" w:color="auto" w:fill="auto"/>
            <w:noWrap/>
            <w:vAlign w:val="center"/>
            <w:hideMark/>
          </w:tcPr>
          <w:p w14:paraId="4A7FDF69" w14:textId="77777777" w:rsidR="007F124E" w:rsidRPr="00120029" w:rsidRDefault="007F124E" w:rsidP="00781CE1">
            <w:pPr>
              <w:jc w:val="center"/>
              <w:rPr>
                <w:rFonts w:ascii="Cambria" w:hAnsi="Cambria" w:cs="Calibri"/>
              </w:rPr>
            </w:pPr>
            <w:r w:rsidRPr="00120029">
              <w:rPr>
                <w:rFonts w:ascii="Cambria" w:hAnsi="Cambria" w:cs="Calibri"/>
              </w:rPr>
              <w:t> </w:t>
            </w:r>
          </w:p>
        </w:tc>
      </w:tr>
      <w:tr w:rsidR="007F124E" w:rsidRPr="00120029" w14:paraId="7912E453" w14:textId="77777777" w:rsidTr="00781CE1">
        <w:trPr>
          <w:gridAfter w:val="2"/>
          <w:wAfter w:w="336" w:type="dxa"/>
          <w:trHeight w:val="506"/>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7A6285B7" w14:textId="77777777" w:rsidR="007F124E" w:rsidRPr="00120029" w:rsidRDefault="007F124E" w:rsidP="00781CE1">
            <w:pPr>
              <w:jc w:val="center"/>
              <w:rPr>
                <w:rFonts w:ascii="Cambria" w:hAnsi="Cambria" w:cs="Calibri"/>
              </w:rPr>
            </w:pPr>
            <w:r w:rsidRPr="00120029">
              <w:rPr>
                <w:rFonts w:ascii="Cambria" w:hAnsi="Cambria" w:cs="Calibri"/>
              </w:rPr>
              <w:lastRenderedPageBreak/>
              <w:t>17</w:t>
            </w:r>
          </w:p>
        </w:tc>
        <w:tc>
          <w:tcPr>
            <w:tcW w:w="2838" w:type="dxa"/>
            <w:tcBorders>
              <w:top w:val="nil"/>
              <w:left w:val="nil"/>
              <w:bottom w:val="single" w:sz="4" w:space="0" w:color="auto"/>
              <w:right w:val="single" w:sz="4" w:space="0" w:color="auto"/>
            </w:tcBorders>
            <w:shd w:val="clear" w:color="auto" w:fill="auto"/>
            <w:hideMark/>
          </w:tcPr>
          <w:p w14:paraId="30B0B465" w14:textId="77777777" w:rsidR="007F124E" w:rsidRPr="00120029" w:rsidRDefault="007F124E" w:rsidP="00781CE1">
            <w:pPr>
              <w:rPr>
                <w:rFonts w:ascii="Cambria" w:hAnsi="Cambria" w:cs="Calibri"/>
              </w:rPr>
            </w:pPr>
            <w:r w:rsidRPr="00120029">
              <w:rPr>
                <w:rFonts w:ascii="Cambria" w:hAnsi="Cambria" w:cs="Calibri"/>
              </w:rPr>
              <w:t>Ишлаб чиқариш қувватларини ишга тушириш кўрсаткичларининг бажарилиш индикатори (эълон қилинган физик ҳажмга нисбатан, %да)</w:t>
            </w:r>
          </w:p>
        </w:tc>
        <w:tc>
          <w:tcPr>
            <w:tcW w:w="1134" w:type="dxa"/>
            <w:tcBorders>
              <w:top w:val="nil"/>
              <w:left w:val="nil"/>
              <w:bottom w:val="single" w:sz="4" w:space="0" w:color="auto"/>
              <w:right w:val="single" w:sz="4" w:space="0" w:color="auto"/>
            </w:tcBorders>
            <w:shd w:val="clear" w:color="auto" w:fill="auto"/>
            <w:noWrap/>
            <w:vAlign w:val="center"/>
            <w:hideMark/>
          </w:tcPr>
          <w:p w14:paraId="0605445C" w14:textId="77777777" w:rsidR="007F124E" w:rsidRPr="00120029" w:rsidRDefault="007F124E" w:rsidP="00781CE1">
            <w:pPr>
              <w:jc w:val="center"/>
              <w:rPr>
                <w:rFonts w:ascii="Cambria" w:hAnsi="Cambria" w:cs="Calibri"/>
                <w:b/>
                <w:bCs/>
              </w:rPr>
            </w:pPr>
            <w:r w:rsidRPr="00120029">
              <w:rPr>
                <w:rFonts w:ascii="Cambria" w:hAnsi="Cambria" w:cs="Calibri"/>
                <w:b/>
                <w:bCs/>
              </w:rPr>
              <w:t> </w:t>
            </w:r>
          </w:p>
        </w:tc>
        <w:tc>
          <w:tcPr>
            <w:tcW w:w="1418" w:type="dxa"/>
            <w:tcBorders>
              <w:top w:val="nil"/>
              <w:left w:val="nil"/>
              <w:bottom w:val="single" w:sz="4" w:space="0" w:color="auto"/>
              <w:right w:val="single" w:sz="4" w:space="0" w:color="auto"/>
            </w:tcBorders>
            <w:shd w:val="clear" w:color="auto" w:fill="auto"/>
            <w:noWrap/>
            <w:vAlign w:val="center"/>
            <w:hideMark/>
          </w:tcPr>
          <w:p w14:paraId="131C43B5"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17" w:type="dxa"/>
            <w:tcBorders>
              <w:top w:val="nil"/>
              <w:left w:val="nil"/>
              <w:bottom w:val="single" w:sz="4" w:space="0" w:color="auto"/>
              <w:right w:val="single" w:sz="4" w:space="0" w:color="auto"/>
            </w:tcBorders>
            <w:shd w:val="clear" w:color="auto" w:fill="auto"/>
            <w:noWrap/>
            <w:vAlign w:val="center"/>
            <w:hideMark/>
          </w:tcPr>
          <w:p w14:paraId="3E5E38C4"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18" w:type="dxa"/>
            <w:tcBorders>
              <w:top w:val="nil"/>
              <w:left w:val="nil"/>
              <w:bottom w:val="single" w:sz="4" w:space="0" w:color="auto"/>
              <w:right w:val="single" w:sz="4" w:space="0" w:color="auto"/>
            </w:tcBorders>
            <w:shd w:val="clear" w:color="auto" w:fill="auto"/>
            <w:noWrap/>
            <w:vAlign w:val="center"/>
            <w:hideMark/>
          </w:tcPr>
          <w:p w14:paraId="3FB49204"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20" w:type="dxa"/>
            <w:tcBorders>
              <w:top w:val="nil"/>
              <w:left w:val="nil"/>
              <w:bottom w:val="single" w:sz="4" w:space="0" w:color="auto"/>
              <w:right w:val="single" w:sz="4" w:space="0" w:color="auto"/>
            </w:tcBorders>
            <w:shd w:val="clear" w:color="auto" w:fill="auto"/>
            <w:noWrap/>
            <w:vAlign w:val="center"/>
            <w:hideMark/>
          </w:tcPr>
          <w:p w14:paraId="0D5282FD"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3177EE17"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20" w:type="dxa"/>
            <w:tcBorders>
              <w:top w:val="nil"/>
              <w:left w:val="nil"/>
              <w:bottom w:val="single" w:sz="4" w:space="0" w:color="auto"/>
              <w:right w:val="single" w:sz="4" w:space="0" w:color="auto"/>
            </w:tcBorders>
            <w:shd w:val="clear" w:color="auto" w:fill="auto"/>
            <w:noWrap/>
            <w:vAlign w:val="center"/>
            <w:hideMark/>
          </w:tcPr>
          <w:p w14:paraId="60F5BB73"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4E25157A"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18" w:type="dxa"/>
            <w:tcBorders>
              <w:top w:val="nil"/>
              <w:left w:val="nil"/>
              <w:bottom w:val="single" w:sz="4" w:space="0" w:color="auto"/>
              <w:right w:val="single" w:sz="4" w:space="0" w:color="auto"/>
            </w:tcBorders>
            <w:shd w:val="clear" w:color="auto" w:fill="auto"/>
            <w:noWrap/>
            <w:vAlign w:val="center"/>
            <w:hideMark/>
          </w:tcPr>
          <w:p w14:paraId="7FB5B5F8" w14:textId="77777777" w:rsidR="007F124E" w:rsidRPr="00120029" w:rsidRDefault="007F124E" w:rsidP="00781CE1">
            <w:pPr>
              <w:jc w:val="center"/>
              <w:rPr>
                <w:rFonts w:ascii="Cambria" w:hAnsi="Cambria" w:cs="Calibri"/>
              </w:rPr>
            </w:pPr>
            <w:r w:rsidRPr="00120029">
              <w:rPr>
                <w:rFonts w:ascii="Cambria" w:hAnsi="Cambria" w:cs="Calibri"/>
              </w:rPr>
              <w:t> </w:t>
            </w:r>
          </w:p>
        </w:tc>
      </w:tr>
      <w:tr w:rsidR="007F124E" w:rsidRPr="00120029" w14:paraId="12DBEA38" w14:textId="77777777" w:rsidTr="00781CE1">
        <w:trPr>
          <w:gridAfter w:val="2"/>
          <w:wAfter w:w="336" w:type="dxa"/>
          <w:trHeight w:val="1397"/>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64CE4075" w14:textId="77777777" w:rsidR="007F124E" w:rsidRPr="00120029" w:rsidRDefault="007F124E" w:rsidP="00781CE1">
            <w:pPr>
              <w:jc w:val="center"/>
              <w:rPr>
                <w:rFonts w:ascii="Cambria" w:hAnsi="Cambria" w:cs="Calibri"/>
              </w:rPr>
            </w:pPr>
            <w:r w:rsidRPr="00120029">
              <w:rPr>
                <w:rFonts w:ascii="Cambria" w:hAnsi="Cambria" w:cs="Calibri"/>
              </w:rPr>
              <w:t>18</w:t>
            </w:r>
          </w:p>
        </w:tc>
        <w:tc>
          <w:tcPr>
            <w:tcW w:w="2838" w:type="dxa"/>
            <w:tcBorders>
              <w:top w:val="nil"/>
              <w:left w:val="nil"/>
              <w:bottom w:val="single" w:sz="4" w:space="0" w:color="auto"/>
              <w:right w:val="single" w:sz="4" w:space="0" w:color="auto"/>
            </w:tcBorders>
            <w:shd w:val="clear" w:color="auto" w:fill="auto"/>
            <w:hideMark/>
          </w:tcPr>
          <w:p w14:paraId="578BAF87" w14:textId="77777777" w:rsidR="007F124E" w:rsidRPr="00120029" w:rsidRDefault="007F124E" w:rsidP="00781CE1">
            <w:pPr>
              <w:rPr>
                <w:rFonts w:ascii="Cambria" w:hAnsi="Cambria" w:cs="Calibri"/>
              </w:rPr>
            </w:pPr>
            <w:r w:rsidRPr="00120029">
              <w:rPr>
                <w:rFonts w:ascii="Cambria" w:hAnsi="Cambria" w:cs="Calibri"/>
              </w:rPr>
              <w:t>Энергосамарадорлик (маҳсулот таннархида энергияга сарфланган харажатлар улуши, фоизда)</w:t>
            </w:r>
          </w:p>
        </w:tc>
        <w:tc>
          <w:tcPr>
            <w:tcW w:w="1134" w:type="dxa"/>
            <w:tcBorders>
              <w:top w:val="nil"/>
              <w:left w:val="nil"/>
              <w:bottom w:val="single" w:sz="4" w:space="0" w:color="auto"/>
              <w:right w:val="single" w:sz="4" w:space="0" w:color="auto"/>
            </w:tcBorders>
            <w:shd w:val="clear" w:color="auto" w:fill="auto"/>
            <w:noWrap/>
            <w:vAlign w:val="center"/>
            <w:hideMark/>
          </w:tcPr>
          <w:p w14:paraId="24D9C4E2" w14:textId="77777777" w:rsidR="007F124E" w:rsidRPr="00120029" w:rsidRDefault="007F124E" w:rsidP="00781CE1">
            <w:pPr>
              <w:jc w:val="center"/>
              <w:rPr>
                <w:rFonts w:ascii="Cambria" w:hAnsi="Cambria" w:cs="Calibri"/>
                <w:b/>
                <w:bCs/>
              </w:rPr>
            </w:pPr>
            <w:r w:rsidRPr="00120029">
              <w:rPr>
                <w:rFonts w:ascii="Cambria" w:hAnsi="Cambria" w:cs="Calibri"/>
                <w:b/>
                <w:bCs/>
              </w:rPr>
              <w:t> </w:t>
            </w:r>
          </w:p>
        </w:tc>
        <w:tc>
          <w:tcPr>
            <w:tcW w:w="1418" w:type="dxa"/>
            <w:tcBorders>
              <w:top w:val="nil"/>
              <w:left w:val="nil"/>
              <w:bottom w:val="single" w:sz="4" w:space="0" w:color="auto"/>
              <w:right w:val="single" w:sz="4" w:space="0" w:color="auto"/>
            </w:tcBorders>
            <w:shd w:val="clear" w:color="auto" w:fill="auto"/>
            <w:noWrap/>
            <w:vAlign w:val="center"/>
            <w:hideMark/>
          </w:tcPr>
          <w:p w14:paraId="5162C8B9"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17" w:type="dxa"/>
            <w:tcBorders>
              <w:top w:val="nil"/>
              <w:left w:val="nil"/>
              <w:bottom w:val="single" w:sz="4" w:space="0" w:color="auto"/>
              <w:right w:val="single" w:sz="4" w:space="0" w:color="auto"/>
            </w:tcBorders>
            <w:shd w:val="clear" w:color="auto" w:fill="auto"/>
            <w:noWrap/>
            <w:vAlign w:val="center"/>
            <w:hideMark/>
          </w:tcPr>
          <w:p w14:paraId="55BB4B01"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18" w:type="dxa"/>
            <w:tcBorders>
              <w:top w:val="nil"/>
              <w:left w:val="nil"/>
              <w:bottom w:val="single" w:sz="4" w:space="0" w:color="auto"/>
              <w:right w:val="single" w:sz="4" w:space="0" w:color="auto"/>
            </w:tcBorders>
            <w:shd w:val="clear" w:color="auto" w:fill="auto"/>
            <w:noWrap/>
            <w:vAlign w:val="center"/>
            <w:hideMark/>
          </w:tcPr>
          <w:p w14:paraId="0D39517D"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20" w:type="dxa"/>
            <w:tcBorders>
              <w:top w:val="nil"/>
              <w:left w:val="nil"/>
              <w:bottom w:val="single" w:sz="4" w:space="0" w:color="auto"/>
              <w:right w:val="single" w:sz="4" w:space="0" w:color="auto"/>
            </w:tcBorders>
            <w:shd w:val="clear" w:color="auto" w:fill="auto"/>
            <w:noWrap/>
            <w:vAlign w:val="center"/>
            <w:hideMark/>
          </w:tcPr>
          <w:p w14:paraId="6AF7E001"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42597E06"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20" w:type="dxa"/>
            <w:tcBorders>
              <w:top w:val="nil"/>
              <w:left w:val="nil"/>
              <w:bottom w:val="single" w:sz="4" w:space="0" w:color="auto"/>
              <w:right w:val="single" w:sz="4" w:space="0" w:color="auto"/>
            </w:tcBorders>
            <w:shd w:val="clear" w:color="auto" w:fill="auto"/>
            <w:noWrap/>
            <w:vAlign w:val="center"/>
            <w:hideMark/>
          </w:tcPr>
          <w:p w14:paraId="7E44892A"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264EFA0F"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18" w:type="dxa"/>
            <w:tcBorders>
              <w:top w:val="nil"/>
              <w:left w:val="nil"/>
              <w:bottom w:val="single" w:sz="4" w:space="0" w:color="auto"/>
              <w:right w:val="single" w:sz="4" w:space="0" w:color="auto"/>
            </w:tcBorders>
            <w:shd w:val="clear" w:color="auto" w:fill="auto"/>
            <w:noWrap/>
            <w:vAlign w:val="center"/>
            <w:hideMark/>
          </w:tcPr>
          <w:p w14:paraId="3EDBD735" w14:textId="77777777" w:rsidR="007F124E" w:rsidRPr="00120029" w:rsidRDefault="007F124E" w:rsidP="00781CE1">
            <w:pPr>
              <w:jc w:val="center"/>
              <w:rPr>
                <w:rFonts w:ascii="Cambria" w:hAnsi="Cambria" w:cs="Calibri"/>
              </w:rPr>
            </w:pPr>
            <w:r w:rsidRPr="00120029">
              <w:rPr>
                <w:rFonts w:ascii="Cambria" w:hAnsi="Cambria" w:cs="Calibri"/>
              </w:rPr>
              <w:t> </w:t>
            </w:r>
          </w:p>
        </w:tc>
      </w:tr>
      <w:tr w:rsidR="007F124E" w:rsidRPr="007C0B4F" w14:paraId="2C826889" w14:textId="77777777" w:rsidTr="00781CE1">
        <w:trPr>
          <w:gridAfter w:val="2"/>
          <w:wAfter w:w="336" w:type="dxa"/>
          <w:trHeight w:val="675"/>
        </w:trPr>
        <w:tc>
          <w:tcPr>
            <w:tcW w:w="565" w:type="dxa"/>
            <w:tcBorders>
              <w:top w:val="nil"/>
              <w:left w:val="single" w:sz="4" w:space="0" w:color="auto"/>
              <w:bottom w:val="single" w:sz="4" w:space="0" w:color="auto"/>
              <w:right w:val="single" w:sz="4" w:space="0" w:color="auto"/>
            </w:tcBorders>
            <w:shd w:val="clear" w:color="auto" w:fill="auto"/>
            <w:noWrap/>
            <w:vAlign w:val="center"/>
          </w:tcPr>
          <w:p w14:paraId="19B51148" w14:textId="77777777" w:rsidR="007F124E" w:rsidRPr="001F6DA4" w:rsidRDefault="007F124E" w:rsidP="00781CE1">
            <w:pPr>
              <w:jc w:val="center"/>
              <w:rPr>
                <w:rFonts w:ascii="Cambria" w:hAnsi="Cambria" w:cs="Calibri"/>
                <w:lang w:val="uz-Cyrl-UZ"/>
              </w:rPr>
            </w:pPr>
            <w:r w:rsidRPr="001F6DA4">
              <w:rPr>
                <w:rFonts w:ascii="Cambria" w:hAnsi="Cambria" w:cs="Calibri"/>
                <w:lang w:val="uz-Cyrl-UZ"/>
              </w:rPr>
              <w:t>19</w:t>
            </w:r>
          </w:p>
        </w:tc>
        <w:tc>
          <w:tcPr>
            <w:tcW w:w="2838" w:type="dxa"/>
            <w:tcBorders>
              <w:top w:val="nil"/>
              <w:left w:val="nil"/>
              <w:bottom w:val="single" w:sz="4" w:space="0" w:color="auto"/>
              <w:right w:val="single" w:sz="4" w:space="0" w:color="auto"/>
            </w:tcBorders>
            <w:shd w:val="clear" w:color="auto" w:fill="auto"/>
          </w:tcPr>
          <w:p w14:paraId="5264ADB4" w14:textId="77777777" w:rsidR="007F124E" w:rsidRPr="007C0B4F" w:rsidRDefault="007F124E" w:rsidP="00781CE1">
            <w:pPr>
              <w:rPr>
                <w:rFonts w:ascii="Cambria" w:hAnsi="Cambria" w:cs="Calibri"/>
                <w:lang w:val="uz-Cyrl-UZ"/>
              </w:rPr>
            </w:pPr>
            <w:r w:rsidRPr="001F6DA4">
              <w:rPr>
                <w:rFonts w:ascii="Cambria" w:hAnsi="Cambria" w:cs="Calibri"/>
                <w:lang w:val="uz-Cyrl-UZ"/>
              </w:rPr>
              <w:t>Энергия тежовчи ва қайта тикланувчи энергия манбаларини ўрнатиш асосида энергияни тежаш.</w:t>
            </w:r>
          </w:p>
        </w:tc>
        <w:tc>
          <w:tcPr>
            <w:tcW w:w="1134" w:type="dxa"/>
            <w:tcBorders>
              <w:top w:val="nil"/>
              <w:left w:val="nil"/>
              <w:bottom w:val="single" w:sz="4" w:space="0" w:color="auto"/>
              <w:right w:val="single" w:sz="4" w:space="0" w:color="auto"/>
            </w:tcBorders>
            <w:shd w:val="clear" w:color="auto" w:fill="auto"/>
            <w:noWrap/>
            <w:vAlign w:val="center"/>
          </w:tcPr>
          <w:p w14:paraId="7B68B538" w14:textId="77777777" w:rsidR="007F124E" w:rsidRPr="007C0B4F" w:rsidRDefault="007F124E" w:rsidP="00781CE1">
            <w:pPr>
              <w:jc w:val="center"/>
              <w:rPr>
                <w:rFonts w:ascii="Cambria" w:hAnsi="Cambria" w:cs="Calibri"/>
                <w:b/>
                <w:bCs/>
                <w:lang w:val="uz-Cyrl-UZ"/>
              </w:rPr>
            </w:pPr>
          </w:p>
        </w:tc>
        <w:tc>
          <w:tcPr>
            <w:tcW w:w="1418" w:type="dxa"/>
            <w:tcBorders>
              <w:top w:val="nil"/>
              <w:left w:val="nil"/>
              <w:bottom w:val="single" w:sz="4" w:space="0" w:color="auto"/>
              <w:right w:val="single" w:sz="4" w:space="0" w:color="auto"/>
            </w:tcBorders>
            <w:shd w:val="clear" w:color="auto" w:fill="auto"/>
            <w:noWrap/>
            <w:vAlign w:val="center"/>
          </w:tcPr>
          <w:p w14:paraId="7AFD1595" w14:textId="77777777" w:rsidR="007F124E" w:rsidRPr="007C0B4F" w:rsidRDefault="007F124E" w:rsidP="00781CE1">
            <w:pPr>
              <w:jc w:val="center"/>
              <w:rPr>
                <w:rFonts w:ascii="Cambria" w:hAnsi="Cambria" w:cs="Calibri"/>
                <w:lang w:val="uz-Cyrl-UZ"/>
              </w:rPr>
            </w:pPr>
          </w:p>
        </w:tc>
        <w:tc>
          <w:tcPr>
            <w:tcW w:w="1417" w:type="dxa"/>
            <w:tcBorders>
              <w:top w:val="nil"/>
              <w:left w:val="nil"/>
              <w:bottom w:val="single" w:sz="4" w:space="0" w:color="auto"/>
              <w:right w:val="single" w:sz="4" w:space="0" w:color="auto"/>
            </w:tcBorders>
            <w:shd w:val="clear" w:color="auto" w:fill="auto"/>
            <w:noWrap/>
            <w:vAlign w:val="center"/>
          </w:tcPr>
          <w:p w14:paraId="5A31F93A" w14:textId="77777777" w:rsidR="007F124E" w:rsidRPr="007C0B4F" w:rsidRDefault="007F124E" w:rsidP="00781CE1">
            <w:pPr>
              <w:jc w:val="center"/>
              <w:rPr>
                <w:rFonts w:ascii="Cambria" w:hAnsi="Cambria" w:cs="Calibri"/>
                <w:lang w:val="uz-Cyrl-UZ"/>
              </w:rPr>
            </w:pPr>
          </w:p>
        </w:tc>
        <w:tc>
          <w:tcPr>
            <w:tcW w:w="1418" w:type="dxa"/>
            <w:tcBorders>
              <w:top w:val="nil"/>
              <w:left w:val="nil"/>
              <w:bottom w:val="single" w:sz="4" w:space="0" w:color="auto"/>
              <w:right w:val="single" w:sz="4" w:space="0" w:color="auto"/>
            </w:tcBorders>
            <w:shd w:val="clear" w:color="auto" w:fill="auto"/>
            <w:noWrap/>
            <w:vAlign w:val="center"/>
          </w:tcPr>
          <w:p w14:paraId="4A3308E7" w14:textId="77777777" w:rsidR="007F124E" w:rsidRPr="007C0B4F" w:rsidRDefault="007F124E" w:rsidP="00781CE1">
            <w:pPr>
              <w:jc w:val="center"/>
              <w:rPr>
                <w:rFonts w:ascii="Cambria" w:hAnsi="Cambria" w:cs="Calibri"/>
                <w:lang w:val="uz-Cyrl-UZ"/>
              </w:rPr>
            </w:pPr>
          </w:p>
        </w:tc>
        <w:tc>
          <w:tcPr>
            <w:tcW w:w="1420" w:type="dxa"/>
            <w:tcBorders>
              <w:top w:val="nil"/>
              <w:left w:val="nil"/>
              <w:bottom w:val="single" w:sz="4" w:space="0" w:color="auto"/>
              <w:right w:val="single" w:sz="4" w:space="0" w:color="auto"/>
            </w:tcBorders>
            <w:shd w:val="clear" w:color="auto" w:fill="auto"/>
            <w:noWrap/>
            <w:vAlign w:val="center"/>
          </w:tcPr>
          <w:p w14:paraId="22E94FCD" w14:textId="77777777" w:rsidR="007F124E" w:rsidRPr="007C0B4F" w:rsidRDefault="007F124E" w:rsidP="00781CE1">
            <w:pPr>
              <w:jc w:val="center"/>
              <w:rPr>
                <w:rFonts w:ascii="Cambria" w:hAnsi="Cambria" w:cs="Calibri"/>
                <w:lang w:val="uz-Cyrl-UZ"/>
              </w:rPr>
            </w:pPr>
          </w:p>
        </w:tc>
        <w:tc>
          <w:tcPr>
            <w:tcW w:w="1418" w:type="dxa"/>
            <w:gridSpan w:val="2"/>
            <w:tcBorders>
              <w:top w:val="nil"/>
              <w:left w:val="nil"/>
              <w:bottom w:val="single" w:sz="4" w:space="0" w:color="auto"/>
              <w:right w:val="single" w:sz="4" w:space="0" w:color="auto"/>
            </w:tcBorders>
            <w:shd w:val="clear" w:color="auto" w:fill="auto"/>
            <w:noWrap/>
            <w:vAlign w:val="center"/>
          </w:tcPr>
          <w:p w14:paraId="6BA722B1" w14:textId="77777777" w:rsidR="007F124E" w:rsidRPr="007C0B4F" w:rsidRDefault="007F124E" w:rsidP="00781CE1">
            <w:pPr>
              <w:jc w:val="center"/>
              <w:rPr>
                <w:rFonts w:ascii="Cambria" w:hAnsi="Cambria" w:cs="Calibri"/>
                <w:lang w:val="uz-Cyrl-UZ"/>
              </w:rPr>
            </w:pPr>
          </w:p>
        </w:tc>
        <w:tc>
          <w:tcPr>
            <w:tcW w:w="1420" w:type="dxa"/>
            <w:tcBorders>
              <w:top w:val="nil"/>
              <w:left w:val="nil"/>
              <w:bottom w:val="single" w:sz="4" w:space="0" w:color="auto"/>
              <w:right w:val="single" w:sz="4" w:space="0" w:color="auto"/>
            </w:tcBorders>
            <w:shd w:val="clear" w:color="auto" w:fill="auto"/>
            <w:noWrap/>
            <w:vAlign w:val="center"/>
          </w:tcPr>
          <w:p w14:paraId="05EADB7D" w14:textId="77777777" w:rsidR="007F124E" w:rsidRPr="007C0B4F" w:rsidRDefault="007F124E" w:rsidP="00781CE1">
            <w:pPr>
              <w:jc w:val="center"/>
              <w:rPr>
                <w:rFonts w:ascii="Cambria" w:hAnsi="Cambria" w:cs="Calibri"/>
                <w:lang w:val="uz-Cyrl-UZ"/>
              </w:rPr>
            </w:pPr>
          </w:p>
        </w:tc>
        <w:tc>
          <w:tcPr>
            <w:tcW w:w="1417" w:type="dxa"/>
            <w:gridSpan w:val="2"/>
            <w:tcBorders>
              <w:top w:val="nil"/>
              <w:left w:val="nil"/>
              <w:bottom w:val="single" w:sz="4" w:space="0" w:color="auto"/>
              <w:right w:val="single" w:sz="4" w:space="0" w:color="auto"/>
            </w:tcBorders>
            <w:shd w:val="clear" w:color="auto" w:fill="auto"/>
            <w:noWrap/>
            <w:vAlign w:val="center"/>
          </w:tcPr>
          <w:p w14:paraId="1DF2EF34" w14:textId="77777777" w:rsidR="007F124E" w:rsidRPr="007C0B4F" w:rsidRDefault="007F124E" w:rsidP="00781CE1">
            <w:pPr>
              <w:jc w:val="center"/>
              <w:rPr>
                <w:rFonts w:ascii="Cambria" w:hAnsi="Cambria" w:cs="Calibri"/>
                <w:lang w:val="uz-Cyrl-UZ"/>
              </w:rPr>
            </w:pPr>
          </w:p>
        </w:tc>
        <w:tc>
          <w:tcPr>
            <w:tcW w:w="1418" w:type="dxa"/>
            <w:tcBorders>
              <w:top w:val="nil"/>
              <w:left w:val="nil"/>
              <w:bottom w:val="single" w:sz="4" w:space="0" w:color="auto"/>
              <w:right w:val="single" w:sz="4" w:space="0" w:color="auto"/>
            </w:tcBorders>
            <w:shd w:val="clear" w:color="auto" w:fill="auto"/>
            <w:noWrap/>
            <w:vAlign w:val="center"/>
          </w:tcPr>
          <w:p w14:paraId="0BCF587D" w14:textId="77777777" w:rsidR="007F124E" w:rsidRPr="007C0B4F" w:rsidRDefault="007F124E" w:rsidP="00781CE1">
            <w:pPr>
              <w:jc w:val="center"/>
              <w:rPr>
                <w:rFonts w:ascii="Cambria" w:hAnsi="Cambria" w:cs="Calibri"/>
                <w:lang w:val="uz-Cyrl-UZ"/>
              </w:rPr>
            </w:pPr>
          </w:p>
        </w:tc>
      </w:tr>
      <w:tr w:rsidR="007F124E" w:rsidRPr="00120029" w14:paraId="5AAF4207" w14:textId="77777777" w:rsidTr="00781CE1">
        <w:trPr>
          <w:gridAfter w:val="2"/>
          <w:wAfter w:w="336" w:type="dxa"/>
          <w:trHeight w:val="300"/>
        </w:trPr>
        <w:tc>
          <w:tcPr>
            <w:tcW w:w="34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F1214B" w14:textId="77777777" w:rsidR="007F124E" w:rsidRPr="00120029" w:rsidRDefault="007F124E" w:rsidP="00781CE1">
            <w:pPr>
              <w:jc w:val="center"/>
              <w:rPr>
                <w:rFonts w:ascii="Cambria" w:hAnsi="Cambria" w:cs="Calibri"/>
                <w:b/>
                <w:bCs/>
              </w:rPr>
            </w:pPr>
            <w:r w:rsidRPr="00120029">
              <w:rPr>
                <w:rFonts w:ascii="Cambria" w:hAnsi="Cambria" w:cs="Calibri"/>
                <w:b/>
                <w:bCs/>
              </w:rPr>
              <w:t>жами</w:t>
            </w:r>
          </w:p>
        </w:tc>
        <w:tc>
          <w:tcPr>
            <w:tcW w:w="1134" w:type="dxa"/>
            <w:tcBorders>
              <w:top w:val="nil"/>
              <w:left w:val="nil"/>
              <w:bottom w:val="single" w:sz="4" w:space="0" w:color="auto"/>
              <w:right w:val="single" w:sz="4" w:space="0" w:color="auto"/>
            </w:tcBorders>
            <w:shd w:val="clear" w:color="auto" w:fill="auto"/>
            <w:noWrap/>
            <w:vAlign w:val="center"/>
            <w:hideMark/>
          </w:tcPr>
          <w:p w14:paraId="3A9705B3" w14:textId="77777777" w:rsidR="007F124E" w:rsidRPr="00120029" w:rsidRDefault="007F124E" w:rsidP="00781CE1">
            <w:pPr>
              <w:jc w:val="center"/>
              <w:rPr>
                <w:rFonts w:ascii="Cambria" w:hAnsi="Cambria" w:cs="Calibri"/>
              </w:rPr>
            </w:pPr>
            <w:r w:rsidRPr="00120029">
              <w:rPr>
                <w:rFonts w:ascii="Cambria" w:hAnsi="Cambria" w:cs="Calibri"/>
              </w:rPr>
              <w:t> </w:t>
            </w:r>
          </w:p>
        </w:tc>
        <w:tc>
          <w:tcPr>
            <w:tcW w:w="1418" w:type="dxa"/>
            <w:tcBorders>
              <w:top w:val="nil"/>
              <w:left w:val="nil"/>
              <w:bottom w:val="single" w:sz="4" w:space="0" w:color="auto"/>
              <w:right w:val="single" w:sz="4" w:space="0" w:color="auto"/>
            </w:tcBorders>
            <w:shd w:val="clear" w:color="auto" w:fill="auto"/>
            <w:noWrap/>
            <w:vAlign w:val="center"/>
            <w:hideMark/>
          </w:tcPr>
          <w:p w14:paraId="4EC27A7E" w14:textId="77777777" w:rsidR="007F124E" w:rsidRPr="00120029" w:rsidRDefault="007F124E" w:rsidP="00781CE1">
            <w:pPr>
              <w:jc w:val="center"/>
              <w:rPr>
                <w:rFonts w:ascii="Cambria" w:hAnsi="Cambria" w:cs="Calibri"/>
                <w:b/>
                <w:bCs/>
              </w:rPr>
            </w:pPr>
            <w:r w:rsidRPr="00120029">
              <w:rPr>
                <w:rFonts w:ascii="Cambria" w:hAnsi="Cambria" w:cs="Calibri"/>
                <w:b/>
                <w:bCs/>
              </w:rPr>
              <w:t>100,0</w:t>
            </w:r>
          </w:p>
        </w:tc>
        <w:tc>
          <w:tcPr>
            <w:tcW w:w="1417" w:type="dxa"/>
            <w:tcBorders>
              <w:top w:val="nil"/>
              <w:left w:val="nil"/>
              <w:bottom w:val="single" w:sz="4" w:space="0" w:color="auto"/>
              <w:right w:val="single" w:sz="4" w:space="0" w:color="auto"/>
            </w:tcBorders>
            <w:shd w:val="clear" w:color="auto" w:fill="auto"/>
            <w:noWrap/>
            <w:vAlign w:val="bottom"/>
            <w:hideMark/>
          </w:tcPr>
          <w:p w14:paraId="15E22525" w14:textId="77777777" w:rsidR="007F124E" w:rsidRPr="00120029" w:rsidRDefault="007F124E" w:rsidP="00781CE1">
            <w:pPr>
              <w:rPr>
                <w:rFonts w:ascii="Cambria" w:hAnsi="Cambria" w:cs="Calibri"/>
              </w:rPr>
            </w:pPr>
            <w:r w:rsidRPr="00120029">
              <w:rPr>
                <w:rFonts w:ascii="Cambria" w:hAnsi="Cambria" w:cs="Calibri"/>
              </w:rPr>
              <w:t> </w:t>
            </w:r>
          </w:p>
        </w:tc>
        <w:tc>
          <w:tcPr>
            <w:tcW w:w="1418" w:type="dxa"/>
            <w:tcBorders>
              <w:top w:val="nil"/>
              <w:left w:val="nil"/>
              <w:bottom w:val="single" w:sz="4" w:space="0" w:color="auto"/>
              <w:right w:val="single" w:sz="4" w:space="0" w:color="auto"/>
            </w:tcBorders>
            <w:shd w:val="clear" w:color="auto" w:fill="auto"/>
            <w:noWrap/>
            <w:vAlign w:val="center"/>
            <w:hideMark/>
          </w:tcPr>
          <w:p w14:paraId="1FB7A91A" w14:textId="77777777" w:rsidR="007F124E" w:rsidRPr="00120029" w:rsidRDefault="007F124E" w:rsidP="00781CE1">
            <w:pPr>
              <w:jc w:val="center"/>
              <w:rPr>
                <w:rFonts w:ascii="Cambria" w:hAnsi="Cambria" w:cs="Calibri"/>
                <w:b/>
                <w:bCs/>
              </w:rPr>
            </w:pPr>
            <w:r w:rsidRPr="00120029">
              <w:rPr>
                <w:rFonts w:ascii="Cambria" w:hAnsi="Cambria" w:cs="Calibri"/>
                <w:b/>
                <w:bCs/>
              </w:rPr>
              <w:t>100,0</w:t>
            </w:r>
          </w:p>
        </w:tc>
        <w:tc>
          <w:tcPr>
            <w:tcW w:w="1420" w:type="dxa"/>
            <w:tcBorders>
              <w:top w:val="nil"/>
              <w:left w:val="nil"/>
              <w:bottom w:val="single" w:sz="4" w:space="0" w:color="auto"/>
              <w:right w:val="single" w:sz="4" w:space="0" w:color="auto"/>
            </w:tcBorders>
            <w:shd w:val="clear" w:color="auto" w:fill="auto"/>
            <w:noWrap/>
            <w:vAlign w:val="bottom"/>
            <w:hideMark/>
          </w:tcPr>
          <w:p w14:paraId="63DF07CF" w14:textId="77777777" w:rsidR="007F124E" w:rsidRPr="00120029" w:rsidRDefault="007F124E" w:rsidP="00781CE1">
            <w:pPr>
              <w:rPr>
                <w:rFonts w:ascii="Cambria" w:hAnsi="Cambria" w:cs="Calibri"/>
              </w:rPr>
            </w:pPr>
            <w:r w:rsidRPr="00120029">
              <w:rPr>
                <w:rFonts w:ascii="Cambria" w:hAnsi="Cambria" w:cs="Calibri"/>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7E3B8755" w14:textId="77777777" w:rsidR="007F124E" w:rsidRPr="00120029" w:rsidRDefault="007F124E" w:rsidP="00781CE1">
            <w:pPr>
              <w:jc w:val="center"/>
              <w:rPr>
                <w:rFonts w:ascii="Cambria" w:hAnsi="Cambria" w:cs="Calibri"/>
                <w:b/>
                <w:bCs/>
              </w:rPr>
            </w:pPr>
            <w:r w:rsidRPr="00120029">
              <w:rPr>
                <w:rFonts w:ascii="Cambria" w:hAnsi="Cambria" w:cs="Calibri"/>
                <w:b/>
                <w:bCs/>
              </w:rPr>
              <w:t>100,0</w:t>
            </w:r>
          </w:p>
        </w:tc>
        <w:tc>
          <w:tcPr>
            <w:tcW w:w="1420" w:type="dxa"/>
            <w:tcBorders>
              <w:top w:val="nil"/>
              <w:left w:val="nil"/>
              <w:bottom w:val="single" w:sz="4" w:space="0" w:color="auto"/>
              <w:right w:val="single" w:sz="4" w:space="0" w:color="auto"/>
            </w:tcBorders>
            <w:shd w:val="clear" w:color="auto" w:fill="auto"/>
            <w:noWrap/>
            <w:vAlign w:val="bottom"/>
            <w:hideMark/>
          </w:tcPr>
          <w:p w14:paraId="4CC3C0BD" w14:textId="77777777" w:rsidR="007F124E" w:rsidRPr="00120029" w:rsidRDefault="007F124E" w:rsidP="00781CE1">
            <w:pPr>
              <w:rPr>
                <w:rFonts w:ascii="Cambria" w:hAnsi="Cambria" w:cs="Calibri"/>
              </w:rPr>
            </w:pPr>
            <w:r w:rsidRPr="00120029">
              <w:rPr>
                <w:rFonts w:ascii="Cambria" w:hAnsi="Cambria" w:cs="Calibri"/>
              </w:rPr>
              <w:t> </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0CC5EC0E" w14:textId="77777777" w:rsidR="007F124E" w:rsidRPr="00120029" w:rsidRDefault="007F124E" w:rsidP="00781CE1">
            <w:pPr>
              <w:jc w:val="center"/>
              <w:rPr>
                <w:rFonts w:ascii="Cambria" w:hAnsi="Cambria" w:cs="Calibri"/>
                <w:b/>
                <w:bCs/>
              </w:rPr>
            </w:pPr>
            <w:r w:rsidRPr="00120029">
              <w:rPr>
                <w:rFonts w:ascii="Cambria" w:hAnsi="Cambria" w:cs="Calibri"/>
                <w:b/>
                <w:bCs/>
              </w:rPr>
              <w:t>100,0</w:t>
            </w:r>
          </w:p>
        </w:tc>
        <w:tc>
          <w:tcPr>
            <w:tcW w:w="1418" w:type="dxa"/>
            <w:tcBorders>
              <w:top w:val="nil"/>
              <w:left w:val="nil"/>
              <w:bottom w:val="single" w:sz="4" w:space="0" w:color="auto"/>
              <w:right w:val="single" w:sz="4" w:space="0" w:color="auto"/>
            </w:tcBorders>
            <w:shd w:val="clear" w:color="auto" w:fill="auto"/>
            <w:noWrap/>
            <w:vAlign w:val="bottom"/>
            <w:hideMark/>
          </w:tcPr>
          <w:p w14:paraId="1FFD7CF3" w14:textId="77777777" w:rsidR="007F124E" w:rsidRPr="00120029" w:rsidRDefault="007F124E" w:rsidP="00781CE1">
            <w:pPr>
              <w:rPr>
                <w:rFonts w:ascii="Cambria" w:hAnsi="Cambria" w:cs="Calibri"/>
              </w:rPr>
            </w:pPr>
            <w:r w:rsidRPr="00120029">
              <w:rPr>
                <w:rFonts w:ascii="Cambria" w:hAnsi="Cambria" w:cs="Calibri"/>
              </w:rPr>
              <w:t> </w:t>
            </w:r>
          </w:p>
        </w:tc>
      </w:tr>
      <w:tr w:rsidR="007F124E" w:rsidRPr="00120029" w14:paraId="5725B30F" w14:textId="77777777" w:rsidTr="00781CE1">
        <w:trPr>
          <w:gridAfter w:val="2"/>
          <w:wAfter w:w="336" w:type="dxa"/>
          <w:trHeight w:val="300"/>
        </w:trPr>
        <w:tc>
          <w:tcPr>
            <w:tcW w:w="565" w:type="dxa"/>
            <w:tcBorders>
              <w:top w:val="nil"/>
              <w:left w:val="nil"/>
              <w:bottom w:val="nil"/>
              <w:right w:val="nil"/>
            </w:tcBorders>
            <w:shd w:val="clear" w:color="auto" w:fill="auto"/>
            <w:noWrap/>
            <w:vAlign w:val="bottom"/>
            <w:hideMark/>
          </w:tcPr>
          <w:p w14:paraId="1084F8E3" w14:textId="77777777" w:rsidR="007F124E" w:rsidRPr="00120029" w:rsidRDefault="007F124E" w:rsidP="00781CE1">
            <w:pPr>
              <w:rPr>
                <w:rFonts w:ascii="Cambria" w:hAnsi="Cambria" w:cs="Calibri"/>
              </w:rPr>
            </w:pPr>
          </w:p>
        </w:tc>
        <w:tc>
          <w:tcPr>
            <w:tcW w:w="2838" w:type="dxa"/>
            <w:tcBorders>
              <w:top w:val="nil"/>
              <w:left w:val="nil"/>
              <w:bottom w:val="nil"/>
              <w:right w:val="nil"/>
            </w:tcBorders>
            <w:shd w:val="clear" w:color="auto" w:fill="auto"/>
            <w:noWrap/>
            <w:vAlign w:val="bottom"/>
            <w:hideMark/>
          </w:tcPr>
          <w:p w14:paraId="584CD6FC" w14:textId="77777777" w:rsidR="007F124E" w:rsidRPr="00120029" w:rsidRDefault="007F124E" w:rsidP="00781CE1">
            <w:pPr>
              <w:rPr>
                <w:rFonts w:ascii="Cambria" w:hAnsi="Cambria" w:cs="Calibri"/>
              </w:rPr>
            </w:pPr>
          </w:p>
        </w:tc>
        <w:tc>
          <w:tcPr>
            <w:tcW w:w="1134" w:type="dxa"/>
            <w:tcBorders>
              <w:top w:val="nil"/>
              <w:left w:val="nil"/>
              <w:bottom w:val="nil"/>
              <w:right w:val="nil"/>
            </w:tcBorders>
            <w:shd w:val="clear" w:color="auto" w:fill="auto"/>
            <w:noWrap/>
            <w:vAlign w:val="center"/>
            <w:hideMark/>
          </w:tcPr>
          <w:p w14:paraId="16E05612" w14:textId="77777777" w:rsidR="007F124E" w:rsidRPr="00120029" w:rsidRDefault="007F124E" w:rsidP="00781CE1">
            <w:pPr>
              <w:rPr>
                <w:rFonts w:ascii="Cambria" w:hAnsi="Cambria" w:cs="Calibri"/>
              </w:rPr>
            </w:pPr>
          </w:p>
        </w:tc>
        <w:tc>
          <w:tcPr>
            <w:tcW w:w="1418" w:type="dxa"/>
            <w:tcBorders>
              <w:top w:val="nil"/>
              <w:left w:val="nil"/>
              <w:bottom w:val="nil"/>
              <w:right w:val="nil"/>
            </w:tcBorders>
            <w:shd w:val="clear" w:color="auto" w:fill="auto"/>
            <w:noWrap/>
            <w:vAlign w:val="bottom"/>
            <w:hideMark/>
          </w:tcPr>
          <w:p w14:paraId="37529FD2" w14:textId="77777777" w:rsidR="007F124E" w:rsidRPr="00120029" w:rsidRDefault="007F124E" w:rsidP="00781CE1">
            <w:pPr>
              <w:jc w:val="center"/>
              <w:rPr>
                <w:rFonts w:ascii="Cambria" w:hAnsi="Cambria" w:cs="Calibri"/>
              </w:rPr>
            </w:pPr>
          </w:p>
        </w:tc>
        <w:tc>
          <w:tcPr>
            <w:tcW w:w="1417" w:type="dxa"/>
            <w:tcBorders>
              <w:top w:val="nil"/>
              <w:left w:val="nil"/>
              <w:bottom w:val="nil"/>
              <w:right w:val="nil"/>
            </w:tcBorders>
            <w:shd w:val="clear" w:color="auto" w:fill="auto"/>
            <w:noWrap/>
            <w:vAlign w:val="bottom"/>
            <w:hideMark/>
          </w:tcPr>
          <w:p w14:paraId="77CA065D" w14:textId="77777777" w:rsidR="007F124E" w:rsidRPr="00120029" w:rsidRDefault="007F124E" w:rsidP="00781CE1">
            <w:pPr>
              <w:rPr>
                <w:rFonts w:ascii="Cambria" w:hAnsi="Cambria" w:cs="Calibri"/>
              </w:rPr>
            </w:pPr>
          </w:p>
        </w:tc>
        <w:tc>
          <w:tcPr>
            <w:tcW w:w="1418" w:type="dxa"/>
            <w:tcBorders>
              <w:top w:val="nil"/>
              <w:left w:val="nil"/>
              <w:bottom w:val="nil"/>
              <w:right w:val="nil"/>
            </w:tcBorders>
            <w:shd w:val="clear" w:color="auto" w:fill="auto"/>
            <w:noWrap/>
            <w:vAlign w:val="bottom"/>
            <w:hideMark/>
          </w:tcPr>
          <w:p w14:paraId="1C631E24" w14:textId="77777777" w:rsidR="007F124E" w:rsidRPr="00120029" w:rsidRDefault="007F124E" w:rsidP="00781CE1">
            <w:pPr>
              <w:rPr>
                <w:rFonts w:ascii="Cambria" w:hAnsi="Cambria" w:cs="Calibri"/>
              </w:rPr>
            </w:pPr>
          </w:p>
        </w:tc>
        <w:tc>
          <w:tcPr>
            <w:tcW w:w="1420" w:type="dxa"/>
            <w:tcBorders>
              <w:top w:val="nil"/>
              <w:left w:val="nil"/>
              <w:bottom w:val="nil"/>
              <w:right w:val="nil"/>
            </w:tcBorders>
            <w:shd w:val="clear" w:color="auto" w:fill="auto"/>
            <w:noWrap/>
            <w:vAlign w:val="bottom"/>
            <w:hideMark/>
          </w:tcPr>
          <w:p w14:paraId="21880467" w14:textId="77777777" w:rsidR="007F124E" w:rsidRPr="00120029" w:rsidRDefault="007F124E" w:rsidP="00781CE1">
            <w:pPr>
              <w:rPr>
                <w:rFonts w:ascii="Cambria" w:hAnsi="Cambria" w:cs="Calibri"/>
              </w:rPr>
            </w:pPr>
          </w:p>
        </w:tc>
        <w:tc>
          <w:tcPr>
            <w:tcW w:w="1418" w:type="dxa"/>
            <w:gridSpan w:val="2"/>
            <w:tcBorders>
              <w:top w:val="nil"/>
              <w:left w:val="nil"/>
              <w:bottom w:val="nil"/>
              <w:right w:val="nil"/>
            </w:tcBorders>
            <w:shd w:val="clear" w:color="auto" w:fill="auto"/>
            <w:noWrap/>
            <w:vAlign w:val="bottom"/>
            <w:hideMark/>
          </w:tcPr>
          <w:p w14:paraId="7A1D952B" w14:textId="77777777" w:rsidR="007F124E" w:rsidRPr="00120029" w:rsidRDefault="007F124E" w:rsidP="00781CE1">
            <w:pPr>
              <w:rPr>
                <w:rFonts w:ascii="Cambria" w:hAnsi="Cambria" w:cs="Calibri"/>
              </w:rPr>
            </w:pPr>
          </w:p>
        </w:tc>
        <w:tc>
          <w:tcPr>
            <w:tcW w:w="1420" w:type="dxa"/>
            <w:tcBorders>
              <w:top w:val="nil"/>
              <w:left w:val="nil"/>
              <w:bottom w:val="nil"/>
              <w:right w:val="nil"/>
            </w:tcBorders>
            <w:shd w:val="clear" w:color="auto" w:fill="auto"/>
            <w:noWrap/>
            <w:vAlign w:val="bottom"/>
            <w:hideMark/>
          </w:tcPr>
          <w:p w14:paraId="5BF083D6" w14:textId="77777777" w:rsidR="007F124E" w:rsidRPr="00120029" w:rsidRDefault="007F124E" w:rsidP="00781CE1">
            <w:pPr>
              <w:rPr>
                <w:rFonts w:ascii="Cambria" w:hAnsi="Cambria" w:cs="Calibri"/>
              </w:rPr>
            </w:pPr>
          </w:p>
        </w:tc>
        <w:tc>
          <w:tcPr>
            <w:tcW w:w="1417" w:type="dxa"/>
            <w:gridSpan w:val="2"/>
            <w:tcBorders>
              <w:top w:val="nil"/>
              <w:left w:val="nil"/>
              <w:bottom w:val="nil"/>
              <w:right w:val="nil"/>
            </w:tcBorders>
            <w:shd w:val="clear" w:color="auto" w:fill="auto"/>
            <w:noWrap/>
            <w:vAlign w:val="bottom"/>
            <w:hideMark/>
          </w:tcPr>
          <w:p w14:paraId="34FE9444" w14:textId="77777777" w:rsidR="007F124E" w:rsidRPr="00120029" w:rsidRDefault="007F124E" w:rsidP="00781CE1">
            <w:pPr>
              <w:rPr>
                <w:rFonts w:ascii="Cambria" w:hAnsi="Cambria" w:cs="Calibri"/>
              </w:rPr>
            </w:pPr>
          </w:p>
        </w:tc>
        <w:tc>
          <w:tcPr>
            <w:tcW w:w="1418" w:type="dxa"/>
            <w:tcBorders>
              <w:top w:val="nil"/>
              <w:left w:val="nil"/>
              <w:bottom w:val="nil"/>
              <w:right w:val="nil"/>
            </w:tcBorders>
            <w:shd w:val="clear" w:color="auto" w:fill="auto"/>
            <w:noWrap/>
            <w:vAlign w:val="bottom"/>
            <w:hideMark/>
          </w:tcPr>
          <w:p w14:paraId="258AC148" w14:textId="77777777" w:rsidR="007F124E" w:rsidRPr="00120029" w:rsidRDefault="007F124E" w:rsidP="00781CE1">
            <w:pPr>
              <w:rPr>
                <w:rFonts w:ascii="Cambria" w:hAnsi="Cambria" w:cs="Calibri"/>
              </w:rPr>
            </w:pPr>
          </w:p>
        </w:tc>
      </w:tr>
      <w:tr w:rsidR="007F124E" w:rsidRPr="005C3630" w14:paraId="296BF2DE" w14:textId="77777777" w:rsidTr="00781CE1">
        <w:trPr>
          <w:trHeight w:val="630"/>
        </w:trPr>
        <w:tc>
          <w:tcPr>
            <w:tcW w:w="565" w:type="dxa"/>
            <w:tcBorders>
              <w:top w:val="nil"/>
              <w:left w:val="nil"/>
              <w:bottom w:val="nil"/>
              <w:right w:val="nil"/>
            </w:tcBorders>
            <w:shd w:val="clear" w:color="auto" w:fill="auto"/>
            <w:noWrap/>
            <w:vAlign w:val="bottom"/>
            <w:hideMark/>
          </w:tcPr>
          <w:p w14:paraId="5C53205D" w14:textId="77777777" w:rsidR="007F124E" w:rsidRPr="00120029" w:rsidRDefault="007F124E" w:rsidP="00781CE1">
            <w:pPr>
              <w:rPr>
                <w:rFonts w:ascii="Cambria" w:hAnsi="Cambria" w:cs="Calibri"/>
              </w:rPr>
            </w:pPr>
          </w:p>
        </w:tc>
        <w:tc>
          <w:tcPr>
            <w:tcW w:w="15654" w:type="dxa"/>
            <w:gridSpan w:val="14"/>
            <w:tcBorders>
              <w:top w:val="nil"/>
              <w:left w:val="nil"/>
              <w:bottom w:val="nil"/>
              <w:right w:val="nil"/>
            </w:tcBorders>
            <w:shd w:val="clear" w:color="auto" w:fill="auto"/>
            <w:hideMark/>
          </w:tcPr>
          <w:p w14:paraId="7C0D686C" w14:textId="77777777" w:rsidR="007F124E" w:rsidRPr="00120029" w:rsidRDefault="007F124E" w:rsidP="00781CE1">
            <w:pPr>
              <w:rPr>
                <w:rFonts w:ascii="Cambria" w:hAnsi="Cambria" w:cs="Calibri"/>
              </w:rPr>
            </w:pPr>
            <w:r w:rsidRPr="00120029">
              <w:rPr>
                <w:rFonts w:ascii="Cambria" w:hAnsi="Cambria" w:cs="Calibri"/>
              </w:rPr>
              <w:t xml:space="preserve">*Изоҳ рўйхатдаги 1-5 кўрсаткичлар корхонанинг ҳисоботлари "Молиявий ҳисоботнинг халқаро стандартлари" (МСФО) асосида ҳисобланса ушбу кўрсаткичларни киритади. Агар "Молиявий ҳисоботнинг Миллий стандартлари" асосида ҳисобланса ушбу кўрсаткичларни киритмайди.! </w:t>
            </w:r>
            <w:r w:rsidRPr="00120029">
              <w:rPr>
                <w:rFonts w:ascii="Cambria" w:hAnsi="Cambria" w:cs="Calibri"/>
                <w:b/>
                <w:bCs/>
              </w:rPr>
              <w:t>Жами салмоқ ўлчови 100 %га тенг бўлиши керак!</w:t>
            </w:r>
          </w:p>
        </w:tc>
      </w:tr>
    </w:tbl>
    <w:p w14:paraId="2D50FD66" w14:textId="77777777" w:rsidR="007F124E" w:rsidRDefault="007F124E" w:rsidP="007F124E">
      <w:pPr>
        <w:widowControl w:val="0"/>
        <w:overflowPunct w:val="0"/>
        <w:autoSpaceDE w:val="0"/>
        <w:autoSpaceDN w:val="0"/>
        <w:adjustRightInd w:val="0"/>
        <w:ind w:right="20" w:firstLine="567"/>
        <w:jc w:val="both"/>
        <w:rPr>
          <w:sz w:val="26"/>
          <w:szCs w:val="26"/>
          <w:lang w:val="uz-Cyrl-UZ"/>
        </w:rPr>
      </w:pPr>
    </w:p>
    <w:p w14:paraId="1716083A" w14:textId="77777777" w:rsidR="007F124E" w:rsidRDefault="007F124E" w:rsidP="007F124E">
      <w:pPr>
        <w:widowControl w:val="0"/>
        <w:overflowPunct w:val="0"/>
        <w:autoSpaceDE w:val="0"/>
        <w:autoSpaceDN w:val="0"/>
        <w:adjustRightInd w:val="0"/>
        <w:ind w:right="20" w:firstLine="567"/>
        <w:jc w:val="both"/>
        <w:rPr>
          <w:sz w:val="26"/>
          <w:szCs w:val="26"/>
          <w:lang w:val="uz-Cyrl-UZ"/>
        </w:rPr>
      </w:pPr>
    </w:p>
    <w:p w14:paraId="43464833" w14:textId="77777777" w:rsidR="007F124E" w:rsidRDefault="007F124E" w:rsidP="007F124E">
      <w:pPr>
        <w:widowControl w:val="0"/>
        <w:overflowPunct w:val="0"/>
        <w:autoSpaceDE w:val="0"/>
        <w:autoSpaceDN w:val="0"/>
        <w:adjustRightInd w:val="0"/>
        <w:ind w:right="20" w:firstLine="567"/>
        <w:jc w:val="both"/>
        <w:rPr>
          <w:sz w:val="26"/>
          <w:szCs w:val="26"/>
          <w:lang w:val="uz-Cyrl-UZ"/>
        </w:rPr>
      </w:pPr>
    </w:p>
    <w:p w14:paraId="7A4CB007" w14:textId="77777777" w:rsidR="007F124E" w:rsidRDefault="007F124E" w:rsidP="007F124E">
      <w:pPr>
        <w:widowControl w:val="0"/>
        <w:overflowPunct w:val="0"/>
        <w:autoSpaceDE w:val="0"/>
        <w:autoSpaceDN w:val="0"/>
        <w:adjustRightInd w:val="0"/>
        <w:ind w:firstLine="851"/>
        <w:jc w:val="both"/>
        <w:rPr>
          <w:sz w:val="26"/>
          <w:szCs w:val="26"/>
          <w:lang w:val="uz-Cyrl-UZ"/>
        </w:rPr>
      </w:pPr>
    </w:p>
    <w:p w14:paraId="6B0A0523" w14:textId="77777777" w:rsidR="007F124E" w:rsidRDefault="007F124E" w:rsidP="007F124E">
      <w:pPr>
        <w:widowControl w:val="0"/>
        <w:overflowPunct w:val="0"/>
        <w:autoSpaceDE w:val="0"/>
        <w:autoSpaceDN w:val="0"/>
        <w:adjustRightInd w:val="0"/>
        <w:ind w:firstLine="851"/>
        <w:jc w:val="both"/>
        <w:rPr>
          <w:sz w:val="26"/>
          <w:szCs w:val="26"/>
          <w:lang w:val="uz-Cyrl-UZ"/>
        </w:rPr>
      </w:pPr>
    </w:p>
    <w:p w14:paraId="7A73EEA5" w14:textId="77777777" w:rsidR="007F124E" w:rsidRPr="001B0AC5" w:rsidRDefault="007F124E" w:rsidP="007F124E">
      <w:pPr>
        <w:widowControl w:val="0"/>
        <w:overflowPunct w:val="0"/>
        <w:autoSpaceDE w:val="0"/>
        <w:autoSpaceDN w:val="0"/>
        <w:adjustRightInd w:val="0"/>
        <w:ind w:firstLine="851"/>
        <w:jc w:val="both"/>
        <w:rPr>
          <w:sz w:val="26"/>
          <w:szCs w:val="26"/>
          <w:lang w:val="uz-Cyrl-UZ"/>
        </w:rPr>
      </w:pPr>
      <w:r w:rsidRPr="001B0AC5">
        <w:rPr>
          <w:sz w:val="26"/>
          <w:szCs w:val="26"/>
          <w:lang w:val="uz-Cyrl-UZ"/>
        </w:rPr>
        <w:lastRenderedPageBreak/>
        <w:t xml:space="preserve">Ўзбекистон Республикаси Вазирлар Маҳкамасининг 2015 йил 28 июлдаги “Давлат улуши бўлган акциядорлик жамиятлари ва бошқа хўжалик юритувчи субъектлар фаолияти самарадорлигини баҳолаш мезонларини жорий этиш тўғрисида”ги </w:t>
      </w:r>
      <w:r>
        <w:rPr>
          <w:sz w:val="26"/>
          <w:szCs w:val="26"/>
          <w:lang w:val="uz-Cyrl-UZ"/>
        </w:rPr>
        <w:t xml:space="preserve">207-сон </w:t>
      </w:r>
      <w:r w:rsidRPr="001B0AC5">
        <w:rPr>
          <w:sz w:val="26"/>
          <w:szCs w:val="26"/>
          <w:lang w:val="uz-Cyrl-UZ"/>
        </w:rPr>
        <w:t>қарорига асосан, жамият ижро этувчи орган фаолияти самарадорлигини баҳоламасдан ёки уларнинг фаолияти қониқарсиз ёки паст даражада деб эътироф этилган тақдирда устамалар белгилашга, мукофот пули ва бошқа моддий рағбатлантиришлар тўлашга йўл қўйилмайди.</w:t>
      </w:r>
    </w:p>
    <w:p w14:paraId="4C97358A" w14:textId="77777777" w:rsidR="007F124E" w:rsidRDefault="007F124E" w:rsidP="007F124E">
      <w:pPr>
        <w:widowControl w:val="0"/>
        <w:overflowPunct w:val="0"/>
        <w:autoSpaceDE w:val="0"/>
        <w:autoSpaceDN w:val="0"/>
        <w:adjustRightInd w:val="0"/>
        <w:ind w:firstLine="851"/>
        <w:jc w:val="both"/>
        <w:rPr>
          <w:sz w:val="26"/>
          <w:szCs w:val="26"/>
          <w:lang w:val="uz-Cyrl-UZ"/>
        </w:rPr>
      </w:pPr>
      <w:r w:rsidRPr="002C35E9">
        <w:rPr>
          <w:sz w:val="26"/>
          <w:szCs w:val="26"/>
          <w:lang w:val="uz-Cyrl-UZ"/>
        </w:rPr>
        <w:t xml:space="preserve">Шунингдек, Ижро этувчи органнинг самарадорлиги кетма-кет икки чорак мобайнида қониқарсиз ёки паст даражада (ҳар қандай уйғунликда) бўлса, бу ижро этувчи орган </w:t>
      </w:r>
      <w:r w:rsidRPr="005200D1">
        <w:rPr>
          <w:b/>
          <w:sz w:val="26"/>
          <w:szCs w:val="26"/>
          <w:lang w:val="uz-Cyrl-UZ"/>
        </w:rPr>
        <w:t>раҳбари билан меҳнат шартномасини бекор қилиш</w:t>
      </w:r>
      <w:r w:rsidRPr="002C35E9">
        <w:rPr>
          <w:sz w:val="26"/>
          <w:szCs w:val="26"/>
          <w:lang w:val="uz-Cyrl-UZ"/>
        </w:rPr>
        <w:t xml:space="preserve"> ташаббуси билан чиқишга олиб келади.</w:t>
      </w:r>
    </w:p>
    <w:p w14:paraId="5FEDC3E0" w14:textId="77777777" w:rsidR="007F124E" w:rsidRPr="005200D1" w:rsidRDefault="007F124E" w:rsidP="007F124E">
      <w:pPr>
        <w:widowControl w:val="0"/>
        <w:overflowPunct w:val="0"/>
        <w:autoSpaceDE w:val="0"/>
        <w:autoSpaceDN w:val="0"/>
        <w:adjustRightInd w:val="0"/>
        <w:ind w:firstLine="851"/>
        <w:jc w:val="both"/>
        <w:rPr>
          <w:sz w:val="16"/>
          <w:szCs w:val="26"/>
          <w:lang w:val="uz-Cyrl-UZ"/>
        </w:rPr>
      </w:pPr>
    </w:p>
    <w:p w14:paraId="3F8052EC" w14:textId="77777777" w:rsidR="007F124E" w:rsidRPr="00EC24DC" w:rsidRDefault="007F124E" w:rsidP="007F124E">
      <w:pPr>
        <w:pStyle w:val="a5"/>
        <w:spacing w:line="252" w:lineRule="auto"/>
        <w:ind w:firstLine="567"/>
        <w:jc w:val="center"/>
        <w:rPr>
          <w:rFonts w:ascii="Times New Roman" w:hAnsi="Times New Roman"/>
          <w:b/>
          <w:sz w:val="26"/>
          <w:szCs w:val="26"/>
          <w:lang w:val="uz-Cyrl-UZ"/>
        </w:rPr>
      </w:pPr>
      <w:r w:rsidRPr="00EC24DC">
        <w:rPr>
          <w:rFonts w:ascii="Times New Roman" w:hAnsi="Times New Roman"/>
          <w:b/>
          <w:sz w:val="26"/>
          <w:szCs w:val="26"/>
          <w:lang w:val="uz-Cyrl-UZ"/>
        </w:rPr>
        <w:t>Якуний</w:t>
      </w:r>
      <w:r>
        <w:rPr>
          <w:rFonts w:ascii="Times New Roman" w:hAnsi="Times New Roman"/>
          <w:b/>
          <w:sz w:val="26"/>
          <w:szCs w:val="26"/>
          <w:lang w:val="uz-Cyrl-UZ"/>
        </w:rPr>
        <w:t xml:space="preserve"> хулоса</w:t>
      </w:r>
    </w:p>
    <w:p w14:paraId="38FA0CD0" w14:textId="77777777" w:rsidR="007F124E" w:rsidRPr="005200D1" w:rsidRDefault="007F124E" w:rsidP="007F124E">
      <w:pPr>
        <w:pStyle w:val="a5"/>
        <w:spacing w:line="252" w:lineRule="auto"/>
        <w:ind w:firstLine="540"/>
        <w:jc w:val="center"/>
        <w:rPr>
          <w:rFonts w:ascii="Times New Roman" w:hAnsi="Times New Roman"/>
          <w:b/>
          <w:sz w:val="16"/>
          <w:szCs w:val="26"/>
          <w:lang w:val="uz-Cyrl-UZ"/>
        </w:rPr>
      </w:pPr>
    </w:p>
    <w:p w14:paraId="6BCA62AC" w14:textId="68D217CA" w:rsidR="007F124E" w:rsidRPr="00EC24DC" w:rsidRDefault="007F124E" w:rsidP="007F124E">
      <w:pPr>
        <w:spacing w:line="264" w:lineRule="auto"/>
        <w:ind w:firstLine="540"/>
        <w:jc w:val="both"/>
        <w:rPr>
          <w:sz w:val="26"/>
          <w:szCs w:val="26"/>
          <w:lang w:val="uz-Cyrl-UZ"/>
        </w:rPr>
      </w:pPr>
      <w:r w:rsidRPr="00EC24DC">
        <w:rPr>
          <w:sz w:val="26"/>
          <w:szCs w:val="26"/>
          <w:lang w:val="uz-Cyrl-UZ"/>
        </w:rPr>
        <w:t xml:space="preserve">Жамият томонидан </w:t>
      </w:r>
      <w:r w:rsidR="00781CE1">
        <w:rPr>
          <w:sz w:val="26"/>
          <w:szCs w:val="26"/>
          <w:lang w:val="uz-Cyrl-UZ"/>
        </w:rPr>
        <w:t>2024</w:t>
      </w:r>
      <w:r w:rsidRPr="00EC24DC">
        <w:rPr>
          <w:sz w:val="26"/>
          <w:szCs w:val="26"/>
          <w:lang w:val="uz-Cyrl-UZ"/>
        </w:rPr>
        <w:t xml:space="preserve"> йилда даромадларни янада ошириш, аҳолига турли хил хизматлар кўрсатиш, қўшимча жойларни ташкил этиш ва бошқа вазифаларни ўрнатилган тартибда амалга ошириш йўлга қўйилиши мумкин.</w:t>
      </w:r>
    </w:p>
    <w:p w14:paraId="4E385BE4" w14:textId="002DA915" w:rsidR="007F124E" w:rsidRPr="00EC24DC" w:rsidRDefault="007F124E" w:rsidP="007F124E">
      <w:pPr>
        <w:pStyle w:val="a5"/>
        <w:spacing w:line="264" w:lineRule="auto"/>
        <w:ind w:firstLine="708"/>
        <w:rPr>
          <w:rFonts w:ascii="Times New Roman" w:hAnsi="Times New Roman"/>
          <w:sz w:val="26"/>
          <w:szCs w:val="26"/>
          <w:lang w:val="uz-Cyrl-UZ"/>
        </w:rPr>
      </w:pPr>
      <w:r w:rsidRPr="00EC24DC">
        <w:rPr>
          <w:rFonts w:ascii="Times New Roman" w:hAnsi="Times New Roman"/>
          <w:sz w:val="26"/>
          <w:szCs w:val="26"/>
          <w:lang w:val="uz-Cyrl-UZ"/>
        </w:rPr>
        <w:t xml:space="preserve">Жамиятнинг </w:t>
      </w:r>
      <w:r w:rsidR="00781CE1">
        <w:rPr>
          <w:rFonts w:ascii="Times New Roman" w:hAnsi="Times New Roman"/>
          <w:sz w:val="26"/>
          <w:szCs w:val="26"/>
          <w:lang w:val="uz-Cyrl-UZ"/>
        </w:rPr>
        <w:t>2024</w:t>
      </w:r>
      <w:r w:rsidRPr="00EC24DC">
        <w:rPr>
          <w:rFonts w:ascii="Times New Roman" w:hAnsi="Times New Roman"/>
          <w:sz w:val="26"/>
          <w:szCs w:val="26"/>
          <w:lang w:val="uz-Cyrl-UZ"/>
        </w:rPr>
        <w:t xml:space="preserve"> йил учун белгиланган фаолиятида соҳага тегишли Ўзбекистон Республикаси Президенти Фармонлари, Вазирлар Маҳкамасининг қарорлари ва юртбошимизнинг маърузаларида кўтарилган масалаларни бажаришга асосий эътибор қаратилади. Хусусан, барча ҳаётий масалалар бошқарув ижроия органининг кундалик режавий йиғилишларида атрофлича муҳокама қилиниб, белгиланган тадбир ва қабул қилинган қарорлар асосида иш олиб борилади.</w:t>
      </w:r>
    </w:p>
    <w:p w14:paraId="632A19F6" w14:textId="1F0E0436" w:rsidR="007F124E" w:rsidRPr="00EC24DC" w:rsidRDefault="007F124E" w:rsidP="007F124E">
      <w:pPr>
        <w:pStyle w:val="a5"/>
        <w:spacing w:line="264" w:lineRule="auto"/>
        <w:rPr>
          <w:rFonts w:ascii="Times New Roman" w:hAnsi="Times New Roman"/>
          <w:sz w:val="26"/>
          <w:szCs w:val="26"/>
          <w:lang w:val="uz-Cyrl-UZ"/>
        </w:rPr>
      </w:pPr>
      <w:r w:rsidRPr="00EC24DC">
        <w:rPr>
          <w:rFonts w:ascii="Times New Roman" w:hAnsi="Times New Roman"/>
          <w:sz w:val="26"/>
          <w:szCs w:val="26"/>
          <w:lang w:val="uz-Cyrl-UZ"/>
        </w:rPr>
        <w:tab/>
        <w:t xml:space="preserve">Жамиятнинг </w:t>
      </w:r>
      <w:r w:rsidR="00781CE1">
        <w:rPr>
          <w:rFonts w:ascii="Times New Roman" w:hAnsi="Times New Roman"/>
          <w:sz w:val="26"/>
          <w:szCs w:val="26"/>
          <w:lang w:val="uz-Cyrl-UZ"/>
        </w:rPr>
        <w:t>2024</w:t>
      </w:r>
      <w:r w:rsidRPr="00EC24DC">
        <w:rPr>
          <w:rFonts w:ascii="Times New Roman" w:hAnsi="Times New Roman"/>
          <w:sz w:val="26"/>
          <w:szCs w:val="26"/>
          <w:lang w:val="uz-Cyrl-UZ"/>
        </w:rPr>
        <w:t xml:space="preserve"> йил учун истиқболли режаларида асосий эътиборни бутун куч ва бор имкониятларни биринчи навбатда белгиланган режаларни ошириб бажарилишига, шунингдек асоссиз харажатларни вужудга келмаслигига қаратилади. Жумладан, бу тадбирларда жамиятимиздаги мавжуд камчиликларни ва нуқсонларни ўрганиб чиқиб, уларни бартараф этиш чораларини кўриш, олинган даромадларни тўғри шаклланиши ва улардан мақсадли фойдаланиш, жой ҳақи ва кўрсатиладиган хизматлар учун тўловларни ўз вақтида тўлиқ ундирилишини таъминлаш каби ишлар режаси белгиланди ва амалий ишлар олиб борилади.</w:t>
      </w:r>
    </w:p>
    <w:p w14:paraId="6132CDEE" w14:textId="77777777" w:rsidR="007F124E" w:rsidRPr="00EC24DC" w:rsidRDefault="007F124E" w:rsidP="007F124E">
      <w:pPr>
        <w:spacing w:line="264" w:lineRule="auto"/>
        <w:ind w:firstLine="708"/>
        <w:jc w:val="both"/>
        <w:rPr>
          <w:sz w:val="26"/>
          <w:szCs w:val="26"/>
          <w:lang w:val="uz-Cyrl-UZ"/>
        </w:rPr>
      </w:pPr>
      <w:r w:rsidRPr="00EC24DC">
        <w:rPr>
          <w:sz w:val="26"/>
          <w:szCs w:val="26"/>
          <w:lang w:val="uz-Cyrl-UZ"/>
        </w:rPr>
        <w:t xml:space="preserve">Ўзбекистон Республикасининг амалдаги қонун ҳужжатларига мувофиқ жамиятнинг ҳар бир ишчи ходимлари ва ижроия органи ходимлари белгиланган прогноз режаларни бажарилишида юқорида кўрсатиб ўтилган </w:t>
      </w:r>
      <w:r>
        <w:rPr>
          <w:sz w:val="26"/>
          <w:szCs w:val="26"/>
          <w:lang w:val="uz-Cyrl-UZ"/>
        </w:rPr>
        <w:t>вазифалар</w:t>
      </w:r>
      <w:r w:rsidRPr="00EC24DC">
        <w:rPr>
          <w:sz w:val="26"/>
          <w:szCs w:val="26"/>
          <w:lang w:val="uz-Cyrl-UZ"/>
        </w:rPr>
        <w:t xml:space="preserve"> доирасида ўз </w:t>
      </w:r>
      <w:r>
        <w:rPr>
          <w:sz w:val="26"/>
          <w:szCs w:val="26"/>
          <w:lang w:val="uz-Cyrl-UZ"/>
        </w:rPr>
        <w:t xml:space="preserve">иш </w:t>
      </w:r>
      <w:r w:rsidRPr="00EC24DC">
        <w:rPr>
          <w:sz w:val="26"/>
          <w:szCs w:val="26"/>
          <w:lang w:val="uz-Cyrl-UZ"/>
        </w:rPr>
        <w:t>фаолиятини белгилашлари лозим.</w:t>
      </w:r>
    </w:p>
    <w:p w14:paraId="7512FBF3" w14:textId="77777777" w:rsidR="007F124E" w:rsidRPr="00EC24DC" w:rsidRDefault="007F124E" w:rsidP="007F124E">
      <w:pPr>
        <w:spacing w:line="264" w:lineRule="auto"/>
        <w:ind w:firstLine="708"/>
        <w:jc w:val="both"/>
        <w:rPr>
          <w:sz w:val="26"/>
          <w:szCs w:val="26"/>
          <w:lang w:val="uz-Cyrl-UZ"/>
        </w:rPr>
      </w:pPr>
      <w:r w:rsidRPr="00EC24DC">
        <w:rPr>
          <w:sz w:val="26"/>
          <w:szCs w:val="26"/>
          <w:lang w:val="uz-Cyrl-UZ"/>
        </w:rPr>
        <w:t xml:space="preserve">Шунингдек, ушбу Бизнес-режада кўзда тутилган тадбирлар корхонанинг таркибий бўлинмалари томонидан тўғридан-тўғри жамият ижроия органи назорати остида амалга оширилади. </w:t>
      </w:r>
    </w:p>
    <w:p w14:paraId="745886F8" w14:textId="77777777" w:rsidR="007F124E" w:rsidRPr="00EC24DC" w:rsidRDefault="007F124E" w:rsidP="007F124E">
      <w:pPr>
        <w:spacing w:line="264" w:lineRule="auto"/>
        <w:ind w:firstLine="708"/>
        <w:jc w:val="both"/>
        <w:rPr>
          <w:sz w:val="26"/>
          <w:szCs w:val="26"/>
          <w:lang w:val="uz-Cyrl-UZ"/>
        </w:rPr>
      </w:pPr>
      <w:r w:rsidRPr="00EC24DC">
        <w:rPr>
          <w:sz w:val="26"/>
          <w:szCs w:val="26"/>
          <w:lang w:val="uz-Cyrl-UZ"/>
        </w:rPr>
        <w:t>Ушбу Бизнес-режанинг бажарилишини назорат қилиш белгиланган тартибда жамиятнинг кузатув кенгаши томонидан амалга оширилади, шу жумладан, ҳар чоракда ижро органининг ҳисоботларини тинглаш, прогнозларнинг бажарилмаслик ҳолатлари аниқланганда, зарур чора-тадбирлар ишлаб чиқади ва тасдиқлайди.</w:t>
      </w:r>
    </w:p>
    <w:p w14:paraId="033ED54E" w14:textId="77777777" w:rsidR="007F124E" w:rsidRDefault="007F124E" w:rsidP="007F124E">
      <w:pPr>
        <w:spacing w:line="264" w:lineRule="auto"/>
        <w:ind w:firstLine="708"/>
        <w:jc w:val="both"/>
        <w:rPr>
          <w:sz w:val="26"/>
          <w:szCs w:val="26"/>
          <w:lang w:val="uz-Cyrl-UZ"/>
        </w:rPr>
      </w:pPr>
      <w:r w:rsidRPr="00EC24DC">
        <w:rPr>
          <w:sz w:val="26"/>
          <w:szCs w:val="26"/>
          <w:lang w:val="uz-Cyrl-UZ"/>
        </w:rPr>
        <w:lastRenderedPageBreak/>
        <w:t>Қонунга мувофиқ, кузатув кенгаши жамият фаолиятида қўпол қоида бузарликлар аниқланганда ёки йиллик бизнес-режанинг параметрлари бажарилмаганда жамият ижроия органи раҳбари (директор, раис) билан меҳнат шартномасини муддатидан олдин бекор қилишга ҳақлидир.</w:t>
      </w:r>
    </w:p>
    <w:p w14:paraId="1C89B288" w14:textId="77777777" w:rsidR="007F124E" w:rsidRDefault="007F124E" w:rsidP="007F124E">
      <w:pPr>
        <w:spacing w:line="264" w:lineRule="auto"/>
        <w:ind w:firstLine="708"/>
        <w:jc w:val="both"/>
        <w:rPr>
          <w:sz w:val="26"/>
          <w:szCs w:val="26"/>
          <w:lang w:val="uz-Cyrl-UZ"/>
        </w:rPr>
      </w:pPr>
    </w:p>
    <w:p w14:paraId="6992D0CA" w14:textId="485E5895" w:rsidR="007F124E" w:rsidRPr="00BB6BF7" w:rsidRDefault="007F124E" w:rsidP="007F124E">
      <w:pPr>
        <w:spacing w:after="200" w:line="276" w:lineRule="auto"/>
        <w:jc w:val="center"/>
        <w:rPr>
          <w:b/>
          <w:sz w:val="26"/>
          <w:szCs w:val="26"/>
          <w:lang w:val="uz-Cyrl-UZ"/>
        </w:rPr>
      </w:pPr>
      <w:r w:rsidRPr="00BB6BF7">
        <w:rPr>
          <w:b/>
          <w:sz w:val="26"/>
          <w:szCs w:val="26"/>
          <w:lang w:val="uz-Cyrl-UZ"/>
        </w:rPr>
        <w:t>202</w:t>
      </w:r>
      <w:r w:rsidR="00D43FA9">
        <w:rPr>
          <w:b/>
          <w:sz w:val="26"/>
          <w:szCs w:val="26"/>
          <w:lang w:val="uz-Cyrl-UZ"/>
        </w:rPr>
        <w:t>4</w:t>
      </w:r>
      <w:r w:rsidR="00502AE6">
        <w:rPr>
          <w:b/>
          <w:sz w:val="26"/>
          <w:szCs w:val="26"/>
          <w:lang w:val="uz-Cyrl-UZ"/>
        </w:rPr>
        <w:t>-2025</w:t>
      </w:r>
      <w:r w:rsidRPr="00BB6BF7">
        <w:rPr>
          <w:b/>
          <w:sz w:val="26"/>
          <w:szCs w:val="26"/>
          <w:lang w:val="uz-Cyrl-UZ"/>
        </w:rPr>
        <w:t xml:space="preserve"> йилга мўлжалланган Бухгалтерия баланси </w:t>
      </w:r>
      <w:r w:rsidRPr="00BB6BF7">
        <w:rPr>
          <w:b/>
          <w:sz w:val="26"/>
          <w:szCs w:val="26"/>
          <w:lang w:val="uz-Cyrl-UZ"/>
        </w:rPr>
        <w:br/>
        <w:t>(1-сон шакли)</w:t>
      </w:r>
    </w:p>
    <w:tbl>
      <w:tblPr>
        <w:tblW w:w="4727" w:type="pct"/>
        <w:jc w:val="center"/>
        <w:tblLook w:val="04A0" w:firstRow="1" w:lastRow="0" w:firstColumn="1" w:lastColumn="0" w:noHBand="0" w:noVBand="1"/>
      </w:tblPr>
      <w:tblGrid>
        <w:gridCol w:w="5618"/>
        <w:gridCol w:w="738"/>
        <w:gridCol w:w="1118"/>
        <w:gridCol w:w="1118"/>
        <w:gridCol w:w="1294"/>
        <w:gridCol w:w="1294"/>
        <w:gridCol w:w="1282"/>
        <w:gridCol w:w="1300"/>
      </w:tblGrid>
      <w:tr w:rsidR="007F124E" w:rsidRPr="009847D0" w14:paraId="34AAED82" w14:textId="77777777" w:rsidTr="00781CE1">
        <w:trPr>
          <w:trHeight w:val="510"/>
          <w:tblHeader/>
          <w:jc w:val="center"/>
        </w:trPr>
        <w:tc>
          <w:tcPr>
            <w:tcW w:w="2043" w:type="pct"/>
            <w:vMerge w:val="restart"/>
            <w:tcBorders>
              <w:top w:val="single" w:sz="4" w:space="0" w:color="auto"/>
              <w:left w:val="single" w:sz="4" w:space="0" w:color="auto"/>
              <w:right w:val="nil"/>
            </w:tcBorders>
            <w:shd w:val="clear" w:color="auto" w:fill="auto"/>
            <w:noWrap/>
            <w:vAlign w:val="center"/>
          </w:tcPr>
          <w:p w14:paraId="4060CDDE" w14:textId="77777777" w:rsidR="007F124E" w:rsidRPr="009847D0" w:rsidRDefault="007F124E" w:rsidP="00781CE1">
            <w:pPr>
              <w:spacing w:line="276" w:lineRule="auto"/>
              <w:jc w:val="center"/>
              <w:rPr>
                <w:b/>
                <w:bCs/>
                <w:sz w:val="20"/>
                <w:szCs w:val="20"/>
              </w:rPr>
            </w:pPr>
            <w:r w:rsidRPr="009847D0">
              <w:rPr>
                <w:b/>
                <w:bCs/>
                <w:sz w:val="20"/>
                <w:szCs w:val="20"/>
              </w:rPr>
              <w:t>Кўрсаткичлар номи</w:t>
            </w:r>
          </w:p>
        </w:tc>
        <w:tc>
          <w:tcPr>
            <w:tcW w:w="270" w:type="pct"/>
            <w:vMerge w:val="restart"/>
            <w:tcBorders>
              <w:top w:val="single" w:sz="4" w:space="0" w:color="auto"/>
              <w:left w:val="single" w:sz="4" w:space="0" w:color="auto"/>
              <w:right w:val="single" w:sz="4" w:space="0" w:color="auto"/>
            </w:tcBorders>
            <w:shd w:val="clear" w:color="auto" w:fill="auto"/>
            <w:vAlign w:val="center"/>
          </w:tcPr>
          <w:p w14:paraId="5CC69A7C" w14:textId="77777777" w:rsidR="007F124E" w:rsidRPr="009847D0" w:rsidRDefault="007F124E" w:rsidP="00781CE1">
            <w:pPr>
              <w:spacing w:line="276" w:lineRule="auto"/>
              <w:jc w:val="center"/>
              <w:rPr>
                <w:b/>
                <w:bCs/>
                <w:sz w:val="20"/>
                <w:szCs w:val="20"/>
              </w:rPr>
            </w:pPr>
            <w:r w:rsidRPr="009847D0">
              <w:rPr>
                <w:b/>
                <w:bCs/>
                <w:sz w:val="20"/>
                <w:szCs w:val="20"/>
              </w:rPr>
              <w:t>Сатр коди</w:t>
            </w:r>
          </w:p>
        </w:tc>
        <w:tc>
          <w:tcPr>
            <w:tcW w:w="816" w:type="pct"/>
            <w:gridSpan w:val="2"/>
            <w:tcBorders>
              <w:top w:val="single" w:sz="4" w:space="0" w:color="auto"/>
              <w:left w:val="nil"/>
              <w:bottom w:val="single" w:sz="4" w:space="0" w:color="auto"/>
              <w:right w:val="single" w:sz="4" w:space="0" w:color="auto"/>
            </w:tcBorders>
            <w:shd w:val="clear" w:color="auto" w:fill="auto"/>
            <w:vAlign w:val="center"/>
          </w:tcPr>
          <w:p w14:paraId="4A2162E9" w14:textId="70237D83" w:rsidR="007F124E" w:rsidRPr="009847D0" w:rsidRDefault="007F124E" w:rsidP="00781CE1">
            <w:pPr>
              <w:spacing w:line="276" w:lineRule="auto"/>
              <w:jc w:val="center"/>
              <w:rPr>
                <w:b/>
                <w:bCs/>
                <w:sz w:val="20"/>
                <w:szCs w:val="20"/>
                <w:lang w:val="uz-Cyrl-UZ"/>
              </w:rPr>
            </w:pPr>
            <w:r w:rsidRPr="009847D0">
              <w:rPr>
                <w:b/>
                <w:bCs/>
                <w:sz w:val="20"/>
                <w:szCs w:val="20"/>
                <w:lang w:val="uz-Cyrl-UZ"/>
              </w:rPr>
              <w:t>202</w:t>
            </w:r>
            <w:r w:rsidR="002673C5">
              <w:rPr>
                <w:b/>
                <w:bCs/>
                <w:sz w:val="20"/>
                <w:szCs w:val="20"/>
                <w:lang w:val="uz-Cyrl-UZ"/>
              </w:rPr>
              <w:t>4</w:t>
            </w:r>
            <w:r w:rsidRPr="009847D0">
              <w:rPr>
                <w:b/>
                <w:bCs/>
                <w:sz w:val="20"/>
                <w:szCs w:val="20"/>
                <w:lang w:val="uz-Cyrl-UZ"/>
              </w:rPr>
              <w:t xml:space="preserve"> йил якуни бўйича (кутилаётган) </w:t>
            </w:r>
          </w:p>
        </w:tc>
        <w:tc>
          <w:tcPr>
            <w:tcW w:w="1871" w:type="pct"/>
            <w:gridSpan w:val="4"/>
            <w:tcBorders>
              <w:top w:val="single" w:sz="4" w:space="0" w:color="auto"/>
              <w:left w:val="nil"/>
              <w:bottom w:val="single" w:sz="4" w:space="0" w:color="auto"/>
              <w:right w:val="single" w:sz="4" w:space="0" w:color="auto"/>
            </w:tcBorders>
          </w:tcPr>
          <w:p w14:paraId="7DDC52A4" w14:textId="6F18EF1D" w:rsidR="007F124E" w:rsidRPr="009847D0" w:rsidRDefault="007F124E" w:rsidP="00781CE1">
            <w:pPr>
              <w:spacing w:line="276" w:lineRule="auto"/>
              <w:jc w:val="center"/>
              <w:rPr>
                <w:b/>
                <w:bCs/>
                <w:sz w:val="20"/>
                <w:szCs w:val="20"/>
                <w:lang w:val="uz-Cyrl-UZ"/>
              </w:rPr>
            </w:pPr>
            <w:r w:rsidRPr="009847D0">
              <w:rPr>
                <w:b/>
                <w:bCs/>
                <w:sz w:val="20"/>
                <w:szCs w:val="20"/>
                <w:lang w:val="uz-Cyrl-UZ"/>
              </w:rPr>
              <w:t>202</w:t>
            </w:r>
            <w:r w:rsidR="002673C5">
              <w:rPr>
                <w:b/>
                <w:bCs/>
                <w:sz w:val="20"/>
                <w:szCs w:val="20"/>
                <w:lang w:val="uz-Cyrl-UZ"/>
              </w:rPr>
              <w:t>5</w:t>
            </w:r>
            <w:r w:rsidRPr="009847D0">
              <w:rPr>
                <w:b/>
                <w:bCs/>
                <w:sz w:val="20"/>
                <w:szCs w:val="20"/>
                <w:lang w:val="uz-Cyrl-UZ"/>
              </w:rPr>
              <w:t xml:space="preserve"> йил </w:t>
            </w:r>
          </w:p>
          <w:p w14:paraId="085B6128" w14:textId="77777777" w:rsidR="007F124E" w:rsidRPr="009847D0" w:rsidRDefault="007F124E" w:rsidP="00781CE1">
            <w:pPr>
              <w:spacing w:line="276" w:lineRule="auto"/>
              <w:jc w:val="center"/>
              <w:rPr>
                <w:b/>
                <w:bCs/>
                <w:sz w:val="20"/>
                <w:szCs w:val="20"/>
                <w:lang w:val="uz-Cyrl-UZ"/>
              </w:rPr>
            </w:pPr>
            <w:r w:rsidRPr="009847D0">
              <w:rPr>
                <w:b/>
                <w:bCs/>
                <w:sz w:val="20"/>
                <w:szCs w:val="20"/>
                <w:lang w:val="uz-Cyrl-UZ"/>
              </w:rPr>
              <w:t>(режа)</w:t>
            </w:r>
          </w:p>
        </w:tc>
      </w:tr>
      <w:tr w:rsidR="007F124E" w:rsidRPr="009847D0" w14:paraId="03C74972" w14:textId="77777777" w:rsidTr="00781CE1">
        <w:trPr>
          <w:trHeight w:val="510"/>
          <w:tblHeader/>
          <w:jc w:val="center"/>
        </w:trPr>
        <w:tc>
          <w:tcPr>
            <w:tcW w:w="2043" w:type="pct"/>
            <w:vMerge/>
            <w:tcBorders>
              <w:left w:val="single" w:sz="4" w:space="0" w:color="auto"/>
              <w:bottom w:val="single" w:sz="4" w:space="0" w:color="auto"/>
              <w:right w:val="nil"/>
            </w:tcBorders>
            <w:shd w:val="clear" w:color="auto" w:fill="auto"/>
            <w:noWrap/>
            <w:vAlign w:val="center"/>
            <w:hideMark/>
          </w:tcPr>
          <w:p w14:paraId="1C6673FD" w14:textId="77777777" w:rsidR="007F124E" w:rsidRPr="009847D0" w:rsidRDefault="007F124E" w:rsidP="00781CE1">
            <w:pPr>
              <w:spacing w:line="276" w:lineRule="auto"/>
              <w:jc w:val="center"/>
              <w:rPr>
                <w:b/>
                <w:bCs/>
                <w:sz w:val="20"/>
                <w:szCs w:val="20"/>
              </w:rPr>
            </w:pPr>
          </w:p>
        </w:tc>
        <w:tc>
          <w:tcPr>
            <w:tcW w:w="270" w:type="pct"/>
            <w:vMerge/>
            <w:tcBorders>
              <w:left w:val="single" w:sz="4" w:space="0" w:color="auto"/>
              <w:bottom w:val="single" w:sz="4" w:space="0" w:color="auto"/>
              <w:right w:val="single" w:sz="4" w:space="0" w:color="auto"/>
            </w:tcBorders>
            <w:shd w:val="clear" w:color="auto" w:fill="auto"/>
            <w:vAlign w:val="center"/>
            <w:hideMark/>
          </w:tcPr>
          <w:p w14:paraId="217C69A2" w14:textId="77777777" w:rsidR="007F124E" w:rsidRPr="009847D0" w:rsidRDefault="007F124E" w:rsidP="00781CE1">
            <w:pPr>
              <w:spacing w:line="276" w:lineRule="auto"/>
              <w:jc w:val="center"/>
              <w:rPr>
                <w:b/>
                <w:bCs/>
                <w:sz w:val="20"/>
                <w:szCs w:val="20"/>
              </w:rPr>
            </w:pPr>
          </w:p>
        </w:tc>
        <w:tc>
          <w:tcPr>
            <w:tcW w:w="408" w:type="pct"/>
            <w:tcBorders>
              <w:top w:val="single" w:sz="4" w:space="0" w:color="auto"/>
              <w:left w:val="nil"/>
              <w:bottom w:val="single" w:sz="4" w:space="0" w:color="auto"/>
              <w:right w:val="single" w:sz="4" w:space="0" w:color="auto"/>
            </w:tcBorders>
            <w:shd w:val="clear" w:color="auto" w:fill="auto"/>
            <w:vAlign w:val="center"/>
            <w:hideMark/>
          </w:tcPr>
          <w:p w14:paraId="3CED3296" w14:textId="77777777" w:rsidR="007F124E" w:rsidRPr="009847D0" w:rsidRDefault="007F124E" w:rsidP="00781CE1">
            <w:pPr>
              <w:spacing w:line="276" w:lineRule="auto"/>
              <w:jc w:val="center"/>
              <w:rPr>
                <w:b/>
                <w:bCs/>
                <w:sz w:val="20"/>
                <w:szCs w:val="20"/>
              </w:rPr>
            </w:pPr>
            <w:r w:rsidRPr="009847D0">
              <w:rPr>
                <w:b/>
                <w:bCs/>
                <w:sz w:val="20"/>
                <w:szCs w:val="20"/>
              </w:rPr>
              <w:t>Ҳисобот даври бошига</w:t>
            </w:r>
          </w:p>
        </w:tc>
        <w:tc>
          <w:tcPr>
            <w:tcW w:w="408" w:type="pct"/>
            <w:tcBorders>
              <w:top w:val="single" w:sz="4" w:space="0" w:color="auto"/>
              <w:left w:val="nil"/>
              <w:bottom w:val="single" w:sz="4" w:space="0" w:color="auto"/>
              <w:right w:val="single" w:sz="4" w:space="0" w:color="auto"/>
            </w:tcBorders>
            <w:shd w:val="clear" w:color="auto" w:fill="auto"/>
            <w:vAlign w:val="center"/>
            <w:hideMark/>
          </w:tcPr>
          <w:p w14:paraId="72BA69F3" w14:textId="77777777" w:rsidR="007F124E" w:rsidRPr="009847D0" w:rsidRDefault="007F124E" w:rsidP="00781CE1">
            <w:pPr>
              <w:spacing w:line="276" w:lineRule="auto"/>
              <w:jc w:val="center"/>
              <w:rPr>
                <w:b/>
                <w:bCs/>
                <w:sz w:val="20"/>
                <w:szCs w:val="20"/>
              </w:rPr>
            </w:pPr>
            <w:r w:rsidRPr="009847D0">
              <w:rPr>
                <w:b/>
                <w:bCs/>
                <w:sz w:val="20"/>
                <w:szCs w:val="20"/>
              </w:rPr>
              <w:t>Ҳисобот даври охирига</w:t>
            </w:r>
          </w:p>
        </w:tc>
        <w:tc>
          <w:tcPr>
            <w:tcW w:w="472" w:type="pct"/>
            <w:tcBorders>
              <w:top w:val="single" w:sz="4" w:space="0" w:color="auto"/>
              <w:left w:val="nil"/>
              <w:bottom w:val="single" w:sz="4" w:space="0" w:color="auto"/>
              <w:right w:val="single" w:sz="4" w:space="0" w:color="auto"/>
            </w:tcBorders>
            <w:vAlign w:val="center"/>
          </w:tcPr>
          <w:p w14:paraId="747F77B9" w14:textId="70A89C24" w:rsidR="007F124E" w:rsidRPr="009847D0" w:rsidRDefault="002673C5" w:rsidP="00334AE6">
            <w:pPr>
              <w:spacing w:line="276" w:lineRule="auto"/>
              <w:jc w:val="center"/>
              <w:rPr>
                <w:b/>
                <w:bCs/>
                <w:sz w:val="20"/>
                <w:szCs w:val="20"/>
                <w:lang w:val="uz-Cyrl-UZ"/>
              </w:rPr>
            </w:pPr>
            <w:r>
              <w:rPr>
                <w:b/>
                <w:bCs/>
                <w:sz w:val="20"/>
                <w:szCs w:val="20"/>
                <w:lang w:val="uz-Cyrl-UZ"/>
              </w:rPr>
              <w:t>01.04.202</w:t>
            </w:r>
            <w:r w:rsidR="00334AE6">
              <w:rPr>
                <w:b/>
                <w:bCs/>
                <w:sz w:val="20"/>
                <w:szCs w:val="20"/>
                <w:lang w:val="uz-Cyrl-UZ"/>
              </w:rPr>
              <w:t>5</w:t>
            </w:r>
            <w:r w:rsidR="007F124E" w:rsidRPr="009847D0">
              <w:rPr>
                <w:b/>
                <w:bCs/>
                <w:sz w:val="20"/>
                <w:szCs w:val="20"/>
                <w:lang w:val="uz-Cyrl-UZ"/>
              </w:rPr>
              <w:t>й.</w:t>
            </w:r>
          </w:p>
        </w:tc>
        <w:tc>
          <w:tcPr>
            <w:tcW w:w="472" w:type="pct"/>
            <w:tcBorders>
              <w:top w:val="single" w:sz="4" w:space="0" w:color="auto"/>
              <w:left w:val="nil"/>
              <w:bottom w:val="single" w:sz="4" w:space="0" w:color="auto"/>
              <w:right w:val="single" w:sz="4" w:space="0" w:color="auto"/>
            </w:tcBorders>
            <w:vAlign w:val="center"/>
          </w:tcPr>
          <w:p w14:paraId="5920FC80" w14:textId="7E6FB30B" w:rsidR="007F124E" w:rsidRPr="009847D0" w:rsidRDefault="002673C5" w:rsidP="00334AE6">
            <w:pPr>
              <w:spacing w:line="276" w:lineRule="auto"/>
              <w:jc w:val="center"/>
              <w:rPr>
                <w:b/>
                <w:bCs/>
                <w:sz w:val="20"/>
                <w:szCs w:val="20"/>
                <w:lang w:val="uz-Cyrl-UZ"/>
              </w:rPr>
            </w:pPr>
            <w:r>
              <w:rPr>
                <w:b/>
                <w:bCs/>
                <w:sz w:val="20"/>
                <w:szCs w:val="20"/>
                <w:lang w:val="uz-Cyrl-UZ"/>
              </w:rPr>
              <w:t>01.07.202</w:t>
            </w:r>
            <w:r w:rsidR="00334AE6">
              <w:rPr>
                <w:b/>
                <w:bCs/>
                <w:sz w:val="20"/>
                <w:szCs w:val="20"/>
                <w:lang w:val="uz-Cyrl-UZ"/>
              </w:rPr>
              <w:t>5</w:t>
            </w:r>
            <w:r w:rsidR="007F124E" w:rsidRPr="009847D0">
              <w:rPr>
                <w:b/>
                <w:bCs/>
                <w:sz w:val="20"/>
                <w:szCs w:val="20"/>
                <w:lang w:val="uz-Cyrl-UZ"/>
              </w:rPr>
              <w:t>й.</w:t>
            </w:r>
          </w:p>
        </w:tc>
        <w:tc>
          <w:tcPr>
            <w:tcW w:w="453" w:type="pct"/>
            <w:tcBorders>
              <w:top w:val="single" w:sz="4" w:space="0" w:color="auto"/>
              <w:left w:val="nil"/>
              <w:bottom w:val="single" w:sz="4" w:space="0" w:color="auto"/>
              <w:right w:val="single" w:sz="4" w:space="0" w:color="auto"/>
            </w:tcBorders>
            <w:vAlign w:val="center"/>
          </w:tcPr>
          <w:p w14:paraId="6183A3EC" w14:textId="62E01223" w:rsidR="007F124E" w:rsidRPr="009847D0" w:rsidRDefault="002673C5" w:rsidP="00334AE6">
            <w:pPr>
              <w:spacing w:line="276" w:lineRule="auto"/>
              <w:jc w:val="center"/>
              <w:rPr>
                <w:b/>
                <w:bCs/>
                <w:sz w:val="20"/>
                <w:szCs w:val="20"/>
                <w:lang w:val="uz-Cyrl-UZ"/>
              </w:rPr>
            </w:pPr>
            <w:r>
              <w:rPr>
                <w:b/>
                <w:bCs/>
                <w:sz w:val="20"/>
                <w:szCs w:val="20"/>
                <w:lang w:val="uz-Cyrl-UZ"/>
              </w:rPr>
              <w:t>01.10.202</w:t>
            </w:r>
            <w:r w:rsidR="00334AE6">
              <w:rPr>
                <w:b/>
                <w:bCs/>
                <w:sz w:val="20"/>
                <w:szCs w:val="20"/>
                <w:lang w:val="uz-Cyrl-UZ"/>
              </w:rPr>
              <w:t>5</w:t>
            </w:r>
            <w:r w:rsidR="007F124E" w:rsidRPr="009847D0">
              <w:rPr>
                <w:b/>
                <w:bCs/>
                <w:sz w:val="20"/>
                <w:szCs w:val="20"/>
                <w:lang w:val="uz-Cyrl-UZ"/>
              </w:rPr>
              <w:t>й.</w:t>
            </w:r>
          </w:p>
        </w:tc>
        <w:tc>
          <w:tcPr>
            <w:tcW w:w="473" w:type="pct"/>
            <w:tcBorders>
              <w:top w:val="single" w:sz="4" w:space="0" w:color="auto"/>
              <w:left w:val="nil"/>
              <w:bottom w:val="single" w:sz="4" w:space="0" w:color="auto"/>
              <w:right w:val="single" w:sz="4" w:space="0" w:color="auto"/>
            </w:tcBorders>
            <w:vAlign w:val="center"/>
          </w:tcPr>
          <w:p w14:paraId="12348461" w14:textId="056238F5" w:rsidR="007F124E" w:rsidRPr="009847D0" w:rsidRDefault="002673C5" w:rsidP="002311B4">
            <w:pPr>
              <w:spacing w:line="276" w:lineRule="auto"/>
              <w:jc w:val="center"/>
              <w:rPr>
                <w:b/>
                <w:bCs/>
                <w:sz w:val="20"/>
                <w:szCs w:val="20"/>
                <w:lang w:val="uz-Cyrl-UZ"/>
              </w:rPr>
            </w:pPr>
            <w:r>
              <w:rPr>
                <w:b/>
                <w:bCs/>
                <w:sz w:val="20"/>
                <w:szCs w:val="20"/>
                <w:lang w:val="uz-Cyrl-UZ"/>
              </w:rPr>
              <w:t>01.01.202</w:t>
            </w:r>
            <w:r w:rsidR="002311B4">
              <w:rPr>
                <w:b/>
                <w:bCs/>
                <w:sz w:val="20"/>
                <w:szCs w:val="20"/>
                <w:lang w:val="uz-Cyrl-UZ"/>
              </w:rPr>
              <w:t>6</w:t>
            </w:r>
            <w:r w:rsidR="007F124E" w:rsidRPr="009847D0">
              <w:rPr>
                <w:b/>
                <w:bCs/>
                <w:sz w:val="20"/>
                <w:szCs w:val="20"/>
                <w:lang w:val="uz-Cyrl-UZ"/>
              </w:rPr>
              <w:t>й.</w:t>
            </w:r>
          </w:p>
        </w:tc>
      </w:tr>
      <w:tr w:rsidR="007F124E" w:rsidRPr="009847D0" w14:paraId="715651E9"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noWrap/>
            <w:vAlign w:val="center"/>
            <w:hideMark/>
          </w:tcPr>
          <w:p w14:paraId="0F59437A" w14:textId="77777777" w:rsidR="007F124E" w:rsidRPr="009847D0" w:rsidRDefault="007F124E" w:rsidP="00781CE1">
            <w:pPr>
              <w:spacing w:line="276" w:lineRule="auto"/>
              <w:jc w:val="center"/>
              <w:rPr>
                <w:sz w:val="20"/>
                <w:szCs w:val="20"/>
              </w:rPr>
            </w:pPr>
            <w:r w:rsidRPr="009847D0">
              <w:rPr>
                <w:sz w:val="20"/>
                <w:szCs w:val="20"/>
              </w:rPr>
              <w:t>1</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7E6779" w14:textId="77777777" w:rsidR="007F124E" w:rsidRPr="009847D0" w:rsidRDefault="007F124E" w:rsidP="00781CE1">
            <w:pPr>
              <w:spacing w:line="276" w:lineRule="auto"/>
              <w:jc w:val="center"/>
              <w:rPr>
                <w:sz w:val="20"/>
                <w:szCs w:val="20"/>
              </w:rPr>
            </w:pPr>
            <w:r w:rsidRPr="009847D0">
              <w:rPr>
                <w:sz w:val="20"/>
                <w:szCs w:val="20"/>
              </w:rPr>
              <w:t>2</w:t>
            </w:r>
          </w:p>
        </w:tc>
        <w:tc>
          <w:tcPr>
            <w:tcW w:w="408" w:type="pct"/>
            <w:tcBorders>
              <w:top w:val="single" w:sz="4" w:space="0" w:color="auto"/>
              <w:left w:val="nil"/>
              <w:bottom w:val="single" w:sz="4" w:space="0" w:color="auto"/>
              <w:right w:val="single" w:sz="4" w:space="0" w:color="auto"/>
            </w:tcBorders>
            <w:shd w:val="clear" w:color="auto" w:fill="auto"/>
            <w:noWrap/>
            <w:vAlign w:val="center"/>
            <w:hideMark/>
          </w:tcPr>
          <w:p w14:paraId="02548A17" w14:textId="77777777" w:rsidR="007F124E" w:rsidRPr="009847D0" w:rsidRDefault="007F124E" w:rsidP="00781CE1">
            <w:pPr>
              <w:spacing w:line="276" w:lineRule="auto"/>
              <w:jc w:val="center"/>
              <w:rPr>
                <w:sz w:val="20"/>
                <w:szCs w:val="20"/>
              </w:rPr>
            </w:pPr>
            <w:r w:rsidRPr="009847D0">
              <w:rPr>
                <w:sz w:val="20"/>
                <w:szCs w:val="20"/>
              </w:rPr>
              <w:t>3</w:t>
            </w:r>
          </w:p>
        </w:tc>
        <w:tc>
          <w:tcPr>
            <w:tcW w:w="408" w:type="pct"/>
            <w:tcBorders>
              <w:top w:val="single" w:sz="4" w:space="0" w:color="auto"/>
              <w:left w:val="nil"/>
              <w:bottom w:val="single" w:sz="4" w:space="0" w:color="auto"/>
              <w:right w:val="single" w:sz="4" w:space="0" w:color="auto"/>
            </w:tcBorders>
            <w:shd w:val="clear" w:color="auto" w:fill="auto"/>
            <w:noWrap/>
            <w:vAlign w:val="center"/>
            <w:hideMark/>
          </w:tcPr>
          <w:p w14:paraId="00425506" w14:textId="77777777" w:rsidR="007F124E" w:rsidRPr="009847D0" w:rsidRDefault="007F124E" w:rsidP="00781CE1">
            <w:pPr>
              <w:spacing w:line="276" w:lineRule="auto"/>
              <w:jc w:val="center"/>
              <w:rPr>
                <w:sz w:val="20"/>
                <w:szCs w:val="20"/>
              </w:rPr>
            </w:pPr>
            <w:r w:rsidRPr="009847D0">
              <w:rPr>
                <w:sz w:val="20"/>
                <w:szCs w:val="20"/>
              </w:rPr>
              <w:t>4</w:t>
            </w:r>
          </w:p>
        </w:tc>
        <w:tc>
          <w:tcPr>
            <w:tcW w:w="472" w:type="pct"/>
            <w:tcBorders>
              <w:top w:val="single" w:sz="4" w:space="0" w:color="auto"/>
              <w:left w:val="nil"/>
              <w:bottom w:val="single" w:sz="4" w:space="0" w:color="auto"/>
              <w:right w:val="single" w:sz="4" w:space="0" w:color="auto"/>
            </w:tcBorders>
          </w:tcPr>
          <w:p w14:paraId="0BC4714C" w14:textId="77777777" w:rsidR="007F124E" w:rsidRPr="009847D0" w:rsidRDefault="007F124E" w:rsidP="00781CE1">
            <w:pPr>
              <w:spacing w:line="276" w:lineRule="auto"/>
              <w:jc w:val="center"/>
              <w:rPr>
                <w:sz w:val="20"/>
                <w:szCs w:val="20"/>
                <w:lang w:val="uz-Cyrl-UZ"/>
              </w:rPr>
            </w:pPr>
            <w:r w:rsidRPr="009847D0">
              <w:rPr>
                <w:sz w:val="20"/>
                <w:szCs w:val="20"/>
                <w:lang w:val="uz-Cyrl-UZ"/>
              </w:rPr>
              <w:t>5</w:t>
            </w:r>
          </w:p>
        </w:tc>
        <w:tc>
          <w:tcPr>
            <w:tcW w:w="472" w:type="pct"/>
            <w:tcBorders>
              <w:top w:val="single" w:sz="4" w:space="0" w:color="auto"/>
              <w:left w:val="nil"/>
              <w:bottom w:val="single" w:sz="4" w:space="0" w:color="auto"/>
              <w:right w:val="single" w:sz="4" w:space="0" w:color="auto"/>
            </w:tcBorders>
          </w:tcPr>
          <w:p w14:paraId="0A3B17DF" w14:textId="77777777" w:rsidR="007F124E" w:rsidRPr="009847D0" w:rsidRDefault="007F124E" w:rsidP="00781CE1">
            <w:pPr>
              <w:spacing w:line="276" w:lineRule="auto"/>
              <w:jc w:val="center"/>
              <w:rPr>
                <w:sz w:val="20"/>
                <w:szCs w:val="20"/>
                <w:lang w:val="uz-Cyrl-UZ"/>
              </w:rPr>
            </w:pPr>
            <w:r w:rsidRPr="009847D0">
              <w:rPr>
                <w:sz w:val="20"/>
                <w:szCs w:val="20"/>
                <w:lang w:val="uz-Cyrl-UZ"/>
              </w:rPr>
              <w:t>6</w:t>
            </w:r>
          </w:p>
        </w:tc>
        <w:tc>
          <w:tcPr>
            <w:tcW w:w="453" w:type="pct"/>
            <w:tcBorders>
              <w:top w:val="single" w:sz="4" w:space="0" w:color="auto"/>
              <w:left w:val="nil"/>
              <w:bottom w:val="single" w:sz="4" w:space="0" w:color="auto"/>
              <w:right w:val="single" w:sz="4" w:space="0" w:color="auto"/>
            </w:tcBorders>
          </w:tcPr>
          <w:p w14:paraId="180F7022" w14:textId="77777777" w:rsidR="007F124E" w:rsidRPr="009847D0" w:rsidRDefault="007F124E" w:rsidP="00781CE1">
            <w:pPr>
              <w:spacing w:line="276" w:lineRule="auto"/>
              <w:jc w:val="center"/>
              <w:rPr>
                <w:sz w:val="20"/>
                <w:szCs w:val="20"/>
                <w:lang w:val="uz-Cyrl-UZ"/>
              </w:rPr>
            </w:pPr>
            <w:r w:rsidRPr="009847D0">
              <w:rPr>
                <w:sz w:val="20"/>
                <w:szCs w:val="20"/>
                <w:lang w:val="uz-Cyrl-UZ"/>
              </w:rPr>
              <w:t>7</w:t>
            </w:r>
          </w:p>
        </w:tc>
        <w:tc>
          <w:tcPr>
            <w:tcW w:w="473" w:type="pct"/>
            <w:tcBorders>
              <w:top w:val="single" w:sz="4" w:space="0" w:color="auto"/>
              <w:left w:val="nil"/>
              <w:bottom w:val="single" w:sz="4" w:space="0" w:color="auto"/>
              <w:right w:val="single" w:sz="4" w:space="0" w:color="auto"/>
            </w:tcBorders>
          </w:tcPr>
          <w:p w14:paraId="234D8E3C" w14:textId="77777777" w:rsidR="007F124E" w:rsidRPr="009847D0" w:rsidRDefault="007F124E" w:rsidP="00781CE1">
            <w:pPr>
              <w:spacing w:line="276" w:lineRule="auto"/>
              <w:jc w:val="center"/>
              <w:rPr>
                <w:sz w:val="20"/>
                <w:szCs w:val="20"/>
                <w:lang w:val="uz-Cyrl-UZ"/>
              </w:rPr>
            </w:pPr>
            <w:r w:rsidRPr="009847D0">
              <w:rPr>
                <w:sz w:val="20"/>
                <w:szCs w:val="20"/>
                <w:lang w:val="uz-Cyrl-UZ"/>
              </w:rPr>
              <w:t>8</w:t>
            </w:r>
          </w:p>
        </w:tc>
      </w:tr>
      <w:tr w:rsidR="007F124E" w:rsidRPr="009847D0" w14:paraId="3E03DD1B"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noWrap/>
            <w:vAlign w:val="center"/>
            <w:hideMark/>
          </w:tcPr>
          <w:p w14:paraId="179147BD" w14:textId="77777777" w:rsidR="007F124E" w:rsidRPr="009847D0" w:rsidRDefault="007F124E" w:rsidP="00781CE1">
            <w:pPr>
              <w:spacing w:line="276" w:lineRule="auto"/>
              <w:jc w:val="center"/>
              <w:rPr>
                <w:b/>
                <w:bCs/>
                <w:sz w:val="20"/>
                <w:szCs w:val="20"/>
              </w:rPr>
            </w:pPr>
            <w:r w:rsidRPr="009847D0">
              <w:rPr>
                <w:b/>
                <w:bCs/>
                <w:sz w:val="20"/>
                <w:szCs w:val="20"/>
              </w:rPr>
              <w:t>Актив</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79ED4F" w14:textId="77777777" w:rsidR="007F124E" w:rsidRPr="009847D0" w:rsidRDefault="007F124E" w:rsidP="00781CE1">
            <w:pPr>
              <w:spacing w:line="276" w:lineRule="auto"/>
              <w:jc w:val="center"/>
              <w:rPr>
                <w:sz w:val="20"/>
                <w:szCs w:val="20"/>
              </w:rPr>
            </w:pPr>
            <w:r w:rsidRPr="009847D0">
              <w:rPr>
                <w:sz w:val="20"/>
                <w:szCs w:val="20"/>
              </w:rPr>
              <w:t> </w:t>
            </w:r>
          </w:p>
        </w:tc>
        <w:tc>
          <w:tcPr>
            <w:tcW w:w="408" w:type="pct"/>
            <w:tcBorders>
              <w:top w:val="single" w:sz="4" w:space="0" w:color="auto"/>
              <w:left w:val="nil"/>
              <w:bottom w:val="single" w:sz="4" w:space="0" w:color="auto"/>
              <w:right w:val="single" w:sz="4" w:space="0" w:color="auto"/>
            </w:tcBorders>
            <w:shd w:val="clear" w:color="auto" w:fill="auto"/>
            <w:noWrap/>
            <w:vAlign w:val="center"/>
            <w:hideMark/>
          </w:tcPr>
          <w:p w14:paraId="4F91CCC2" w14:textId="77777777" w:rsidR="007F124E" w:rsidRPr="009847D0" w:rsidRDefault="007F124E" w:rsidP="00781CE1">
            <w:pPr>
              <w:spacing w:line="276" w:lineRule="auto"/>
              <w:rPr>
                <w:sz w:val="20"/>
                <w:szCs w:val="20"/>
              </w:rPr>
            </w:pPr>
            <w:r w:rsidRPr="009847D0">
              <w:rPr>
                <w:sz w:val="20"/>
                <w:szCs w:val="20"/>
              </w:rPr>
              <w:t> </w:t>
            </w:r>
          </w:p>
        </w:tc>
        <w:tc>
          <w:tcPr>
            <w:tcW w:w="408" w:type="pct"/>
            <w:tcBorders>
              <w:top w:val="single" w:sz="4" w:space="0" w:color="auto"/>
              <w:left w:val="nil"/>
              <w:bottom w:val="single" w:sz="4" w:space="0" w:color="auto"/>
              <w:right w:val="single" w:sz="4" w:space="0" w:color="auto"/>
            </w:tcBorders>
            <w:shd w:val="clear" w:color="auto" w:fill="auto"/>
            <w:noWrap/>
            <w:vAlign w:val="center"/>
            <w:hideMark/>
          </w:tcPr>
          <w:p w14:paraId="27691F3F" w14:textId="77777777" w:rsidR="007F124E" w:rsidRPr="009847D0" w:rsidRDefault="007F124E" w:rsidP="00781CE1">
            <w:pPr>
              <w:spacing w:line="276" w:lineRule="auto"/>
              <w:rPr>
                <w:sz w:val="20"/>
                <w:szCs w:val="20"/>
              </w:rPr>
            </w:pPr>
            <w:r w:rsidRPr="009847D0">
              <w:rPr>
                <w:sz w:val="20"/>
                <w:szCs w:val="20"/>
              </w:rPr>
              <w:t> </w:t>
            </w:r>
          </w:p>
        </w:tc>
        <w:tc>
          <w:tcPr>
            <w:tcW w:w="472" w:type="pct"/>
            <w:tcBorders>
              <w:top w:val="single" w:sz="4" w:space="0" w:color="auto"/>
              <w:left w:val="nil"/>
              <w:bottom w:val="single" w:sz="4" w:space="0" w:color="auto"/>
              <w:right w:val="single" w:sz="4" w:space="0" w:color="auto"/>
            </w:tcBorders>
          </w:tcPr>
          <w:p w14:paraId="06E07587" w14:textId="77777777" w:rsidR="007F124E" w:rsidRPr="009847D0" w:rsidRDefault="007F124E" w:rsidP="00781CE1">
            <w:pPr>
              <w:spacing w:line="276" w:lineRule="auto"/>
              <w:rPr>
                <w:sz w:val="20"/>
                <w:szCs w:val="20"/>
              </w:rPr>
            </w:pPr>
          </w:p>
        </w:tc>
        <w:tc>
          <w:tcPr>
            <w:tcW w:w="472" w:type="pct"/>
            <w:tcBorders>
              <w:top w:val="single" w:sz="4" w:space="0" w:color="auto"/>
              <w:left w:val="nil"/>
              <w:bottom w:val="single" w:sz="4" w:space="0" w:color="auto"/>
              <w:right w:val="single" w:sz="4" w:space="0" w:color="auto"/>
            </w:tcBorders>
          </w:tcPr>
          <w:p w14:paraId="6C097403" w14:textId="77777777" w:rsidR="007F124E" w:rsidRPr="009847D0" w:rsidRDefault="007F124E" w:rsidP="00781CE1">
            <w:pPr>
              <w:spacing w:line="276" w:lineRule="auto"/>
              <w:rPr>
                <w:sz w:val="20"/>
                <w:szCs w:val="20"/>
              </w:rPr>
            </w:pPr>
          </w:p>
        </w:tc>
        <w:tc>
          <w:tcPr>
            <w:tcW w:w="453" w:type="pct"/>
            <w:tcBorders>
              <w:top w:val="single" w:sz="4" w:space="0" w:color="auto"/>
              <w:left w:val="nil"/>
              <w:bottom w:val="single" w:sz="4" w:space="0" w:color="auto"/>
              <w:right w:val="single" w:sz="4" w:space="0" w:color="auto"/>
            </w:tcBorders>
          </w:tcPr>
          <w:p w14:paraId="41B48B3B" w14:textId="77777777" w:rsidR="007F124E" w:rsidRPr="009847D0" w:rsidRDefault="007F124E" w:rsidP="00781CE1">
            <w:pPr>
              <w:spacing w:line="276" w:lineRule="auto"/>
              <w:rPr>
                <w:sz w:val="20"/>
                <w:szCs w:val="20"/>
              </w:rPr>
            </w:pPr>
          </w:p>
        </w:tc>
        <w:tc>
          <w:tcPr>
            <w:tcW w:w="473" w:type="pct"/>
            <w:tcBorders>
              <w:top w:val="single" w:sz="4" w:space="0" w:color="auto"/>
              <w:left w:val="nil"/>
              <w:bottom w:val="single" w:sz="4" w:space="0" w:color="auto"/>
              <w:right w:val="single" w:sz="4" w:space="0" w:color="auto"/>
            </w:tcBorders>
          </w:tcPr>
          <w:p w14:paraId="464E1EE4" w14:textId="77777777" w:rsidR="007F124E" w:rsidRPr="009847D0" w:rsidRDefault="007F124E" w:rsidP="00781CE1">
            <w:pPr>
              <w:spacing w:line="276" w:lineRule="auto"/>
              <w:rPr>
                <w:sz w:val="20"/>
                <w:szCs w:val="20"/>
              </w:rPr>
            </w:pPr>
          </w:p>
        </w:tc>
      </w:tr>
      <w:tr w:rsidR="007F124E" w:rsidRPr="009847D0" w14:paraId="178EE020"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noWrap/>
            <w:vAlign w:val="center"/>
            <w:hideMark/>
          </w:tcPr>
          <w:p w14:paraId="35462B34" w14:textId="77777777" w:rsidR="007F124E" w:rsidRPr="009847D0" w:rsidRDefault="007F124E" w:rsidP="00781CE1">
            <w:pPr>
              <w:spacing w:line="276" w:lineRule="auto"/>
              <w:jc w:val="center"/>
              <w:rPr>
                <w:b/>
                <w:bCs/>
                <w:sz w:val="20"/>
                <w:szCs w:val="20"/>
              </w:rPr>
            </w:pPr>
            <w:r w:rsidRPr="009847D0">
              <w:rPr>
                <w:b/>
                <w:bCs/>
                <w:sz w:val="20"/>
                <w:szCs w:val="20"/>
              </w:rPr>
              <w:t>I. Узоқ муддатли активлар</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F42DED" w14:textId="77777777" w:rsidR="007F124E" w:rsidRPr="009847D0" w:rsidRDefault="007F124E" w:rsidP="00781CE1">
            <w:pPr>
              <w:spacing w:line="276" w:lineRule="auto"/>
              <w:jc w:val="center"/>
              <w:rPr>
                <w:sz w:val="20"/>
                <w:szCs w:val="20"/>
              </w:rPr>
            </w:pPr>
            <w:r w:rsidRPr="009847D0">
              <w:rPr>
                <w:sz w:val="20"/>
                <w:szCs w:val="20"/>
              </w:rPr>
              <w:t> </w:t>
            </w:r>
          </w:p>
        </w:tc>
        <w:tc>
          <w:tcPr>
            <w:tcW w:w="408" w:type="pct"/>
            <w:tcBorders>
              <w:top w:val="single" w:sz="4" w:space="0" w:color="auto"/>
              <w:left w:val="nil"/>
              <w:bottom w:val="single" w:sz="4" w:space="0" w:color="auto"/>
              <w:right w:val="single" w:sz="4" w:space="0" w:color="auto"/>
            </w:tcBorders>
            <w:shd w:val="clear" w:color="auto" w:fill="auto"/>
            <w:noWrap/>
            <w:vAlign w:val="center"/>
            <w:hideMark/>
          </w:tcPr>
          <w:p w14:paraId="3592B43D" w14:textId="77777777" w:rsidR="007F124E" w:rsidRPr="009847D0" w:rsidRDefault="007F124E" w:rsidP="00781CE1">
            <w:pPr>
              <w:spacing w:line="276" w:lineRule="auto"/>
              <w:rPr>
                <w:sz w:val="20"/>
                <w:szCs w:val="20"/>
              </w:rPr>
            </w:pPr>
            <w:r w:rsidRPr="009847D0">
              <w:rPr>
                <w:sz w:val="20"/>
                <w:szCs w:val="20"/>
              </w:rPr>
              <w:t> </w:t>
            </w:r>
          </w:p>
        </w:tc>
        <w:tc>
          <w:tcPr>
            <w:tcW w:w="408" w:type="pct"/>
            <w:tcBorders>
              <w:top w:val="single" w:sz="4" w:space="0" w:color="auto"/>
              <w:left w:val="nil"/>
              <w:bottom w:val="single" w:sz="4" w:space="0" w:color="auto"/>
              <w:right w:val="single" w:sz="4" w:space="0" w:color="auto"/>
            </w:tcBorders>
            <w:shd w:val="clear" w:color="auto" w:fill="auto"/>
            <w:noWrap/>
            <w:vAlign w:val="center"/>
            <w:hideMark/>
          </w:tcPr>
          <w:p w14:paraId="58196B84" w14:textId="77777777" w:rsidR="007F124E" w:rsidRPr="009847D0" w:rsidRDefault="007F124E" w:rsidP="00781CE1">
            <w:pPr>
              <w:spacing w:line="276" w:lineRule="auto"/>
              <w:rPr>
                <w:sz w:val="20"/>
                <w:szCs w:val="20"/>
              </w:rPr>
            </w:pPr>
            <w:r w:rsidRPr="009847D0">
              <w:rPr>
                <w:sz w:val="20"/>
                <w:szCs w:val="20"/>
              </w:rPr>
              <w:t> </w:t>
            </w:r>
          </w:p>
        </w:tc>
        <w:tc>
          <w:tcPr>
            <w:tcW w:w="472" w:type="pct"/>
            <w:tcBorders>
              <w:top w:val="single" w:sz="4" w:space="0" w:color="auto"/>
              <w:left w:val="nil"/>
              <w:bottom w:val="single" w:sz="4" w:space="0" w:color="auto"/>
              <w:right w:val="single" w:sz="4" w:space="0" w:color="auto"/>
            </w:tcBorders>
          </w:tcPr>
          <w:p w14:paraId="623E7B3F" w14:textId="77777777" w:rsidR="007F124E" w:rsidRPr="009847D0" w:rsidRDefault="007F124E" w:rsidP="00781CE1">
            <w:pPr>
              <w:spacing w:line="276" w:lineRule="auto"/>
              <w:rPr>
                <w:sz w:val="20"/>
                <w:szCs w:val="20"/>
              </w:rPr>
            </w:pPr>
          </w:p>
        </w:tc>
        <w:tc>
          <w:tcPr>
            <w:tcW w:w="472" w:type="pct"/>
            <w:tcBorders>
              <w:top w:val="single" w:sz="4" w:space="0" w:color="auto"/>
              <w:left w:val="nil"/>
              <w:bottom w:val="single" w:sz="4" w:space="0" w:color="auto"/>
              <w:right w:val="single" w:sz="4" w:space="0" w:color="auto"/>
            </w:tcBorders>
          </w:tcPr>
          <w:p w14:paraId="120B06FE" w14:textId="77777777" w:rsidR="007F124E" w:rsidRPr="009847D0" w:rsidRDefault="007F124E" w:rsidP="00781CE1">
            <w:pPr>
              <w:spacing w:line="276" w:lineRule="auto"/>
              <w:rPr>
                <w:sz w:val="20"/>
                <w:szCs w:val="20"/>
              </w:rPr>
            </w:pPr>
          </w:p>
        </w:tc>
        <w:tc>
          <w:tcPr>
            <w:tcW w:w="453" w:type="pct"/>
            <w:tcBorders>
              <w:top w:val="single" w:sz="4" w:space="0" w:color="auto"/>
              <w:left w:val="nil"/>
              <w:bottom w:val="single" w:sz="4" w:space="0" w:color="auto"/>
              <w:right w:val="single" w:sz="4" w:space="0" w:color="auto"/>
            </w:tcBorders>
          </w:tcPr>
          <w:p w14:paraId="4C17EF5A" w14:textId="77777777" w:rsidR="007F124E" w:rsidRPr="009847D0" w:rsidRDefault="007F124E" w:rsidP="00781CE1">
            <w:pPr>
              <w:spacing w:line="276" w:lineRule="auto"/>
              <w:rPr>
                <w:sz w:val="20"/>
                <w:szCs w:val="20"/>
              </w:rPr>
            </w:pPr>
          </w:p>
        </w:tc>
        <w:tc>
          <w:tcPr>
            <w:tcW w:w="473" w:type="pct"/>
            <w:tcBorders>
              <w:top w:val="single" w:sz="4" w:space="0" w:color="auto"/>
              <w:left w:val="nil"/>
              <w:bottom w:val="single" w:sz="4" w:space="0" w:color="auto"/>
              <w:right w:val="single" w:sz="4" w:space="0" w:color="auto"/>
            </w:tcBorders>
          </w:tcPr>
          <w:p w14:paraId="4D46288F" w14:textId="77777777" w:rsidR="007F124E" w:rsidRPr="009847D0" w:rsidRDefault="007F124E" w:rsidP="00781CE1">
            <w:pPr>
              <w:spacing w:line="276" w:lineRule="auto"/>
              <w:rPr>
                <w:sz w:val="20"/>
                <w:szCs w:val="20"/>
              </w:rPr>
            </w:pPr>
          </w:p>
        </w:tc>
      </w:tr>
      <w:tr w:rsidR="007F124E" w:rsidRPr="009847D0" w14:paraId="4293D9F3"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noWrap/>
            <w:vAlign w:val="center"/>
            <w:hideMark/>
          </w:tcPr>
          <w:p w14:paraId="5F38EDDC" w14:textId="77777777" w:rsidR="007F124E" w:rsidRPr="009847D0" w:rsidRDefault="007F124E" w:rsidP="00781CE1">
            <w:pPr>
              <w:spacing w:line="276" w:lineRule="auto"/>
              <w:jc w:val="center"/>
              <w:rPr>
                <w:b/>
                <w:bCs/>
                <w:sz w:val="20"/>
                <w:szCs w:val="20"/>
              </w:rPr>
            </w:pPr>
            <w:r w:rsidRPr="009847D0">
              <w:rPr>
                <w:b/>
                <w:bCs/>
                <w:sz w:val="20"/>
                <w:szCs w:val="20"/>
              </w:rPr>
              <w:t>Асосий воситалар:</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0A00A4" w14:textId="77777777" w:rsidR="007F124E" w:rsidRPr="009847D0" w:rsidRDefault="007F124E" w:rsidP="00781CE1">
            <w:pPr>
              <w:spacing w:line="276" w:lineRule="auto"/>
              <w:jc w:val="center"/>
              <w:rPr>
                <w:sz w:val="20"/>
                <w:szCs w:val="20"/>
              </w:rPr>
            </w:pPr>
            <w:r w:rsidRPr="009847D0">
              <w:rPr>
                <w:sz w:val="20"/>
                <w:szCs w:val="20"/>
              </w:rPr>
              <w:t> </w:t>
            </w:r>
          </w:p>
        </w:tc>
        <w:tc>
          <w:tcPr>
            <w:tcW w:w="408" w:type="pct"/>
            <w:tcBorders>
              <w:top w:val="single" w:sz="4" w:space="0" w:color="auto"/>
              <w:left w:val="nil"/>
              <w:bottom w:val="single" w:sz="4" w:space="0" w:color="auto"/>
              <w:right w:val="single" w:sz="4" w:space="0" w:color="auto"/>
            </w:tcBorders>
            <w:shd w:val="clear" w:color="auto" w:fill="auto"/>
            <w:noWrap/>
            <w:vAlign w:val="center"/>
            <w:hideMark/>
          </w:tcPr>
          <w:p w14:paraId="68C766BF" w14:textId="77777777" w:rsidR="007F124E" w:rsidRPr="009847D0" w:rsidRDefault="007F124E" w:rsidP="00781CE1">
            <w:pPr>
              <w:spacing w:line="276" w:lineRule="auto"/>
              <w:rPr>
                <w:sz w:val="20"/>
                <w:szCs w:val="20"/>
              </w:rPr>
            </w:pPr>
            <w:r w:rsidRPr="009847D0">
              <w:rPr>
                <w:sz w:val="20"/>
                <w:szCs w:val="20"/>
              </w:rPr>
              <w:t> </w:t>
            </w:r>
          </w:p>
        </w:tc>
        <w:tc>
          <w:tcPr>
            <w:tcW w:w="408" w:type="pct"/>
            <w:tcBorders>
              <w:top w:val="single" w:sz="4" w:space="0" w:color="auto"/>
              <w:left w:val="nil"/>
              <w:bottom w:val="single" w:sz="4" w:space="0" w:color="auto"/>
              <w:right w:val="single" w:sz="4" w:space="0" w:color="auto"/>
            </w:tcBorders>
            <w:shd w:val="clear" w:color="auto" w:fill="auto"/>
            <w:noWrap/>
            <w:vAlign w:val="center"/>
            <w:hideMark/>
          </w:tcPr>
          <w:p w14:paraId="44BD9F0E" w14:textId="77777777" w:rsidR="007F124E" w:rsidRPr="009847D0" w:rsidRDefault="007F124E" w:rsidP="00781CE1">
            <w:pPr>
              <w:spacing w:line="276" w:lineRule="auto"/>
              <w:rPr>
                <w:sz w:val="20"/>
                <w:szCs w:val="20"/>
              </w:rPr>
            </w:pPr>
            <w:r w:rsidRPr="009847D0">
              <w:rPr>
                <w:sz w:val="20"/>
                <w:szCs w:val="20"/>
              </w:rPr>
              <w:t> </w:t>
            </w:r>
          </w:p>
        </w:tc>
        <w:tc>
          <w:tcPr>
            <w:tcW w:w="472" w:type="pct"/>
            <w:tcBorders>
              <w:top w:val="single" w:sz="4" w:space="0" w:color="auto"/>
              <w:left w:val="nil"/>
              <w:bottom w:val="single" w:sz="4" w:space="0" w:color="auto"/>
              <w:right w:val="single" w:sz="4" w:space="0" w:color="auto"/>
            </w:tcBorders>
          </w:tcPr>
          <w:p w14:paraId="398BA49E" w14:textId="77777777" w:rsidR="007F124E" w:rsidRPr="009847D0" w:rsidRDefault="007F124E" w:rsidP="00781CE1">
            <w:pPr>
              <w:spacing w:line="276" w:lineRule="auto"/>
              <w:rPr>
                <w:sz w:val="20"/>
                <w:szCs w:val="20"/>
              </w:rPr>
            </w:pPr>
          </w:p>
        </w:tc>
        <w:tc>
          <w:tcPr>
            <w:tcW w:w="472" w:type="pct"/>
            <w:tcBorders>
              <w:top w:val="single" w:sz="4" w:space="0" w:color="auto"/>
              <w:left w:val="nil"/>
              <w:bottom w:val="single" w:sz="4" w:space="0" w:color="auto"/>
              <w:right w:val="single" w:sz="4" w:space="0" w:color="auto"/>
            </w:tcBorders>
          </w:tcPr>
          <w:p w14:paraId="3D3714A5" w14:textId="77777777" w:rsidR="007F124E" w:rsidRPr="009847D0" w:rsidRDefault="007F124E" w:rsidP="00781CE1">
            <w:pPr>
              <w:spacing w:line="276" w:lineRule="auto"/>
              <w:rPr>
                <w:sz w:val="20"/>
                <w:szCs w:val="20"/>
              </w:rPr>
            </w:pPr>
          </w:p>
        </w:tc>
        <w:tc>
          <w:tcPr>
            <w:tcW w:w="453" w:type="pct"/>
            <w:tcBorders>
              <w:top w:val="single" w:sz="4" w:space="0" w:color="auto"/>
              <w:left w:val="nil"/>
              <w:bottom w:val="single" w:sz="4" w:space="0" w:color="auto"/>
              <w:right w:val="single" w:sz="4" w:space="0" w:color="auto"/>
            </w:tcBorders>
          </w:tcPr>
          <w:p w14:paraId="051FD037" w14:textId="77777777" w:rsidR="007F124E" w:rsidRPr="009847D0" w:rsidRDefault="007F124E" w:rsidP="00781CE1">
            <w:pPr>
              <w:spacing w:line="276" w:lineRule="auto"/>
              <w:rPr>
                <w:sz w:val="20"/>
                <w:szCs w:val="20"/>
              </w:rPr>
            </w:pPr>
          </w:p>
        </w:tc>
        <w:tc>
          <w:tcPr>
            <w:tcW w:w="473" w:type="pct"/>
            <w:tcBorders>
              <w:top w:val="single" w:sz="4" w:space="0" w:color="auto"/>
              <w:left w:val="nil"/>
              <w:bottom w:val="single" w:sz="4" w:space="0" w:color="auto"/>
              <w:right w:val="single" w:sz="4" w:space="0" w:color="auto"/>
            </w:tcBorders>
          </w:tcPr>
          <w:p w14:paraId="30839264" w14:textId="77777777" w:rsidR="007F124E" w:rsidRPr="009847D0" w:rsidRDefault="007F124E" w:rsidP="00781CE1">
            <w:pPr>
              <w:spacing w:line="276" w:lineRule="auto"/>
              <w:rPr>
                <w:sz w:val="20"/>
                <w:szCs w:val="20"/>
              </w:rPr>
            </w:pPr>
          </w:p>
        </w:tc>
      </w:tr>
      <w:tr w:rsidR="007F124E" w:rsidRPr="009847D0" w14:paraId="358E566B"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3D1D0E07" w14:textId="77777777" w:rsidR="007F124E" w:rsidRPr="009847D0" w:rsidRDefault="007F124E" w:rsidP="00781CE1">
            <w:pPr>
              <w:spacing w:line="276" w:lineRule="auto"/>
              <w:rPr>
                <w:sz w:val="20"/>
                <w:szCs w:val="20"/>
              </w:rPr>
            </w:pPr>
            <w:r w:rsidRPr="009847D0">
              <w:rPr>
                <w:sz w:val="20"/>
                <w:szCs w:val="20"/>
              </w:rPr>
              <w:t>Бошланғич (қайта тиклаш) қиймати (0100, 0300)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AFF8B6" w14:textId="77777777" w:rsidR="007F124E" w:rsidRPr="009847D0" w:rsidRDefault="007F124E" w:rsidP="00781CE1">
            <w:pPr>
              <w:spacing w:line="276" w:lineRule="auto"/>
              <w:jc w:val="center"/>
              <w:rPr>
                <w:sz w:val="20"/>
                <w:szCs w:val="20"/>
              </w:rPr>
            </w:pPr>
            <w:r w:rsidRPr="009847D0">
              <w:rPr>
                <w:sz w:val="20"/>
                <w:szCs w:val="20"/>
              </w:rPr>
              <w:t>010</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5FE5339C" w14:textId="1DE86195" w:rsidR="007F124E" w:rsidRPr="009847D0" w:rsidRDefault="00C922C2" w:rsidP="00781CE1">
            <w:pPr>
              <w:spacing w:line="276" w:lineRule="auto"/>
              <w:rPr>
                <w:sz w:val="20"/>
                <w:szCs w:val="20"/>
              </w:rPr>
            </w:pPr>
            <w:r>
              <w:rPr>
                <w:sz w:val="20"/>
                <w:szCs w:val="20"/>
              </w:rPr>
              <w:t>23786937</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76F9CB2C" w14:textId="7E2AF9A3" w:rsidR="007F124E" w:rsidRPr="009847D0" w:rsidRDefault="000D0893" w:rsidP="00781CE1">
            <w:pPr>
              <w:spacing w:line="276" w:lineRule="auto"/>
              <w:rPr>
                <w:sz w:val="20"/>
                <w:szCs w:val="20"/>
              </w:rPr>
            </w:pPr>
            <w:r>
              <w:rPr>
                <w:sz w:val="20"/>
                <w:szCs w:val="20"/>
              </w:rPr>
              <w:t>25180430</w:t>
            </w:r>
          </w:p>
        </w:tc>
        <w:tc>
          <w:tcPr>
            <w:tcW w:w="472" w:type="pct"/>
            <w:tcBorders>
              <w:top w:val="single" w:sz="4" w:space="0" w:color="auto"/>
              <w:left w:val="nil"/>
              <w:bottom w:val="single" w:sz="4" w:space="0" w:color="auto"/>
              <w:right w:val="single" w:sz="4" w:space="0" w:color="auto"/>
            </w:tcBorders>
          </w:tcPr>
          <w:p w14:paraId="67F45F94" w14:textId="71039723" w:rsidR="007F124E" w:rsidRPr="009847D0" w:rsidRDefault="006A6B30" w:rsidP="00781CE1">
            <w:pPr>
              <w:spacing w:line="276" w:lineRule="auto"/>
              <w:rPr>
                <w:sz w:val="20"/>
                <w:szCs w:val="20"/>
              </w:rPr>
            </w:pPr>
            <w:r>
              <w:rPr>
                <w:sz w:val="20"/>
                <w:szCs w:val="20"/>
              </w:rPr>
              <w:t>25412933</w:t>
            </w:r>
          </w:p>
        </w:tc>
        <w:tc>
          <w:tcPr>
            <w:tcW w:w="472" w:type="pct"/>
            <w:tcBorders>
              <w:top w:val="single" w:sz="4" w:space="0" w:color="auto"/>
              <w:left w:val="nil"/>
              <w:bottom w:val="single" w:sz="4" w:space="0" w:color="auto"/>
              <w:right w:val="single" w:sz="4" w:space="0" w:color="auto"/>
            </w:tcBorders>
          </w:tcPr>
          <w:p w14:paraId="25038FB4" w14:textId="31CA15CC" w:rsidR="007F124E" w:rsidRPr="009847D0" w:rsidRDefault="006A6B30" w:rsidP="00781CE1">
            <w:pPr>
              <w:spacing w:line="276" w:lineRule="auto"/>
              <w:rPr>
                <w:sz w:val="20"/>
                <w:szCs w:val="20"/>
              </w:rPr>
            </w:pPr>
            <w:r>
              <w:rPr>
                <w:sz w:val="20"/>
                <w:szCs w:val="20"/>
              </w:rPr>
              <w:t>25412933</w:t>
            </w:r>
          </w:p>
        </w:tc>
        <w:tc>
          <w:tcPr>
            <w:tcW w:w="453" w:type="pct"/>
            <w:tcBorders>
              <w:top w:val="single" w:sz="4" w:space="0" w:color="auto"/>
              <w:left w:val="nil"/>
              <w:bottom w:val="single" w:sz="4" w:space="0" w:color="auto"/>
              <w:right w:val="single" w:sz="4" w:space="0" w:color="auto"/>
            </w:tcBorders>
          </w:tcPr>
          <w:p w14:paraId="14ACA530" w14:textId="30B30528" w:rsidR="007F124E" w:rsidRPr="009847D0" w:rsidRDefault="006A6B30" w:rsidP="00781CE1">
            <w:pPr>
              <w:spacing w:line="276" w:lineRule="auto"/>
              <w:rPr>
                <w:sz w:val="20"/>
                <w:szCs w:val="20"/>
              </w:rPr>
            </w:pPr>
            <w:r>
              <w:rPr>
                <w:sz w:val="20"/>
                <w:szCs w:val="20"/>
              </w:rPr>
              <w:t>25412933</w:t>
            </w:r>
          </w:p>
        </w:tc>
        <w:tc>
          <w:tcPr>
            <w:tcW w:w="473" w:type="pct"/>
            <w:tcBorders>
              <w:top w:val="single" w:sz="4" w:space="0" w:color="auto"/>
              <w:left w:val="nil"/>
              <w:bottom w:val="single" w:sz="4" w:space="0" w:color="auto"/>
              <w:right w:val="single" w:sz="4" w:space="0" w:color="auto"/>
            </w:tcBorders>
          </w:tcPr>
          <w:p w14:paraId="3E49F023" w14:textId="5ED9A566" w:rsidR="007F124E" w:rsidRPr="00302D5A" w:rsidRDefault="006A6B30" w:rsidP="00781CE1">
            <w:pPr>
              <w:spacing w:line="276" w:lineRule="auto"/>
              <w:rPr>
                <w:sz w:val="20"/>
                <w:szCs w:val="20"/>
                <w:lang w:val="uz-Cyrl-UZ"/>
              </w:rPr>
            </w:pPr>
            <w:r>
              <w:rPr>
                <w:sz w:val="20"/>
                <w:szCs w:val="20"/>
              </w:rPr>
              <w:t>25412933</w:t>
            </w:r>
          </w:p>
        </w:tc>
      </w:tr>
      <w:tr w:rsidR="007F124E" w:rsidRPr="009847D0" w14:paraId="601CD5F6"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30960955" w14:textId="77777777" w:rsidR="007F124E" w:rsidRPr="009847D0" w:rsidRDefault="007F124E" w:rsidP="00781CE1">
            <w:pPr>
              <w:spacing w:line="276" w:lineRule="auto"/>
              <w:rPr>
                <w:sz w:val="20"/>
                <w:szCs w:val="20"/>
              </w:rPr>
            </w:pPr>
            <w:r w:rsidRPr="009847D0">
              <w:rPr>
                <w:sz w:val="20"/>
                <w:szCs w:val="20"/>
              </w:rPr>
              <w:t>Эскириш суммаси (0200)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F0E024" w14:textId="77777777" w:rsidR="007F124E" w:rsidRPr="009847D0" w:rsidRDefault="007F124E" w:rsidP="00781CE1">
            <w:pPr>
              <w:spacing w:line="276" w:lineRule="auto"/>
              <w:jc w:val="center"/>
              <w:rPr>
                <w:sz w:val="20"/>
                <w:szCs w:val="20"/>
              </w:rPr>
            </w:pPr>
            <w:r w:rsidRPr="009847D0">
              <w:rPr>
                <w:sz w:val="20"/>
                <w:szCs w:val="20"/>
              </w:rPr>
              <w:t>011</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61D38BE2" w14:textId="76F45A55" w:rsidR="007F124E" w:rsidRPr="009847D0" w:rsidRDefault="00C922C2" w:rsidP="00781CE1">
            <w:pPr>
              <w:spacing w:line="276" w:lineRule="auto"/>
              <w:rPr>
                <w:sz w:val="20"/>
                <w:szCs w:val="20"/>
              </w:rPr>
            </w:pPr>
            <w:r>
              <w:rPr>
                <w:sz w:val="20"/>
                <w:szCs w:val="20"/>
              </w:rPr>
              <w:t>3655300</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0BAA4FE5" w14:textId="47FB18D8" w:rsidR="007F124E" w:rsidRPr="009847D0" w:rsidRDefault="000D0893" w:rsidP="00781CE1">
            <w:pPr>
              <w:spacing w:line="276" w:lineRule="auto"/>
              <w:rPr>
                <w:sz w:val="20"/>
                <w:szCs w:val="20"/>
              </w:rPr>
            </w:pPr>
            <w:r>
              <w:rPr>
                <w:sz w:val="20"/>
                <w:szCs w:val="20"/>
              </w:rPr>
              <w:t>4266827</w:t>
            </w:r>
          </w:p>
        </w:tc>
        <w:tc>
          <w:tcPr>
            <w:tcW w:w="472" w:type="pct"/>
            <w:tcBorders>
              <w:top w:val="single" w:sz="4" w:space="0" w:color="auto"/>
              <w:left w:val="nil"/>
              <w:bottom w:val="single" w:sz="4" w:space="0" w:color="auto"/>
              <w:right w:val="single" w:sz="4" w:space="0" w:color="auto"/>
            </w:tcBorders>
          </w:tcPr>
          <w:p w14:paraId="1FC7C229" w14:textId="5EAB1A09" w:rsidR="007F124E" w:rsidRPr="009847D0" w:rsidRDefault="006A6B30" w:rsidP="00781CE1">
            <w:pPr>
              <w:spacing w:line="276" w:lineRule="auto"/>
              <w:rPr>
                <w:sz w:val="20"/>
                <w:szCs w:val="20"/>
              </w:rPr>
            </w:pPr>
            <w:r>
              <w:rPr>
                <w:sz w:val="20"/>
                <w:szCs w:val="20"/>
              </w:rPr>
              <w:t>4572048</w:t>
            </w:r>
          </w:p>
        </w:tc>
        <w:tc>
          <w:tcPr>
            <w:tcW w:w="472" w:type="pct"/>
            <w:tcBorders>
              <w:top w:val="single" w:sz="4" w:space="0" w:color="auto"/>
              <w:left w:val="nil"/>
              <w:bottom w:val="single" w:sz="4" w:space="0" w:color="auto"/>
              <w:right w:val="single" w:sz="4" w:space="0" w:color="auto"/>
            </w:tcBorders>
          </w:tcPr>
          <w:p w14:paraId="4D705AB0" w14:textId="6512BF42" w:rsidR="007F124E" w:rsidRPr="009847D0" w:rsidRDefault="006A6B30" w:rsidP="00781CE1">
            <w:pPr>
              <w:spacing w:line="276" w:lineRule="auto"/>
              <w:rPr>
                <w:sz w:val="20"/>
                <w:szCs w:val="20"/>
              </w:rPr>
            </w:pPr>
            <w:r>
              <w:rPr>
                <w:sz w:val="20"/>
                <w:szCs w:val="20"/>
              </w:rPr>
              <w:t>4632048</w:t>
            </w:r>
          </w:p>
        </w:tc>
        <w:tc>
          <w:tcPr>
            <w:tcW w:w="453" w:type="pct"/>
            <w:tcBorders>
              <w:top w:val="single" w:sz="4" w:space="0" w:color="auto"/>
              <w:left w:val="nil"/>
              <w:bottom w:val="single" w:sz="4" w:space="0" w:color="auto"/>
              <w:right w:val="single" w:sz="4" w:space="0" w:color="auto"/>
            </w:tcBorders>
          </w:tcPr>
          <w:p w14:paraId="6A53E9D3" w14:textId="1B4027B6" w:rsidR="007F124E" w:rsidRPr="009847D0" w:rsidRDefault="006A6B30" w:rsidP="00781CE1">
            <w:pPr>
              <w:spacing w:line="276" w:lineRule="auto"/>
              <w:rPr>
                <w:sz w:val="20"/>
                <w:szCs w:val="20"/>
              </w:rPr>
            </w:pPr>
            <w:r>
              <w:rPr>
                <w:sz w:val="20"/>
                <w:szCs w:val="20"/>
              </w:rPr>
              <w:t>4692048</w:t>
            </w:r>
          </w:p>
        </w:tc>
        <w:tc>
          <w:tcPr>
            <w:tcW w:w="473" w:type="pct"/>
            <w:tcBorders>
              <w:top w:val="single" w:sz="4" w:space="0" w:color="auto"/>
              <w:left w:val="nil"/>
              <w:bottom w:val="single" w:sz="4" w:space="0" w:color="auto"/>
              <w:right w:val="single" w:sz="4" w:space="0" w:color="auto"/>
            </w:tcBorders>
          </w:tcPr>
          <w:p w14:paraId="303E4654" w14:textId="074037B4" w:rsidR="007F124E" w:rsidRPr="009847D0" w:rsidRDefault="006A6B30" w:rsidP="00781CE1">
            <w:pPr>
              <w:spacing w:line="276" w:lineRule="auto"/>
              <w:rPr>
                <w:sz w:val="20"/>
                <w:szCs w:val="20"/>
              </w:rPr>
            </w:pPr>
            <w:r>
              <w:rPr>
                <w:sz w:val="20"/>
                <w:szCs w:val="20"/>
              </w:rPr>
              <w:t>4752048</w:t>
            </w:r>
          </w:p>
        </w:tc>
      </w:tr>
      <w:tr w:rsidR="007F124E" w:rsidRPr="009847D0" w14:paraId="253C79DE"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4D492937" w14:textId="77777777" w:rsidR="007F124E" w:rsidRPr="009847D0" w:rsidRDefault="007F124E" w:rsidP="00781CE1">
            <w:pPr>
              <w:spacing w:line="276" w:lineRule="auto"/>
              <w:rPr>
                <w:sz w:val="20"/>
                <w:szCs w:val="20"/>
              </w:rPr>
            </w:pPr>
            <w:r w:rsidRPr="009847D0">
              <w:rPr>
                <w:sz w:val="20"/>
                <w:szCs w:val="20"/>
              </w:rPr>
              <w:t>қолдиқ (баланс) қиймати (сатр. 010 - 011)</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BEFD93" w14:textId="77777777" w:rsidR="007F124E" w:rsidRPr="009847D0" w:rsidRDefault="007F124E" w:rsidP="00781CE1">
            <w:pPr>
              <w:spacing w:line="276" w:lineRule="auto"/>
              <w:jc w:val="center"/>
              <w:rPr>
                <w:sz w:val="20"/>
                <w:szCs w:val="20"/>
              </w:rPr>
            </w:pPr>
            <w:r w:rsidRPr="009847D0">
              <w:rPr>
                <w:sz w:val="20"/>
                <w:szCs w:val="20"/>
              </w:rPr>
              <w:t>012</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5C1294AB" w14:textId="173A5A7B" w:rsidR="007F124E" w:rsidRPr="009847D0" w:rsidRDefault="00C922C2" w:rsidP="00781CE1">
            <w:pPr>
              <w:spacing w:line="276" w:lineRule="auto"/>
              <w:rPr>
                <w:sz w:val="20"/>
                <w:szCs w:val="20"/>
              </w:rPr>
            </w:pPr>
            <w:r>
              <w:rPr>
                <w:sz w:val="20"/>
                <w:szCs w:val="20"/>
              </w:rPr>
              <w:t>20131637</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4FDE3AAA" w14:textId="06F4E42C" w:rsidR="007F124E" w:rsidRPr="009847D0" w:rsidRDefault="000D0893" w:rsidP="00781CE1">
            <w:pPr>
              <w:spacing w:line="276" w:lineRule="auto"/>
              <w:rPr>
                <w:sz w:val="20"/>
                <w:szCs w:val="20"/>
              </w:rPr>
            </w:pPr>
            <w:r>
              <w:rPr>
                <w:sz w:val="20"/>
                <w:szCs w:val="20"/>
              </w:rPr>
              <w:t>20913603</w:t>
            </w:r>
          </w:p>
        </w:tc>
        <w:tc>
          <w:tcPr>
            <w:tcW w:w="472" w:type="pct"/>
            <w:tcBorders>
              <w:top w:val="single" w:sz="4" w:space="0" w:color="auto"/>
              <w:left w:val="nil"/>
              <w:bottom w:val="single" w:sz="4" w:space="0" w:color="auto"/>
              <w:right w:val="single" w:sz="4" w:space="0" w:color="auto"/>
            </w:tcBorders>
          </w:tcPr>
          <w:p w14:paraId="1B7D5DBB" w14:textId="13A1DDF7" w:rsidR="007F124E" w:rsidRPr="009847D0" w:rsidRDefault="006A6B30" w:rsidP="00781CE1">
            <w:pPr>
              <w:spacing w:line="276" w:lineRule="auto"/>
              <w:rPr>
                <w:sz w:val="20"/>
                <w:szCs w:val="20"/>
              </w:rPr>
            </w:pPr>
            <w:r>
              <w:rPr>
                <w:sz w:val="20"/>
                <w:szCs w:val="20"/>
              </w:rPr>
              <w:t>20840885</w:t>
            </w:r>
          </w:p>
        </w:tc>
        <w:tc>
          <w:tcPr>
            <w:tcW w:w="472" w:type="pct"/>
            <w:tcBorders>
              <w:top w:val="single" w:sz="4" w:space="0" w:color="auto"/>
              <w:left w:val="nil"/>
              <w:bottom w:val="single" w:sz="4" w:space="0" w:color="auto"/>
              <w:right w:val="single" w:sz="4" w:space="0" w:color="auto"/>
            </w:tcBorders>
          </w:tcPr>
          <w:p w14:paraId="33819DD6" w14:textId="43CCFABD" w:rsidR="007F124E" w:rsidRPr="009847D0" w:rsidRDefault="006A6B30" w:rsidP="00781CE1">
            <w:pPr>
              <w:spacing w:line="276" w:lineRule="auto"/>
              <w:rPr>
                <w:sz w:val="20"/>
                <w:szCs w:val="20"/>
              </w:rPr>
            </w:pPr>
            <w:r>
              <w:rPr>
                <w:sz w:val="20"/>
                <w:szCs w:val="20"/>
              </w:rPr>
              <w:t>20780885</w:t>
            </w:r>
          </w:p>
        </w:tc>
        <w:tc>
          <w:tcPr>
            <w:tcW w:w="453" w:type="pct"/>
            <w:tcBorders>
              <w:top w:val="single" w:sz="4" w:space="0" w:color="auto"/>
              <w:left w:val="nil"/>
              <w:bottom w:val="single" w:sz="4" w:space="0" w:color="auto"/>
              <w:right w:val="single" w:sz="4" w:space="0" w:color="auto"/>
            </w:tcBorders>
          </w:tcPr>
          <w:p w14:paraId="0E90D87D" w14:textId="29BBEC5E" w:rsidR="007F124E" w:rsidRPr="009847D0" w:rsidRDefault="006A6B30" w:rsidP="00781CE1">
            <w:pPr>
              <w:spacing w:line="276" w:lineRule="auto"/>
              <w:rPr>
                <w:sz w:val="20"/>
                <w:szCs w:val="20"/>
              </w:rPr>
            </w:pPr>
            <w:r>
              <w:rPr>
                <w:sz w:val="20"/>
                <w:szCs w:val="20"/>
              </w:rPr>
              <w:t>20720885</w:t>
            </w:r>
          </w:p>
        </w:tc>
        <w:tc>
          <w:tcPr>
            <w:tcW w:w="473" w:type="pct"/>
            <w:tcBorders>
              <w:top w:val="single" w:sz="4" w:space="0" w:color="auto"/>
              <w:left w:val="nil"/>
              <w:bottom w:val="single" w:sz="4" w:space="0" w:color="auto"/>
              <w:right w:val="single" w:sz="4" w:space="0" w:color="auto"/>
            </w:tcBorders>
          </w:tcPr>
          <w:p w14:paraId="65CDDA4C" w14:textId="29509647" w:rsidR="007F124E" w:rsidRPr="009847D0" w:rsidRDefault="006A6B30" w:rsidP="00781CE1">
            <w:pPr>
              <w:spacing w:line="276" w:lineRule="auto"/>
              <w:rPr>
                <w:sz w:val="20"/>
                <w:szCs w:val="20"/>
              </w:rPr>
            </w:pPr>
            <w:r>
              <w:rPr>
                <w:sz w:val="20"/>
                <w:szCs w:val="20"/>
              </w:rPr>
              <w:t>20660885</w:t>
            </w:r>
          </w:p>
        </w:tc>
      </w:tr>
      <w:tr w:rsidR="007F124E" w:rsidRPr="009847D0" w14:paraId="6902BAB5"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1C1BEE7A" w14:textId="77777777" w:rsidR="007F124E" w:rsidRPr="009847D0" w:rsidRDefault="007F124E" w:rsidP="00781CE1">
            <w:pPr>
              <w:spacing w:line="276" w:lineRule="auto"/>
              <w:rPr>
                <w:sz w:val="20"/>
                <w:szCs w:val="20"/>
              </w:rPr>
            </w:pPr>
            <w:r w:rsidRPr="009847D0">
              <w:rPr>
                <w:sz w:val="20"/>
                <w:szCs w:val="20"/>
              </w:rPr>
              <w:t>Номоддий активлар:</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9873F7" w14:textId="77777777" w:rsidR="007F124E" w:rsidRPr="009847D0" w:rsidRDefault="007F124E" w:rsidP="00781CE1">
            <w:pPr>
              <w:spacing w:line="276" w:lineRule="auto"/>
              <w:jc w:val="center"/>
              <w:rPr>
                <w:sz w:val="20"/>
                <w:szCs w:val="20"/>
              </w:rPr>
            </w:pPr>
            <w:r w:rsidRPr="009847D0">
              <w:rPr>
                <w:sz w:val="20"/>
                <w:szCs w:val="20"/>
              </w:rPr>
              <w:t> </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51A5CD08" w14:textId="77777777" w:rsidR="007F124E" w:rsidRPr="009847D0" w:rsidRDefault="007F124E" w:rsidP="00781CE1">
            <w:pPr>
              <w:spacing w:line="276" w:lineRule="auto"/>
              <w:rPr>
                <w:sz w:val="20"/>
                <w:szCs w:val="20"/>
              </w:rPr>
            </w:pP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60B780F3" w14:textId="77777777" w:rsidR="007F124E" w:rsidRPr="009847D0" w:rsidRDefault="007F124E" w:rsidP="00781CE1">
            <w:pPr>
              <w:spacing w:line="276" w:lineRule="auto"/>
              <w:rPr>
                <w:sz w:val="20"/>
                <w:szCs w:val="20"/>
              </w:rPr>
            </w:pPr>
          </w:p>
        </w:tc>
        <w:tc>
          <w:tcPr>
            <w:tcW w:w="472" w:type="pct"/>
            <w:tcBorders>
              <w:top w:val="single" w:sz="4" w:space="0" w:color="auto"/>
              <w:left w:val="nil"/>
              <w:bottom w:val="single" w:sz="4" w:space="0" w:color="auto"/>
              <w:right w:val="single" w:sz="4" w:space="0" w:color="auto"/>
            </w:tcBorders>
          </w:tcPr>
          <w:p w14:paraId="7ADACA55" w14:textId="77777777" w:rsidR="007F124E" w:rsidRPr="009847D0" w:rsidRDefault="007F124E" w:rsidP="00781CE1">
            <w:pPr>
              <w:spacing w:line="276" w:lineRule="auto"/>
              <w:rPr>
                <w:sz w:val="20"/>
                <w:szCs w:val="20"/>
              </w:rPr>
            </w:pPr>
          </w:p>
        </w:tc>
        <w:tc>
          <w:tcPr>
            <w:tcW w:w="472" w:type="pct"/>
            <w:tcBorders>
              <w:top w:val="single" w:sz="4" w:space="0" w:color="auto"/>
              <w:left w:val="nil"/>
              <w:bottom w:val="single" w:sz="4" w:space="0" w:color="auto"/>
              <w:right w:val="single" w:sz="4" w:space="0" w:color="auto"/>
            </w:tcBorders>
          </w:tcPr>
          <w:p w14:paraId="369119D6" w14:textId="77777777" w:rsidR="007F124E" w:rsidRPr="009847D0" w:rsidRDefault="007F124E" w:rsidP="00781CE1">
            <w:pPr>
              <w:spacing w:line="276" w:lineRule="auto"/>
              <w:rPr>
                <w:sz w:val="20"/>
                <w:szCs w:val="20"/>
              </w:rPr>
            </w:pPr>
          </w:p>
        </w:tc>
        <w:tc>
          <w:tcPr>
            <w:tcW w:w="453" w:type="pct"/>
            <w:tcBorders>
              <w:top w:val="single" w:sz="4" w:space="0" w:color="auto"/>
              <w:left w:val="nil"/>
              <w:bottom w:val="single" w:sz="4" w:space="0" w:color="auto"/>
              <w:right w:val="single" w:sz="4" w:space="0" w:color="auto"/>
            </w:tcBorders>
          </w:tcPr>
          <w:p w14:paraId="7799036D" w14:textId="77777777" w:rsidR="007F124E" w:rsidRPr="009847D0" w:rsidRDefault="007F124E" w:rsidP="00781CE1">
            <w:pPr>
              <w:spacing w:line="276" w:lineRule="auto"/>
              <w:rPr>
                <w:sz w:val="20"/>
                <w:szCs w:val="20"/>
              </w:rPr>
            </w:pPr>
          </w:p>
        </w:tc>
        <w:tc>
          <w:tcPr>
            <w:tcW w:w="473" w:type="pct"/>
            <w:tcBorders>
              <w:top w:val="single" w:sz="4" w:space="0" w:color="auto"/>
              <w:left w:val="nil"/>
              <w:bottom w:val="single" w:sz="4" w:space="0" w:color="auto"/>
              <w:right w:val="single" w:sz="4" w:space="0" w:color="auto"/>
            </w:tcBorders>
          </w:tcPr>
          <w:p w14:paraId="442560E3" w14:textId="77777777" w:rsidR="007F124E" w:rsidRPr="009847D0" w:rsidRDefault="007F124E" w:rsidP="00781CE1">
            <w:pPr>
              <w:spacing w:line="276" w:lineRule="auto"/>
              <w:rPr>
                <w:sz w:val="20"/>
                <w:szCs w:val="20"/>
              </w:rPr>
            </w:pPr>
          </w:p>
        </w:tc>
      </w:tr>
      <w:tr w:rsidR="007F124E" w:rsidRPr="009847D0" w14:paraId="2C046184"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28C18E38" w14:textId="77777777" w:rsidR="007F124E" w:rsidRPr="009847D0" w:rsidRDefault="007F124E" w:rsidP="00781CE1">
            <w:pPr>
              <w:spacing w:line="276" w:lineRule="auto"/>
              <w:rPr>
                <w:sz w:val="20"/>
                <w:szCs w:val="20"/>
              </w:rPr>
            </w:pPr>
            <w:r w:rsidRPr="009847D0">
              <w:rPr>
                <w:sz w:val="20"/>
                <w:szCs w:val="20"/>
              </w:rPr>
              <w:t>Бошланғич қиймати (0400)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79B35E" w14:textId="77777777" w:rsidR="007F124E" w:rsidRPr="009847D0" w:rsidRDefault="007F124E" w:rsidP="00781CE1">
            <w:pPr>
              <w:spacing w:line="276" w:lineRule="auto"/>
              <w:jc w:val="center"/>
              <w:rPr>
                <w:sz w:val="20"/>
                <w:szCs w:val="20"/>
              </w:rPr>
            </w:pPr>
            <w:r w:rsidRPr="009847D0">
              <w:rPr>
                <w:sz w:val="20"/>
                <w:szCs w:val="20"/>
              </w:rPr>
              <w:t>020</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6BE2D963" w14:textId="34ADCDDE" w:rsidR="007F124E" w:rsidRPr="009847D0" w:rsidRDefault="00C922C2" w:rsidP="00781CE1">
            <w:pPr>
              <w:spacing w:line="276" w:lineRule="auto"/>
              <w:rPr>
                <w:sz w:val="20"/>
                <w:szCs w:val="20"/>
              </w:rPr>
            </w:pPr>
            <w:r>
              <w:rPr>
                <w:sz w:val="20"/>
                <w:szCs w:val="20"/>
              </w:rPr>
              <w:t>2541</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78BAACAA" w14:textId="4C72D5CE" w:rsidR="007F124E" w:rsidRPr="009847D0" w:rsidRDefault="00AF3CF7" w:rsidP="00781CE1">
            <w:pPr>
              <w:spacing w:line="276" w:lineRule="auto"/>
              <w:rPr>
                <w:sz w:val="20"/>
                <w:szCs w:val="20"/>
              </w:rPr>
            </w:pPr>
            <w:r>
              <w:rPr>
                <w:sz w:val="20"/>
                <w:szCs w:val="20"/>
              </w:rPr>
              <w:t>2541</w:t>
            </w:r>
          </w:p>
        </w:tc>
        <w:tc>
          <w:tcPr>
            <w:tcW w:w="472" w:type="pct"/>
            <w:tcBorders>
              <w:top w:val="single" w:sz="4" w:space="0" w:color="auto"/>
              <w:left w:val="nil"/>
              <w:bottom w:val="single" w:sz="4" w:space="0" w:color="auto"/>
              <w:right w:val="single" w:sz="4" w:space="0" w:color="auto"/>
            </w:tcBorders>
          </w:tcPr>
          <w:p w14:paraId="2C7EDFC8" w14:textId="73312BE7" w:rsidR="007F124E" w:rsidRPr="009847D0" w:rsidRDefault="004F49FF" w:rsidP="00781CE1">
            <w:pPr>
              <w:spacing w:line="276" w:lineRule="auto"/>
              <w:rPr>
                <w:sz w:val="20"/>
                <w:szCs w:val="20"/>
              </w:rPr>
            </w:pPr>
            <w:r>
              <w:rPr>
                <w:sz w:val="20"/>
                <w:szCs w:val="20"/>
              </w:rPr>
              <w:t>2541</w:t>
            </w:r>
          </w:p>
        </w:tc>
        <w:tc>
          <w:tcPr>
            <w:tcW w:w="472" w:type="pct"/>
            <w:tcBorders>
              <w:top w:val="single" w:sz="4" w:space="0" w:color="auto"/>
              <w:left w:val="nil"/>
              <w:bottom w:val="single" w:sz="4" w:space="0" w:color="auto"/>
              <w:right w:val="single" w:sz="4" w:space="0" w:color="auto"/>
            </w:tcBorders>
          </w:tcPr>
          <w:p w14:paraId="1A5BD666" w14:textId="406E3AA6" w:rsidR="007F124E" w:rsidRPr="009847D0" w:rsidRDefault="004F49FF" w:rsidP="00781CE1">
            <w:pPr>
              <w:spacing w:line="276" w:lineRule="auto"/>
              <w:rPr>
                <w:sz w:val="20"/>
                <w:szCs w:val="20"/>
              </w:rPr>
            </w:pPr>
            <w:r>
              <w:rPr>
                <w:sz w:val="20"/>
                <w:szCs w:val="20"/>
              </w:rPr>
              <w:t>2541</w:t>
            </w:r>
          </w:p>
        </w:tc>
        <w:tc>
          <w:tcPr>
            <w:tcW w:w="453" w:type="pct"/>
            <w:tcBorders>
              <w:top w:val="single" w:sz="4" w:space="0" w:color="auto"/>
              <w:left w:val="nil"/>
              <w:bottom w:val="single" w:sz="4" w:space="0" w:color="auto"/>
              <w:right w:val="single" w:sz="4" w:space="0" w:color="auto"/>
            </w:tcBorders>
          </w:tcPr>
          <w:p w14:paraId="503CB942" w14:textId="5FCCC459" w:rsidR="007F124E" w:rsidRPr="009847D0" w:rsidRDefault="004F49FF" w:rsidP="00781CE1">
            <w:pPr>
              <w:spacing w:line="276" w:lineRule="auto"/>
              <w:rPr>
                <w:sz w:val="20"/>
                <w:szCs w:val="20"/>
              </w:rPr>
            </w:pPr>
            <w:r>
              <w:rPr>
                <w:sz w:val="20"/>
                <w:szCs w:val="20"/>
              </w:rPr>
              <w:t>2541</w:t>
            </w:r>
          </w:p>
        </w:tc>
        <w:tc>
          <w:tcPr>
            <w:tcW w:w="473" w:type="pct"/>
            <w:tcBorders>
              <w:top w:val="single" w:sz="4" w:space="0" w:color="auto"/>
              <w:left w:val="nil"/>
              <w:bottom w:val="single" w:sz="4" w:space="0" w:color="auto"/>
              <w:right w:val="single" w:sz="4" w:space="0" w:color="auto"/>
            </w:tcBorders>
          </w:tcPr>
          <w:p w14:paraId="449BE747" w14:textId="4D958690" w:rsidR="007F124E" w:rsidRPr="009847D0" w:rsidRDefault="004F49FF" w:rsidP="00781CE1">
            <w:pPr>
              <w:spacing w:line="276" w:lineRule="auto"/>
              <w:rPr>
                <w:sz w:val="20"/>
                <w:szCs w:val="20"/>
              </w:rPr>
            </w:pPr>
            <w:r>
              <w:rPr>
                <w:sz w:val="20"/>
                <w:szCs w:val="20"/>
              </w:rPr>
              <w:t>2541</w:t>
            </w:r>
          </w:p>
        </w:tc>
      </w:tr>
      <w:tr w:rsidR="007F124E" w:rsidRPr="009847D0" w14:paraId="4EB0FD85"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3F1DCCCF" w14:textId="77777777" w:rsidR="007F124E" w:rsidRPr="009847D0" w:rsidRDefault="007F124E" w:rsidP="00781CE1">
            <w:pPr>
              <w:spacing w:line="276" w:lineRule="auto"/>
              <w:rPr>
                <w:sz w:val="20"/>
                <w:szCs w:val="20"/>
              </w:rPr>
            </w:pPr>
            <w:r w:rsidRPr="009847D0">
              <w:rPr>
                <w:sz w:val="20"/>
                <w:szCs w:val="20"/>
              </w:rPr>
              <w:t>Амортизация суммаси (0500)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470274" w14:textId="77777777" w:rsidR="007F124E" w:rsidRPr="009847D0" w:rsidRDefault="007F124E" w:rsidP="00781CE1">
            <w:pPr>
              <w:spacing w:line="276" w:lineRule="auto"/>
              <w:jc w:val="center"/>
              <w:rPr>
                <w:sz w:val="20"/>
                <w:szCs w:val="20"/>
              </w:rPr>
            </w:pPr>
            <w:r w:rsidRPr="009847D0">
              <w:rPr>
                <w:sz w:val="20"/>
                <w:szCs w:val="20"/>
              </w:rPr>
              <w:t>021</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40361380" w14:textId="77777777" w:rsidR="007F124E" w:rsidRPr="009847D0" w:rsidRDefault="007F124E" w:rsidP="00781CE1">
            <w:pPr>
              <w:spacing w:line="276" w:lineRule="auto"/>
              <w:rPr>
                <w:sz w:val="20"/>
                <w:szCs w:val="20"/>
              </w:rPr>
            </w:pP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7596FCF9" w14:textId="77777777" w:rsidR="007F124E" w:rsidRPr="009847D0" w:rsidRDefault="007F124E" w:rsidP="00781CE1">
            <w:pPr>
              <w:spacing w:line="276" w:lineRule="auto"/>
              <w:rPr>
                <w:sz w:val="20"/>
                <w:szCs w:val="20"/>
              </w:rPr>
            </w:pPr>
          </w:p>
        </w:tc>
        <w:tc>
          <w:tcPr>
            <w:tcW w:w="472" w:type="pct"/>
            <w:tcBorders>
              <w:top w:val="single" w:sz="4" w:space="0" w:color="auto"/>
              <w:left w:val="nil"/>
              <w:bottom w:val="single" w:sz="4" w:space="0" w:color="auto"/>
              <w:right w:val="single" w:sz="4" w:space="0" w:color="auto"/>
            </w:tcBorders>
          </w:tcPr>
          <w:p w14:paraId="3C73D6BE" w14:textId="77777777" w:rsidR="007F124E" w:rsidRPr="009847D0" w:rsidRDefault="007F124E" w:rsidP="00781CE1">
            <w:pPr>
              <w:spacing w:line="276" w:lineRule="auto"/>
              <w:rPr>
                <w:sz w:val="20"/>
                <w:szCs w:val="20"/>
              </w:rPr>
            </w:pPr>
          </w:p>
        </w:tc>
        <w:tc>
          <w:tcPr>
            <w:tcW w:w="472" w:type="pct"/>
            <w:tcBorders>
              <w:top w:val="single" w:sz="4" w:space="0" w:color="auto"/>
              <w:left w:val="nil"/>
              <w:bottom w:val="single" w:sz="4" w:space="0" w:color="auto"/>
              <w:right w:val="single" w:sz="4" w:space="0" w:color="auto"/>
            </w:tcBorders>
          </w:tcPr>
          <w:p w14:paraId="4301FB49" w14:textId="77777777" w:rsidR="007F124E" w:rsidRPr="009847D0" w:rsidRDefault="007F124E" w:rsidP="00781CE1">
            <w:pPr>
              <w:spacing w:line="276" w:lineRule="auto"/>
              <w:rPr>
                <w:sz w:val="20"/>
                <w:szCs w:val="20"/>
              </w:rPr>
            </w:pPr>
          </w:p>
        </w:tc>
        <w:tc>
          <w:tcPr>
            <w:tcW w:w="453" w:type="pct"/>
            <w:tcBorders>
              <w:top w:val="single" w:sz="4" w:space="0" w:color="auto"/>
              <w:left w:val="nil"/>
              <w:bottom w:val="single" w:sz="4" w:space="0" w:color="auto"/>
              <w:right w:val="single" w:sz="4" w:space="0" w:color="auto"/>
            </w:tcBorders>
          </w:tcPr>
          <w:p w14:paraId="3E11E534" w14:textId="77777777" w:rsidR="007F124E" w:rsidRPr="009847D0" w:rsidRDefault="007F124E" w:rsidP="00781CE1">
            <w:pPr>
              <w:spacing w:line="276" w:lineRule="auto"/>
              <w:rPr>
                <w:sz w:val="20"/>
                <w:szCs w:val="20"/>
              </w:rPr>
            </w:pPr>
          </w:p>
        </w:tc>
        <w:tc>
          <w:tcPr>
            <w:tcW w:w="473" w:type="pct"/>
            <w:tcBorders>
              <w:top w:val="single" w:sz="4" w:space="0" w:color="auto"/>
              <w:left w:val="nil"/>
              <w:bottom w:val="single" w:sz="4" w:space="0" w:color="auto"/>
              <w:right w:val="single" w:sz="4" w:space="0" w:color="auto"/>
            </w:tcBorders>
          </w:tcPr>
          <w:p w14:paraId="4F92D2E2" w14:textId="77777777" w:rsidR="007F124E" w:rsidRPr="009847D0" w:rsidRDefault="007F124E" w:rsidP="00781CE1">
            <w:pPr>
              <w:spacing w:line="276" w:lineRule="auto"/>
              <w:rPr>
                <w:sz w:val="20"/>
                <w:szCs w:val="20"/>
              </w:rPr>
            </w:pPr>
          </w:p>
        </w:tc>
      </w:tr>
      <w:tr w:rsidR="007F124E" w:rsidRPr="009847D0" w14:paraId="194FBF9D"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76FAB3DA" w14:textId="77777777" w:rsidR="007F124E" w:rsidRPr="009847D0" w:rsidRDefault="007F124E" w:rsidP="00781CE1">
            <w:pPr>
              <w:spacing w:line="276" w:lineRule="auto"/>
              <w:rPr>
                <w:sz w:val="20"/>
                <w:szCs w:val="20"/>
              </w:rPr>
            </w:pPr>
            <w:r w:rsidRPr="009847D0">
              <w:rPr>
                <w:sz w:val="20"/>
                <w:szCs w:val="20"/>
              </w:rPr>
              <w:t>қолдиқ (баланс) қиймати (сатр. 020 - 021)</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2988D" w14:textId="77777777" w:rsidR="007F124E" w:rsidRPr="009847D0" w:rsidRDefault="007F124E" w:rsidP="00781CE1">
            <w:pPr>
              <w:spacing w:line="276" w:lineRule="auto"/>
              <w:jc w:val="center"/>
              <w:rPr>
                <w:sz w:val="20"/>
                <w:szCs w:val="20"/>
              </w:rPr>
            </w:pPr>
            <w:r w:rsidRPr="009847D0">
              <w:rPr>
                <w:sz w:val="20"/>
                <w:szCs w:val="20"/>
              </w:rPr>
              <w:t>022</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4C33117E" w14:textId="0ABF856F" w:rsidR="007F124E" w:rsidRPr="009847D0" w:rsidRDefault="00C922C2" w:rsidP="00781CE1">
            <w:pPr>
              <w:spacing w:line="276" w:lineRule="auto"/>
              <w:rPr>
                <w:sz w:val="20"/>
                <w:szCs w:val="20"/>
              </w:rPr>
            </w:pPr>
            <w:r>
              <w:rPr>
                <w:sz w:val="20"/>
                <w:szCs w:val="20"/>
              </w:rPr>
              <w:t>2541</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5E32F86C" w14:textId="6C812C7B" w:rsidR="007F124E" w:rsidRPr="009847D0" w:rsidRDefault="00AF3CF7" w:rsidP="00781CE1">
            <w:pPr>
              <w:spacing w:line="276" w:lineRule="auto"/>
              <w:rPr>
                <w:sz w:val="20"/>
                <w:szCs w:val="20"/>
              </w:rPr>
            </w:pPr>
            <w:r>
              <w:rPr>
                <w:sz w:val="20"/>
                <w:szCs w:val="20"/>
              </w:rPr>
              <w:t>2541</w:t>
            </w:r>
          </w:p>
        </w:tc>
        <w:tc>
          <w:tcPr>
            <w:tcW w:w="472" w:type="pct"/>
            <w:tcBorders>
              <w:top w:val="single" w:sz="4" w:space="0" w:color="auto"/>
              <w:left w:val="nil"/>
              <w:bottom w:val="single" w:sz="4" w:space="0" w:color="auto"/>
              <w:right w:val="single" w:sz="4" w:space="0" w:color="auto"/>
            </w:tcBorders>
          </w:tcPr>
          <w:p w14:paraId="6471256B" w14:textId="7C58224B" w:rsidR="007F124E" w:rsidRPr="009847D0" w:rsidRDefault="004F49FF" w:rsidP="00781CE1">
            <w:pPr>
              <w:spacing w:line="276" w:lineRule="auto"/>
              <w:rPr>
                <w:sz w:val="20"/>
                <w:szCs w:val="20"/>
              </w:rPr>
            </w:pPr>
            <w:r>
              <w:rPr>
                <w:sz w:val="20"/>
                <w:szCs w:val="20"/>
              </w:rPr>
              <w:t>2541</w:t>
            </w:r>
          </w:p>
        </w:tc>
        <w:tc>
          <w:tcPr>
            <w:tcW w:w="472" w:type="pct"/>
            <w:tcBorders>
              <w:top w:val="single" w:sz="4" w:space="0" w:color="auto"/>
              <w:left w:val="nil"/>
              <w:bottom w:val="single" w:sz="4" w:space="0" w:color="auto"/>
              <w:right w:val="single" w:sz="4" w:space="0" w:color="auto"/>
            </w:tcBorders>
          </w:tcPr>
          <w:p w14:paraId="63B56012" w14:textId="5C288B3C" w:rsidR="007F124E" w:rsidRPr="009847D0" w:rsidRDefault="004F49FF" w:rsidP="00781CE1">
            <w:pPr>
              <w:spacing w:line="276" w:lineRule="auto"/>
              <w:rPr>
                <w:sz w:val="20"/>
                <w:szCs w:val="20"/>
              </w:rPr>
            </w:pPr>
            <w:r>
              <w:rPr>
                <w:sz w:val="20"/>
                <w:szCs w:val="20"/>
              </w:rPr>
              <w:t>2541</w:t>
            </w:r>
          </w:p>
        </w:tc>
        <w:tc>
          <w:tcPr>
            <w:tcW w:w="453" w:type="pct"/>
            <w:tcBorders>
              <w:top w:val="single" w:sz="4" w:space="0" w:color="auto"/>
              <w:left w:val="nil"/>
              <w:bottom w:val="single" w:sz="4" w:space="0" w:color="auto"/>
              <w:right w:val="single" w:sz="4" w:space="0" w:color="auto"/>
            </w:tcBorders>
          </w:tcPr>
          <w:p w14:paraId="40338973" w14:textId="1A725D88" w:rsidR="007F124E" w:rsidRPr="009847D0" w:rsidRDefault="004F49FF" w:rsidP="00781CE1">
            <w:pPr>
              <w:spacing w:line="276" w:lineRule="auto"/>
              <w:rPr>
                <w:sz w:val="20"/>
                <w:szCs w:val="20"/>
              </w:rPr>
            </w:pPr>
            <w:r>
              <w:rPr>
                <w:sz w:val="20"/>
                <w:szCs w:val="20"/>
              </w:rPr>
              <w:t>2541</w:t>
            </w:r>
          </w:p>
        </w:tc>
        <w:tc>
          <w:tcPr>
            <w:tcW w:w="473" w:type="pct"/>
            <w:tcBorders>
              <w:top w:val="single" w:sz="4" w:space="0" w:color="auto"/>
              <w:left w:val="nil"/>
              <w:bottom w:val="single" w:sz="4" w:space="0" w:color="auto"/>
              <w:right w:val="single" w:sz="4" w:space="0" w:color="auto"/>
            </w:tcBorders>
          </w:tcPr>
          <w:p w14:paraId="142CE4BC" w14:textId="307AF0FD" w:rsidR="007F124E" w:rsidRPr="009847D0" w:rsidRDefault="004F49FF" w:rsidP="00781CE1">
            <w:pPr>
              <w:spacing w:line="276" w:lineRule="auto"/>
              <w:rPr>
                <w:sz w:val="20"/>
                <w:szCs w:val="20"/>
              </w:rPr>
            </w:pPr>
            <w:r>
              <w:rPr>
                <w:sz w:val="20"/>
                <w:szCs w:val="20"/>
              </w:rPr>
              <w:t>2541</w:t>
            </w:r>
          </w:p>
        </w:tc>
      </w:tr>
      <w:tr w:rsidR="007F124E" w:rsidRPr="009847D0" w14:paraId="10B74984"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2376B02C" w14:textId="77777777" w:rsidR="007F124E" w:rsidRPr="009847D0" w:rsidRDefault="007F124E" w:rsidP="00781CE1">
            <w:pPr>
              <w:spacing w:line="276" w:lineRule="auto"/>
              <w:rPr>
                <w:sz w:val="20"/>
                <w:szCs w:val="20"/>
              </w:rPr>
            </w:pPr>
            <w:r w:rsidRPr="009847D0">
              <w:rPr>
                <w:sz w:val="20"/>
                <w:szCs w:val="20"/>
              </w:rPr>
              <w:t>Узоқ муддатли инвестициялар, жами (сатр.040+050+060+070+080)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513C10" w14:textId="77777777" w:rsidR="007F124E" w:rsidRPr="009847D0" w:rsidRDefault="007F124E" w:rsidP="00781CE1">
            <w:pPr>
              <w:spacing w:line="276" w:lineRule="auto"/>
              <w:jc w:val="center"/>
              <w:rPr>
                <w:sz w:val="20"/>
                <w:szCs w:val="20"/>
              </w:rPr>
            </w:pPr>
            <w:r w:rsidRPr="009847D0">
              <w:rPr>
                <w:sz w:val="20"/>
                <w:szCs w:val="20"/>
              </w:rPr>
              <w:t>030</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1679EE82" w14:textId="706EA73F" w:rsidR="007F124E" w:rsidRPr="009847D0" w:rsidRDefault="00C922C2" w:rsidP="00781CE1">
            <w:pPr>
              <w:spacing w:line="276" w:lineRule="auto"/>
              <w:rPr>
                <w:sz w:val="20"/>
                <w:szCs w:val="20"/>
              </w:rPr>
            </w:pPr>
            <w:r>
              <w:rPr>
                <w:sz w:val="20"/>
                <w:szCs w:val="20"/>
              </w:rPr>
              <w:t>507768</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5EBFA9A5" w14:textId="3294530F" w:rsidR="007F124E" w:rsidRPr="009847D0" w:rsidRDefault="00AF3CF7" w:rsidP="00781CE1">
            <w:pPr>
              <w:spacing w:line="276" w:lineRule="auto"/>
              <w:rPr>
                <w:sz w:val="20"/>
                <w:szCs w:val="20"/>
              </w:rPr>
            </w:pPr>
            <w:r>
              <w:rPr>
                <w:sz w:val="20"/>
                <w:szCs w:val="20"/>
              </w:rPr>
              <w:t>507768</w:t>
            </w:r>
          </w:p>
        </w:tc>
        <w:tc>
          <w:tcPr>
            <w:tcW w:w="472" w:type="pct"/>
            <w:tcBorders>
              <w:top w:val="single" w:sz="4" w:space="0" w:color="auto"/>
              <w:left w:val="nil"/>
              <w:bottom w:val="single" w:sz="4" w:space="0" w:color="auto"/>
              <w:right w:val="single" w:sz="4" w:space="0" w:color="auto"/>
            </w:tcBorders>
          </w:tcPr>
          <w:p w14:paraId="79DC1686" w14:textId="777BF7CB" w:rsidR="007F124E" w:rsidRPr="009847D0" w:rsidRDefault="004F49FF" w:rsidP="00781CE1">
            <w:pPr>
              <w:spacing w:line="276" w:lineRule="auto"/>
              <w:rPr>
                <w:sz w:val="20"/>
                <w:szCs w:val="20"/>
              </w:rPr>
            </w:pPr>
            <w:r>
              <w:rPr>
                <w:sz w:val="20"/>
                <w:szCs w:val="20"/>
              </w:rPr>
              <w:t>507768</w:t>
            </w:r>
          </w:p>
        </w:tc>
        <w:tc>
          <w:tcPr>
            <w:tcW w:w="472" w:type="pct"/>
            <w:tcBorders>
              <w:top w:val="single" w:sz="4" w:space="0" w:color="auto"/>
              <w:left w:val="nil"/>
              <w:bottom w:val="single" w:sz="4" w:space="0" w:color="auto"/>
              <w:right w:val="single" w:sz="4" w:space="0" w:color="auto"/>
            </w:tcBorders>
          </w:tcPr>
          <w:p w14:paraId="0B590EFD" w14:textId="69DE1770" w:rsidR="007F124E" w:rsidRPr="009847D0" w:rsidRDefault="004F49FF" w:rsidP="00781CE1">
            <w:pPr>
              <w:spacing w:line="276" w:lineRule="auto"/>
              <w:rPr>
                <w:sz w:val="20"/>
                <w:szCs w:val="20"/>
              </w:rPr>
            </w:pPr>
            <w:r>
              <w:rPr>
                <w:sz w:val="20"/>
                <w:szCs w:val="20"/>
              </w:rPr>
              <w:t>507768</w:t>
            </w:r>
          </w:p>
        </w:tc>
        <w:tc>
          <w:tcPr>
            <w:tcW w:w="453" w:type="pct"/>
            <w:tcBorders>
              <w:top w:val="single" w:sz="4" w:space="0" w:color="auto"/>
              <w:left w:val="nil"/>
              <w:bottom w:val="single" w:sz="4" w:space="0" w:color="auto"/>
              <w:right w:val="single" w:sz="4" w:space="0" w:color="auto"/>
            </w:tcBorders>
          </w:tcPr>
          <w:p w14:paraId="72A0C092" w14:textId="083604B9" w:rsidR="007F124E" w:rsidRPr="009847D0" w:rsidRDefault="004F49FF" w:rsidP="00781CE1">
            <w:pPr>
              <w:spacing w:line="276" w:lineRule="auto"/>
              <w:rPr>
                <w:sz w:val="20"/>
                <w:szCs w:val="20"/>
              </w:rPr>
            </w:pPr>
            <w:r>
              <w:rPr>
                <w:sz w:val="20"/>
                <w:szCs w:val="20"/>
              </w:rPr>
              <w:t>507768</w:t>
            </w:r>
          </w:p>
        </w:tc>
        <w:tc>
          <w:tcPr>
            <w:tcW w:w="473" w:type="pct"/>
            <w:tcBorders>
              <w:top w:val="single" w:sz="4" w:space="0" w:color="auto"/>
              <w:left w:val="nil"/>
              <w:bottom w:val="single" w:sz="4" w:space="0" w:color="auto"/>
              <w:right w:val="single" w:sz="4" w:space="0" w:color="auto"/>
            </w:tcBorders>
          </w:tcPr>
          <w:p w14:paraId="1C0897E1" w14:textId="1B5FE94D" w:rsidR="007F124E" w:rsidRPr="009847D0" w:rsidRDefault="004F49FF" w:rsidP="00781CE1">
            <w:pPr>
              <w:spacing w:line="276" w:lineRule="auto"/>
              <w:rPr>
                <w:sz w:val="20"/>
                <w:szCs w:val="20"/>
              </w:rPr>
            </w:pPr>
            <w:r>
              <w:rPr>
                <w:sz w:val="20"/>
                <w:szCs w:val="20"/>
              </w:rPr>
              <w:t>507768</w:t>
            </w:r>
          </w:p>
        </w:tc>
      </w:tr>
      <w:tr w:rsidR="007F124E" w:rsidRPr="009847D0" w14:paraId="3FB06A73"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628BF7F6" w14:textId="77777777" w:rsidR="007F124E" w:rsidRPr="009847D0" w:rsidRDefault="007F124E" w:rsidP="00781CE1">
            <w:pPr>
              <w:spacing w:line="276" w:lineRule="auto"/>
              <w:rPr>
                <w:sz w:val="20"/>
                <w:szCs w:val="20"/>
              </w:rPr>
            </w:pPr>
            <w:r w:rsidRPr="009847D0">
              <w:rPr>
                <w:sz w:val="20"/>
                <w:szCs w:val="20"/>
              </w:rPr>
              <w:t>Қимматли қоғозлар (0610)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B47C3F" w14:textId="77777777" w:rsidR="007F124E" w:rsidRPr="009847D0" w:rsidRDefault="007F124E" w:rsidP="00781CE1">
            <w:pPr>
              <w:spacing w:line="276" w:lineRule="auto"/>
              <w:jc w:val="center"/>
              <w:rPr>
                <w:sz w:val="20"/>
                <w:szCs w:val="20"/>
              </w:rPr>
            </w:pPr>
            <w:r w:rsidRPr="009847D0">
              <w:rPr>
                <w:sz w:val="20"/>
                <w:szCs w:val="20"/>
              </w:rPr>
              <w:t>040</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5D0F5B98" w14:textId="6013175E" w:rsidR="007F124E" w:rsidRPr="009847D0" w:rsidRDefault="00C922C2" w:rsidP="00781CE1">
            <w:pPr>
              <w:spacing w:line="276" w:lineRule="auto"/>
              <w:rPr>
                <w:sz w:val="20"/>
                <w:szCs w:val="20"/>
              </w:rPr>
            </w:pPr>
            <w:r>
              <w:rPr>
                <w:sz w:val="20"/>
                <w:szCs w:val="20"/>
              </w:rPr>
              <w:t>507768</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3139C6D6" w14:textId="7F434155" w:rsidR="007F124E" w:rsidRPr="009847D0" w:rsidRDefault="00AF3CF7" w:rsidP="00781CE1">
            <w:pPr>
              <w:spacing w:line="276" w:lineRule="auto"/>
              <w:rPr>
                <w:sz w:val="20"/>
                <w:szCs w:val="20"/>
              </w:rPr>
            </w:pPr>
            <w:r>
              <w:rPr>
                <w:sz w:val="20"/>
                <w:szCs w:val="20"/>
              </w:rPr>
              <w:t>507768</w:t>
            </w:r>
          </w:p>
        </w:tc>
        <w:tc>
          <w:tcPr>
            <w:tcW w:w="472" w:type="pct"/>
            <w:tcBorders>
              <w:top w:val="single" w:sz="4" w:space="0" w:color="auto"/>
              <w:left w:val="nil"/>
              <w:bottom w:val="single" w:sz="4" w:space="0" w:color="auto"/>
              <w:right w:val="single" w:sz="4" w:space="0" w:color="auto"/>
            </w:tcBorders>
          </w:tcPr>
          <w:p w14:paraId="108DD9CF" w14:textId="4BADEFD1" w:rsidR="007F124E" w:rsidRPr="009847D0" w:rsidRDefault="004F49FF" w:rsidP="00781CE1">
            <w:pPr>
              <w:spacing w:line="276" w:lineRule="auto"/>
              <w:rPr>
                <w:sz w:val="20"/>
                <w:szCs w:val="20"/>
              </w:rPr>
            </w:pPr>
            <w:r>
              <w:rPr>
                <w:sz w:val="20"/>
                <w:szCs w:val="20"/>
              </w:rPr>
              <w:t>507768</w:t>
            </w:r>
          </w:p>
        </w:tc>
        <w:tc>
          <w:tcPr>
            <w:tcW w:w="472" w:type="pct"/>
            <w:tcBorders>
              <w:top w:val="single" w:sz="4" w:space="0" w:color="auto"/>
              <w:left w:val="nil"/>
              <w:bottom w:val="single" w:sz="4" w:space="0" w:color="auto"/>
              <w:right w:val="single" w:sz="4" w:space="0" w:color="auto"/>
            </w:tcBorders>
          </w:tcPr>
          <w:p w14:paraId="2CE99A6A" w14:textId="6AD60714" w:rsidR="007F124E" w:rsidRPr="009847D0" w:rsidRDefault="004F49FF" w:rsidP="00781CE1">
            <w:pPr>
              <w:spacing w:line="276" w:lineRule="auto"/>
              <w:rPr>
                <w:sz w:val="20"/>
                <w:szCs w:val="20"/>
              </w:rPr>
            </w:pPr>
            <w:r>
              <w:rPr>
                <w:sz w:val="20"/>
                <w:szCs w:val="20"/>
              </w:rPr>
              <w:t>5077638</w:t>
            </w:r>
          </w:p>
        </w:tc>
        <w:tc>
          <w:tcPr>
            <w:tcW w:w="453" w:type="pct"/>
            <w:tcBorders>
              <w:top w:val="single" w:sz="4" w:space="0" w:color="auto"/>
              <w:left w:val="nil"/>
              <w:bottom w:val="single" w:sz="4" w:space="0" w:color="auto"/>
              <w:right w:val="single" w:sz="4" w:space="0" w:color="auto"/>
            </w:tcBorders>
          </w:tcPr>
          <w:p w14:paraId="18D5A189" w14:textId="2FDA8885" w:rsidR="007F124E" w:rsidRPr="009847D0" w:rsidRDefault="004F49FF" w:rsidP="00781CE1">
            <w:pPr>
              <w:spacing w:line="276" w:lineRule="auto"/>
              <w:rPr>
                <w:sz w:val="20"/>
                <w:szCs w:val="20"/>
              </w:rPr>
            </w:pPr>
            <w:r>
              <w:rPr>
                <w:sz w:val="20"/>
                <w:szCs w:val="20"/>
              </w:rPr>
              <w:t>507768</w:t>
            </w:r>
          </w:p>
        </w:tc>
        <w:tc>
          <w:tcPr>
            <w:tcW w:w="473" w:type="pct"/>
            <w:tcBorders>
              <w:top w:val="single" w:sz="4" w:space="0" w:color="auto"/>
              <w:left w:val="nil"/>
              <w:bottom w:val="single" w:sz="4" w:space="0" w:color="auto"/>
              <w:right w:val="single" w:sz="4" w:space="0" w:color="auto"/>
            </w:tcBorders>
          </w:tcPr>
          <w:p w14:paraId="56A2D41E" w14:textId="6DB432B3" w:rsidR="007F124E" w:rsidRPr="009847D0" w:rsidRDefault="004F49FF" w:rsidP="00781CE1">
            <w:pPr>
              <w:spacing w:line="276" w:lineRule="auto"/>
              <w:rPr>
                <w:sz w:val="20"/>
                <w:szCs w:val="20"/>
              </w:rPr>
            </w:pPr>
            <w:r>
              <w:rPr>
                <w:sz w:val="20"/>
                <w:szCs w:val="20"/>
              </w:rPr>
              <w:t>507768</w:t>
            </w:r>
          </w:p>
        </w:tc>
      </w:tr>
      <w:tr w:rsidR="007F124E" w:rsidRPr="009847D0" w14:paraId="4296502A"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6DF098AA" w14:textId="77777777" w:rsidR="007F124E" w:rsidRPr="009847D0" w:rsidRDefault="007F124E" w:rsidP="00781CE1">
            <w:pPr>
              <w:spacing w:line="276" w:lineRule="auto"/>
              <w:rPr>
                <w:sz w:val="20"/>
                <w:szCs w:val="20"/>
              </w:rPr>
            </w:pPr>
            <w:r w:rsidRPr="009847D0">
              <w:rPr>
                <w:sz w:val="20"/>
                <w:szCs w:val="20"/>
              </w:rPr>
              <w:t>Шўъба хўжалик жамиятларига инвестициялар (0620)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1D9843" w14:textId="77777777" w:rsidR="007F124E" w:rsidRPr="009847D0" w:rsidRDefault="007F124E" w:rsidP="00781CE1">
            <w:pPr>
              <w:spacing w:line="276" w:lineRule="auto"/>
              <w:jc w:val="center"/>
              <w:rPr>
                <w:sz w:val="20"/>
                <w:szCs w:val="20"/>
              </w:rPr>
            </w:pPr>
            <w:r w:rsidRPr="009847D0">
              <w:rPr>
                <w:sz w:val="20"/>
                <w:szCs w:val="20"/>
              </w:rPr>
              <w:t>050</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04670867" w14:textId="00D4779F" w:rsidR="007F124E" w:rsidRPr="009847D0" w:rsidRDefault="007F124E" w:rsidP="00781CE1">
            <w:pPr>
              <w:spacing w:line="276" w:lineRule="auto"/>
              <w:jc w:val="right"/>
              <w:rPr>
                <w:sz w:val="20"/>
                <w:szCs w:val="20"/>
              </w:rPr>
            </w:pP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7FBA0485" w14:textId="4B0F7615"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1E4C6FDC" w14:textId="2DB31A94"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756C030A" w14:textId="104477C2" w:rsidR="007F124E" w:rsidRPr="009847D0" w:rsidRDefault="007F124E" w:rsidP="00781CE1">
            <w:pPr>
              <w:spacing w:line="276" w:lineRule="auto"/>
              <w:jc w:val="right"/>
              <w:rPr>
                <w:sz w:val="20"/>
                <w:szCs w:val="20"/>
              </w:rPr>
            </w:pPr>
          </w:p>
        </w:tc>
        <w:tc>
          <w:tcPr>
            <w:tcW w:w="453" w:type="pct"/>
            <w:tcBorders>
              <w:top w:val="single" w:sz="4" w:space="0" w:color="auto"/>
              <w:left w:val="nil"/>
              <w:bottom w:val="single" w:sz="4" w:space="0" w:color="auto"/>
              <w:right w:val="single" w:sz="4" w:space="0" w:color="auto"/>
            </w:tcBorders>
          </w:tcPr>
          <w:p w14:paraId="4BBD98B5" w14:textId="4D1A97F5" w:rsidR="007F124E" w:rsidRPr="009847D0" w:rsidRDefault="007F124E" w:rsidP="00781CE1">
            <w:pPr>
              <w:spacing w:line="276" w:lineRule="auto"/>
              <w:jc w:val="right"/>
              <w:rPr>
                <w:sz w:val="20"/>
                <w:szCs w:val="20"/>
              </w:rPr>
            </w:pPr>
          </w:p>
        </w:tc>
        <w:tc>
          <w:tcPr>
            <w:tcW w:w="473" w:type="pct"/>
            <w:tcBorders>
              <w:top w:val="single" w:sz="4" w:space="0" w:color="auto"/>
              <w:left w:val="nil"/>
              <w:bottom w:val="single" w:sz="4" w:space="0" w:color="auto"/>
              <w:right w:val="single" w:sz="4" w:space="0" w:color="auto"/>
            </w:tcBorders>
          </w:tcPr>
          <w:p w14:paraId="43983E2E" w14:textId="668D12E4" w:rsidR="007F124E" w:rsidRPr="009847D0" w:rsidRDefault="007F124E" w:rsidP="00781CE1">
            <w:pPr>
              <w:spacing w:line="276" w:lineRule="auto"/>
              <w:jc w:val="right"/>
              <w:rPr>
                <w:sz w:val="20"/>
                <w:szCs w:val="20"/>
              </w:rPr>
            </w:pPr>
          </w:p>
        </w:tc>
      </w:tr>
      <w:tr w:rsidR="007F124E" w:rsidRPr="009847D0" w14:paraId="6115535C"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1B8E32DA" w14:textId="77777777" w:rsidR="007F124E" w:rsidRPr="009847D0" w:rsidRDefault="007F124E" w:rsidP="00781CE1">
            <w:pPr>
              <w:spacing w:line="276" w:lineRule="auto"/>
              <w:rPr>
                <w:sz w:val="20"/>
                <w:szCs w:val="20"/>
              </w:rPr>
            </w:pPr>
            <w:r w:rsidRPr="009847D0">
              <w:rPr>
                <w:sz w:val="20"/>
                <w:szCs w:val="20"/>
              </w:rPr>
              <w:t>қарам хўжалик жамиятларига инвестициялар (0630)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4195A2" w14:textId="77777777" w:rsidR="007F124E" w:rsidRPr="009847D0" w:rsidRDefault="007F124E" w:rsidP="00781CE1">
            <w:pPr>
              <w:spacing w:line="276" w:lineRule="auto"/>
              <w:jc w:val="center"/>
              <w:rPr>
                <w:sz w:val="20"/>
                <w:szCs w:val="20"/>
              </w:rPr>
            </w:pPr>
            <w:r w:rsidRPr="009847D0">
              <w:rPr>
                <w:sz w:val="20"/>
                <w:szCs w:val="20"/>
              </w:rPr>
              <w:t>060</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241649C9" w14:textId="77777777" w:rsidR="007F124E" w:rsidRPr="009847D0" w:rsidRDefault="007F124E" w:rsidP="00781CE1">
            <w:pPr>
              <w:spacing w:line="276" w:lineRule="auto"/>
              <w:jc w:val="right"/>
              <w:rPr>
                <w:sz w:val="20"/>
                <w:szCs w:val="20"/>
              </w:rPr>
            </w:pP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06196702" w14:textId="77777777"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17917A0A" w14:textId="77777777"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4303A1F5" w14:textId="77777777" w:rsidR="007F124E" w:rsidRPr="009847D0" w:rsidRDefault="007F124E" w:rsidP="00781CE1">
            <w:pPr>
              <w:spacing w:line="276" w:lineRule="auto"/>
              <w:jc w:val="right"/>
              <w:rPr>
                <w:sz w:val="20"/>
                <w:szCs w:val="20"/>
              </w:rPr>
            </w:pPr>
          </w:p>
        </w:tc>
        <w:tc>
          <w:tcPr>
            <w:tcW w:w="453" w:type="pct"/>
            <w:tcBorders>
              <w:top w:val="single" w:sz="4" w:space="0" w:color="auto"/>
              <w:left w:val="nil"/>
              <w:bottom w:val="single" w:sz="4" w:space="0" w:color="auto"/>
              <w:right w:val="single" w:sz="4" w:space="0" w:color="auto"/>
            </w:tcBorders>
          </w:tcPr>
          <w:p w14:paraId="7D69030D" w14:textId="77777777" w:rsidR="007F124E" w:rsidRPr="009847D0" w:rsidRDefault="007F124E" w:rsidP="00781CE1">
            <w:pPr>
              <w:spacing w:line="276" w:lineRule="auto"/>
              <w:jc w:val="right"/>
              <w:rPr>
                <w:sz w:val="20"/>
                <w:szCs w:val="20"/>
              </w:rPr>
            </w:pPr>
          </w:p>
        </w:tc>
        <w:tc>
          <w:tcPr>
            <w:tcW w:w="473" w:type="pct"/>
            <w:tcBorders>
              <w:top w:val="single" w:sz="4" w:space="0" w:color="auto"/>
              <w:left w:val="nil"/>
              <w:bottom w:val="single" w:sz="4" w:space="0" w:color="auto"/>
              <w:right w:val="single" w:sz="4" w:space="0" w:color="auto"/>
            </w:tcBorders>
          </w:tcPr>
          <w:p w14:paraId="40A6FBC4" w14:textId="77777777" w:rsidR="007F124E" w:rsidRPr="009847D0" w:rsidRDefault="007F124E" w:rsidP="00781CE1">
            <w:pPr>
              <w:spacing w:line="276" w:lineRule="auto"/>
              <w:jc w:val="right"/>
              <w:rPr>
                <w:sz w:val="20"/>
                <w:szCs w:val="20"/>
              </w:rPr>
            </w:pPr>
          </w:p>
        </w:tc>
      </w:tr>
      <w:tr w:rsidR="007F124E" w:rsidRPr="009847D0" w14:paraId="045FA0BA"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0A2BE35E" w14:textId="77777777" w:rsidR="007F124E" w:rsidRPr="009847D0" w:rsidRDefault="007F124E" w:rsidP="00781CE1">
            <w:pPr>
              <w:spacing w:line="276" w:lineRule="auto"/>
              <w:rPr>
                <w:sz w:val="20"/>
                <w:szCs w:val="20"/>
              </w:rPr>
            </w:pPr>
            <w:r w:rsidRPr="009847D0">
              <w:rPr>
                <w:sz w:val="20"/>
                <w:szCs w:val="20"/>
              </w:rPr>
              <w:t>Чет эл капитали мавжуд бўлган корхоналарга инвестициялар (0640)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BE32B0" w14:textId="77777777" w:rsidR="007F124E" w:rsidRPr="009847D0" w:rsidRDefault="007F124E" w:rsidP="00781CE1">
            <w:pPr>
              <w:spacing w:line="276" w:lineRule="auto"/>
              <w:jc w:val="center"/>
              <w:rPr>
                <w:sz w:val="20"/>
                <w:szCs w:val="20"/>
              </w:rPr>
            </w:pPr>
            <w:r w:rsidRPr="009847D0">
              <w:rPr>
                <w:sz w:val="20"/>
                <w:szCs w:val="20"/>
              </w:rPr>
              <w:t>070</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2BAB63DA" w14:textId="77777777" w:rsidR="007F124E" w:rsidRPr="009847D0" w:rsidRDefault="007F124E" w:rsidP="00781CE1">
            <w:pPr>
              <w:spacing w:line="276" w:lineRule="auto"/>
              <w:jc w:val="right"/>
              <w:rPr>
                <w:sz w:val="20"/>
                <w:szCs w:val="20"/>
              </w:rPr>
            </w:pP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69227AD5" w14:textId="77777777"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6ACF3902" w14:textId="77777777"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2ACAF6B1" w14:textId="77777777" w:rsidR="007F124E" w:rsidRPr="009847D0" w:rsidRDefault="007F124E" w:rsidP="00781CE1">
            <w:pPr>
              <w:spacing w:line="276" w:lineRule="auto"/>
              <w:jc w:val="right"/>
              <w:rPr>
                <w:sz w:val="20"/>
                <w:szCs w:val="20"/>
              </w:rPr>
            </w:pPr>
          </w:p>
        </w:tc>
        <w:tc>
          <w:tcPr>
            <w:tcW w:w="453" w:type="pct"/>
            <w:tcBorders>
              <w:top w:val="single" w:sz="4" w:space="0" w:color="auto"/>
              <w:left w:val="nil"/>
              <w:bottom w:val="single" w:sz="4" w:space="0" w:color="auto"/>
              <w:right w:val="single" w:sz="4" w:space="0" w:color="auto"/>
            </w:tcBorders>
          </w:tcPr>
          <w:p w14:paraId="4766AC9B" w14:textId="77777777" w:rsidR="007F124E" w:rsidRPr="009847D0" w:rsidRDefault="007F124E" w:rsidP="00781CE1">
            <w:pPr>
              <w:spacing w:line="276" w:lineRule="auto"/>
              <w:jc w:val="right"/>
              <w:rPr>
                <w:sz w:val="20"/>
                <w:szCs w:val="20"/>
              </w:rPr>
            </w:pPr>
          </w:p>
        </w:tc>
        <w:tc>
          <w:tcPr>
            <w:tcW w:w="473" w:type="pct"/>
            <w:tcBorders>
              <w:top w:val="single" w:sz="4" w:space="0" w:color="auto"/>
              <w:left w:val="nil"/>
              <w:bottom w:val="single" w:sz="4" w:space="0" w:color="auto"/>
              <w:right w:val="single" w:sz="4" w:space="0" w:color="auto"/>
            </w:tcBorders>
          </w:tcPr>
          <w:p w14:paraId="48F89B03" w14:textId="77777777" w:rsidR="007F124E" w:rsidRPr="009847D0" w:rsidRDefault="007F124E" w:rsidP="00781CE1">
            <w:pPr>
              <w:spacing w:line="276" w:lineRule="auto"/>
              <w:jc w:val="right"/>
              <w:rPr>
                <w:sz w:val="20"/>
                <w:szCs w:val="20"/>
              </w:rPr>
            </w:pPr>
          </w:p>
        </w:tc>
      </w:tr>
      <w:tr w:rsidR="007F124E" w:rsidRPr="009847D0" w14:paraId="300FE650"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63A5C2DB" w14:textId="77777777" w:rsidR="007F124E" w:rsidRPr="009847D0" w:rsidRDefault="007F124E" w:rsidP="00781CE1">
            <w:pPr>
              <w:spacing w:line="276" w:lineRule="auto"/>
              <w:rPr>
                <w:sz w:val="20"/>
                <w:szCs w:val="20"/>
              </w:rPr>
            </w:pPr>
            <w:r w:rsidRPr="009847D0">
              <w:rPr>
                <w:sz w:val="20"/>
                <w:szCs w:val="20"/>
              </w:rPr>
              <w:t>Бошқа узоқ муддатли инвестициялар (0690)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3129BE" w14:textId="77777777" w:rsidR="007F124E" w:rsidRPr="009847D0" w:rsidRDefault="007F124E" w:rsidP="00781CE1">
            <w:pPr>
              <w:spacing w:line="276" w:lineRule="auto"/>
              <w:jc w:val="center"/>
              <w:rPr>
                <w:sz w:val="20"/>
                <w:szCs w:val="20"/>
              </w:rPr>
            </w:pPr>
            <w:r w:rsidRPr="009847D0">
              <w:rPr>
                <w:sz w:val="20"/>
                <w:szCs w:val="20"/>
              </w:rPr>
              <w:t>080</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1E1B443A" w14:textId="77777777" w:rsidR="007F124E" w:rsidRPr="009847D0" w:rsidRDefault="007F124E" w:rsidP="00781CE1">
            <w:pPr>
              <w:spacing w:line="276" w:lineRule="auto"/>
              <w:jc w:val="right"/>
              <w:rPr>
                <w:sz w:val="20"/>
                <w:szCs w:val="20"/>
              </w:rPr>
            </w:pP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1715359F" w14:textId="77777777"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23B6D25B" w14:textId="77777777"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37B0AC60" w14:textId="77777777" w:rsidR="007F124E" w:rsidRPr="009847D0" w:rsidRDefault="007F124E" w:rsidP="00781CE1">
            <w:pPr>
              <w:spacing w:line="276" w:lineRule="auto"/>
              <w:jc w:val="right"/>
              <w:rPr>
                <w:sz w:val="20"/>
                <w:szCs w:val="20"/>
              </w:rPr>
            </w:pPr>
          </w:p>
        </w:tc>
        <w:tc>
          <w:tcPr>
            <w:tcW w:w="453" w:type="pct"/>
            <w:tcBorders>
              <w:top w:val="single" w:sz="4" w:space="0" w:color="auto"/>
              <w:left w:val="nil"/>
              <w:bottom w:val="single" w:sz="4" w:space="0" w:color="auto"/>
              <w:right w:val="single" w:sz="4" w:space="0" w:color="auto"/>
            </w:tcBorders>
          </w:tcPr>
          <w:p w14:paraId="0FD1A503" w14:textId="77777777" w:rsidR="007F124E" w:rsidRPr="009847D0" w:rsidRDefault="007F124E" w:rsidP="00781CE1">
            <w:pPr>
              <w:spacing w:line="276" w:lineRule="auto"/>
              <w:jc w:val="right"/>
              <w:rPr>
                <w:sz w:val="20"/>
                <w:szCs w:val="20"/>
              </w:rPr>
            </w:pPr>
          </w:p>
        </w:tc>
        <w:tc>
          <w:tcPr>
            <w:tcW w:w="473" w:type="pct"/>
            <w:tcBorders>
              <w:top w:val="single" w:sz="4" w:space="0" w:color="auto"/>
              <w:left w:val="nil"/>
              <w:bottom w:val="single" w:sz="4" w:space="0" w:color="auto"/>
              <w:right w:val="single" w:sz="4" w:space="0" w:color="auto"/>
            </w:tcBorders>
          </w:tcPr>
          <w:p w14:paraId="78B41829" w14:textId="77777777" w:rsidR="007F124E" w:rsidRPr="009847D0" w:rsidRDefault="007F124E" w:rsidP="00781CE1">
            <w:pPr>
              <w:spacing w:line="276" w:lineRule="auto"/>
              <w:jc w:val="right"/>
              <w:rPr>
                <w:sz w:val="20"/>
                <w:szCs w:val="20"/>
              </w:rPr>
            </w:pPr>
          </w:p>
        </w:tc>
      </w:tr>
      <w:tr w:rsidR="007F124E" w:rsidRPr="009847D0" w14:paraId="59C1FC77"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6D0369FF" w14:textId="77777777" w:rsidR="007F124E" w:rsidRPr="009847D0" w:rsidRDefault="007F124E" w:rsidP="00781CE1">
            <w:pPr>
              <w:spacing w:line="276" w:lineRule="auto"/>
              <w:rPr>
                <w:sz w:val="20"/>
                <w:szCs w:val="20"/>
              </w:rPr>
            </w:pPr>
            <w:r w:rsidRPr="009847D0">
              <w:rPr>
                <w:sz w:val="20"/>
                <w:szCs w:val="20"/>
              </w:rPr>
              <w:t>Ўрнатиладиган асбоб-ускуналар (0700)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63ACC" w14:textId="77777777" w:rsidR="007F124E" w:rsidRPr="009847D0" w:rsidRDefault="007F124E" w:rsidP="00781CE1">
            <w:pPr>
              <w:spacing w:line="276" w:lineRule="auto"/>
              <w:jc w:val="center"/>
              <w:rPr>
                <w:sz w:val="20"/>
                <w:szCs w:val="20"/>
              </w:rPr>
            </w:pPr>
            <w:r w:rsidRPr="009847D0">
              <w:rPr>
                <w:sz w:val="20"/>
                <w:szCs w:val="20"/>
              </w:rPr>
              <w:t>090</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050A71F7" w14:textId="5774582C" w:rsidR="007F124E" w:rsidRPr="009847D0" w:rsidRDefault="00C922C2" w:rsidP="00781CE1">
            <w:pPr>
              <w:spacing w:line="276" w:lineRule="auto"/>
              <w:jc w:val="right"/>
              <w:rPr>
                <w:sz w:val="20"/>
                <w:szCs w:val="20"/>
              </w:rPr>
            </w:pPr>
            <w:r>
              <w:rPr>
                <w:sz w:val="20"/>
                <w:szCs w:val="20"/>
              </w:rPr>
              <w:t>8200</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7CC2B9A3" w14:textId="522E66BE" w:rsidR="007F124E" w:rsidRPr="009847D0" w:rsidRDefault="00AF3CF7" w:rsidP="00781CE1">
            <w:pPr>
              <w:spacing w:line="276" w:lineRule="auto"/>
              <w:jc w:val="right"/>
              <w:rPr>
                <w:sz w:val="20"/>
                <w:szCs w:val="20"/>
              </w:rPr>
            </w:pPr>
            <w:r>
              <w:rPr>
                <w:sz w:val="20"/>
                <w:szCs w:val="20"/>
              </w:rPr>
              <w:t>8200</w:t>
            </w:r>
          </w:p>
        </w:tc>
        <w:tc>
          <w:tcPr>
            <w:tcW w:w="472" w:type="pct"/>
            <w:tcBorders>
              <w:top w:val="single" w:sz="4" w:space="0" w:color="auto"/>
              <w:left w:val="nil"/>
              <w:bottom w:val="single" w:sz="4" w:space="0" w:color="auto"/>
              <w:right w:val="single" w:sz="4" w:space="0" w:color="auto"/>
            </w:tcBorders>
          </w:tcPr>
          <w:p w14:paraId="5558A929" w14:textId="280C3042"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455E68FB" w14:textId="7BDEA927" w:rsidR="007F124E" w:rsidRPr="009847D0" w:rsidRDefault="007F124E" w:rsidP="00781CE1">
            <w:pPr>
              <w:spacing w:line="276" w:lineRule="auto"/>
              <w:jc w:val="right"/>
              <w:rPr>
                <w:sz w:val="20"/>
                <w:szCs w:val="20"/>
              </w:rPr>
            </w:pPr>
          </w:p>
        </w:tc>
        <w:tc>
          <w:tcPr>
            <w:tcW w:w="453" w:type="pct"/>
            <w:tcBorders>
              <w:top w:val="single" w:sz="4" w:space="0" w:color="auto"/>
              <w:left w:val="nil"/>
              <w:bottom w:val="single" w:sz="4" w:space="0" w:color="auto"/>
              <w:right w:val="single" w:sz="4" w:space="0" w:color="auto"/>
            </w:tcBorders>
          </w:tcPr>
          <w:p w14:paraId="51EE2BEA" w14:textId="312537E9" w:rsidR="007F124E" w:rsidRPr="009847D0" w:rsidRDefault="007F124E" w:rsidP="00781CE1">
            <w:pPr>
              <w:spacing w:line="276" w:lineRule="auto"/>
              <w:jc w:val="right"/>
              <w:rPr>
                <w:sz w:val="20"/>
                <w:szCs w:val="20"/>
              </w:rPr>
            </w:pPr>
          </w:p>
        </w:tc>
        <w:tc>
          <w:tcPr>
            <w:tcW w:w="473" w:type="pct"/>
            <w:tcBorders>
              <w:top w:val="single" w:sz="4" w:space="0" w:color="auto"/>
              <w:left w:val="nil"/>
              <w:bottom w:val="single" w:sz="4" w:space="0" w:color="auto"/>
              <w:right w:val="single" w:sz="4" w:space="0" w:color="auto"/>
            </w:tcBorders>
          </w:tcPr>
          <w:p w14:paraId="39179BD5" w14:textId="71FDD019" w:rsidR="007F124E" w:rsidRPr="009847D0" w:rsidRDefault="007F124E" w:rsidP="00781CE1">
            <w:pPr>
              <w:spacing w:line="276" w:lineRule="auto"/>
              <w:jc w:val="right"/>
              <w:rPr>
                <w:sz w:val="20"/>
                <w:szCs w:val="20"/>
              </w:rPr>
            </w:pPr>
          </w:p>
        </w:tc>
      </w:tr>
      <w:tr w:rsidR="007F124E" w:rsidRPr="009847D0" w14:paraId="306254F6"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01FF4304" w14:textId="77777777" w:rsidR="007F124E" w:rsidRPr="009847D0" w:rsidRDefault="007F124E" w:rsidP="00781CE1">
            <w:pPr>
              <w:spacing w:line="276" w:lineRule="auto"/>
              <w:rPr>
                <w:sz w:val="20"/>
                <w:szCs w:val="20"/>
              </w:rPr>
            </w:pPr>
            <w:r w:rsidRPr="009847D0">
              <w:rPr>
                <w:sz w:val="20"/>
                <w:szCs w:val="20"/>
              </w:rPr>
              <w:t>Капитал қўйилмалар (0800)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BAA581" w14:textId="77777777" w:rsidR="007F124E" w:rsidRPr="009847D0" w:rsidRDefault="007F124E" w:rsidP="00781CE1">
            <w:pPr>
              <w:spacing w:line="276" w:lineRule="auto"/>
              <w:jc w:val="center"/>
              <w:rPr>
                <w:sz w:val="20"/>
                <w:szCs w:val="20"/>
              </w:rPr>
            </w:pPr>
            <w:r w:rsidRPr="009847D0">
              <w:rPr>
                <w:sz w:val="20"/>
                <w:szCs w:val="20"/>
              </w:rPr>
              <w:t>100</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6B6C106B" w14:textId="256786D3" w:rsidR="007F124E" w:rsidRPr="009847D0" w:rsidRDefault="00C922C2" w:rsidP="00781CE1">
            <w:pPr>
              <w:spacing w:line="276" w:lineRule="auto"/>
              <w:jc w:val="right"/>
              <w:rPr>
                <w:sz w:val="20"/>
                <w:szCs w:val="20"/>
              </w:rPr>
            </w:pPr>
            <w:r>
              <w:rPr>
                <w:sz w:val="20"/>
                <w:szCs w:val="20"/>
              </w:rPr>
              <w:t>1839398</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2BBEBF73" w14:textId="2EF18B9D" w:rsidR="007F124E" w:rsidRPr="009847D0" w:rsidRDefault="000D0893" w:rsidP="00781CE1">
            <w:pPr>
              <w:spacing w:line="276" w:lineRule="auto"/>
              <w:jc w:val="right"/>
              <w:rPr>
                <w:sz w:val="20"/>
                <w:szCs w:val="20"/>
              </w:rPr>
            </w:pPr>
            <w:r>
              <w:rPr>
                <w:sz w:val="20"/>
                <w:szCs w:val="20"/>
              </w:rPr>
              <w:t>1812398</w:t>
            </w:r>
          </w:p>
        </w:tc>
        <w:tc>
          <w:tcPr>
            <w:tcW w:w="472" w:type="pct"/>
            <w:tcBorders>
              <w:top w:val="single" w:sz="4" w:space="0" w:color="auto"/>
              <w:left w:val="nil"/>
              <w:bottom w:val="single" w:sz="4" w:space="0" w:color="auto"/>
              <w:right w:val="single" w:sz="4" w:space="0" w:color="auto"/>
            </w:tcBorders>
          </w:tcPr>
          <w:p w14:paraId="4FC36BE1" w14:textId="00AC3BB8"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170E6D0F" w14:textId="21F9A143" w:rsidR="007F124E" w:rsidRPr="009847D0" w:rsidRDefault="007F124E" w:rsidP="00781CE1">
            <w:pPr>
              <w:spacing w:line="276" w:lineRule="auto"/>
              <w:jc w:val="right"/>
              <w:rPr>
                <w:sz w:val="20"/>
                <w:szCs w:val="20"/>
              </w:rPr>
            </w:pPr>
          </w:p>
        </w:tc>
        <w:tc>
          <w:tcPr>
            <w:tcW w:w="453" w:type="pct"/>
            <w:tcBorders>
              <w:top w:val="single" w:sz="4" w:space="0" w:color="auto"/>
              <w:left w:val="nil"/>
              <w:bottom w:val="single" w:sz="4" w:space="0" w:color="auto"/>
              <w:right w:val="single" w:sz="4" w:space="0" w:color="auto"/>
            </w:tcBorders>
          </w:tcPr>
          <w:p w14:paraId="1F7A9585" w14:textId="7A76286C" w:rsidR="007F124E" w:rsidRPr="009847D0" w:rsidRDefault="007F124E" w:rsidP="00781CE1">
            <w:pPr>
              <w:spacing w:line="276" w:lineRule="auto"/>
              <w:jc w:val="right"/>
              <w:rPr>
                <w:sz w:val="20"/>
                <w:szCs w:val="20"/>
              </w:rPr>
            </w:pPr>
          </w:p>
        </w:tc>
        <w:tc>
          <w:tcPr>
            <w:tcW w:w="473" w:type="pct"/>
            <w:tcBorders>
              <w:top w:val="single" w:sz="4" w:space="0" w:color="auto"/>
              <w:left w:val="nil"/>
              <w:bottom w:val="single" w:sz="4" w:space="0" w:color="auto"/>
              <w:right w:val="single" w:sz="4" w:space="0" w:color="auto"/>
            </w:tcBorders>
          </w:tcPr>
          <w:p w14:paraId="3CC6C437" w14:textId="767ED31E" w:rsidR="007F124E" w:rsidRPr="009847D0" w:rsidRDefault="007F124E" w:rsidP="00781CE1">
            <w:pPr>
              <w:spacing w:line="276" w:lineRule="auto"/>
              <w:jc w:val="right"/>
              <w:rPr>
                <w:sz w:val="20"/>
                <w:szCs w:val="20"/>
              </w:rPr>
            </w:pPr>
          </w:p>
        </w:tc>
      </w:tr>
      <w:tr w:rsidR="007F124E" w:rsidRPr="009847D0" w14:paraId="2A085396"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4762392F" w14:textId="77777777" w:rsidR="007F124E" w:rsidRPr="009847D0" w:rsidRDefault="007F124E" w:rsidP="00781CE1">
            <w:pPr>
              <w:spacing w:line="276" w:lineRule="auto"/>
              <w:rPr>
                <w:sz w:val="20"/>
                <w:szCs w:val="20"/>
              </w:rPr>
            </w:pPr>
            <w:r w:rsidRPr="009847D0">
              <w:rPr>
                <w:sz w:val="20"/>
                <w:szCs w:val="20"/>
              </w:rPr>
              <w:t>Узоқ муддатли дебиторлик қарзлари (0910,0920,0930,0940)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38956C" w14:textId="77777777" w:rsidR="007F124E" w:rsidRPr="009847D0" w:rsidRDefault="007F124E" w:rsidP="00781CE1">
            <w:pPr>
              <w:spacing w:line="276" w:lineRule="auto"/>
              <w:jc w:val="center"/>
              <w:rPr>
                <w:sz w:val="20"/>
                <w:szCs w:val="20"/>
              </w:rPr>
            </w:pPr>
            <w:r w:rsidRPr="009847D0">
              <w:rPr>
                <w:sz w:val="20"/>
                <w:szCs w:val="20"/>
              </w:rPr>
              <w:t>110</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7BC8FF70" w14:textId="77777777" w:rsidR="007F124E" w:rsidRPr="009847D0" w:rsidRDefault="007F124E" w:rsidP="00781CE1">
            <w:pPr>
              <w:spacing w:line="276" w:lineRule="auto"/>
              <w:jc w:val="right"/>
              <w:rPr>
                <w:sz w:val="20"/>
                <w:szCs w:val="20"/>
              </w:rPr>
            </w:pP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68FC5629" w14:textId="77777777"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33824115" w14:textId="77777777"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27078278" w14:textId="77777777" w:rsidR="007F124E" w:rsidRPr="009847D0" w:rsidRDefault="007F124E" w:rsidP="00781CE1">
            <w:pPr>
              <w:spacing w:line="276" w:lineRule="auto"/>
              <w:jc w:val="right"/>
              <w:rPr>
                <w:sz w:val="20"/>
                <w:szCs w:val="20"/>
              </w:rPr>
            </w:pPr>
          </w:p>
        </w:tc>
        <w:tc>
          <w:tcPr>
            <w:tcW w:w="453" w:type="pct"/>
            <w:tcBorders>
              <w:top w:val="single" w:sz="4" w:space="0" w:color="auto"/>
              <w:left w:val="nil"/>
              <w:bottom w:val="single" w:sz="4" w:space="0" w:color="auto"/>
              <w:right w:val="single" w:sz="4" w:space="0" w:color="auto"/>
            </w:tcBorders>
          </w:tcPr>
          <w:p w14:paraId="66250624" w14:textId="77777777" w:rsidR="007F124E" w:rsidRPr="009847D0" w:rsidRDefault="007F124E" w:rsidP="00781CE1">
            <w:pPr>
              <w:spacing w:line="276" w:lineRule="auto"/>
              <w:jc w:val="right"/>
              <w:rPr>
                <w:sz w:val="20"/>
                <w:szCs w:val="20"/>
              </w:rPr>
            </w:pPr>
          </w:p>
        </w:tc>
        <w:tc>
          <w:tcPr>
            <w:tcW w:w="473" w:type="pct"/>
            <w:tcBorders>
              <w:top w:val="single" w:sz="4" w:space="0" w:color="auto"/>
              <w:left w:val="nil"/>
              <w:bottom w:val="single" w:sz="4" w:space="0" w:color="auto"/>
              <w:right w:val="single" w:sz="4" w:space="0" w:color="auto"/>
            </w:tcBorders>
          </w:tcPr>
          <w:p w14:paraId="35697709" w14:textId="77777777" w:rsidR="007F124E" w:rsidRPr="009847D0" w:rsidRDefault="007F124E" w:rsidP="00781CE1">
            <w:pPr>
              <w:spacing w:line="276" w:lineRule="auto"/>
              <w:jc w:val="right"/>
              <w:rPr>
                <w:sz w:val="20"/>
                <w:szCs w:val="20"/>
              </w:rPr>
            </w:pPr>
          </w:p>
        </w:tc>
      </w:tr>
      <w:tr w:rsidR="007F124E" w:rsidRPr="009847D0" w14:paraId="2BE5B7CC"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1C7B67A1" w14:textId="77777777" w:rsidR="007F124E" w:rsidRPr="009847D0" w:rsidRDefault="007F124E" w:rsidP="00781CE1">
            <w:pPr>
              <w:spacing w:line="276" w:lineRule="auto"/>
              <w:rPr>
                <w:sz w:val="20"/>
                <w:szCs w:val="20"/>
              </w:rPr>
            </w:pPr>
            <w:r w:rsidRPr="009847D0">
              <w:rPr>
                <w:sz w:val="20"/>
                <w:szCs w:val="20"/>
              </w:rPr>
              <w:t>Долгосрочные отсроченные расходы (0950, 0960, 0990)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433F90" w14:textId="77777777" w:rsidR="007F124E" w:rsidRPr="009847D0" w:rsidRDefault="007F124E" w:rsidP="00781CE1">
            <w:pPr>
              <w:spacing w:line="276" w:lineRule="auto"/>
              <w:jc w:val="center"/>
              <w:rPr>
                <w:sz w:val="20"/>
                <w:szCs w:val="20"/>
              </w:rPr>
            </w:pPr>
            <w:r w:rsidRPr="009847D0">
              <w:rPr>
                <w:sz w:val="20"/>
                <w:szCs w:val="20"/>
              </w:rPr>
              <w:t>120</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3FEA5A5E" w14:textId="77777777" w:rsidR="007F124E" w:rsidRPr="009847D0" w:rsidRDefault="007F124E" w:rsidP="00781CE1">
            <w:pPr>
              <w:spacing w:line="276" w:lineRule="auto"/>
              <w:jc w:val="right"/>
              <w:rPr>
                <w:sz w:val="20"/>
                <w:szCs w:val="20"/>
              </w:rPr>
            </w:pP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1C99A6EF" w14:textId="77777777"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4DA5F00C" w14:textId="77777777"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71F6D24D" w14:textId="77777777" w:rsidR="007F124E" w:rsidRPr="009847D0" w:rsidRDefault="007F124E" w:rsidP="00781CE1">
            <w:pPr>
              <w:spacing w:line="276" w:lineRule="auto"/>
              <w:jc w:val="right"/>
              <w:rPr>
                <w:sz w:val="20"/>
                <w:szCs w:val="20"/>
              </w:rPr>
            </w:pPr>
          </w:p>
        </w:tc>
        <w:tc>
          <w:tcPr>
            <w:tcW w:w="453" w:type="pct"/>
            <w:tcBorders>
              <w:top w:val="single" w:sz="4" w:space="0" w:color="auto"/>
              <w:left w:val="nil"/>
              <w:bottom w:val="single" w:sz="4" w:space="0" w:color="auto"/>
              <w:right w:val="single" w:sz="4" w:space="0" w:color="auto"/>
            </w:tcBorders>
          </w:tcPr>
          <w:p w14:paraId="24EEBAED" w14:textId="77777777" w:rsidR="007F124E" w:rsidRPr="009847D0" w:rsidRDefault="007F124E" w:rsidP="00781CE1">
            <w:pPr>
              <w:spacing w:line="276" w:lineRule="auto"/>
              <w:jc w:val="right"/>
              <w:rPr>
                <w:sz w:val="20"/>
                <w:szCs w:val="20"/>
              </w:rPr>
            </w:pPr>
          </w:p>
        </w:tc>
        <w:tc>
          <w:tcPr>
            <w:tcW w:w="473" w:type="pct"/>
            <w:tcBorders>
              <w:top w:val="single" w:sz="4" w:space="0" w:color="auto"/>
              <w:left w:val="nil"/>
              <w:bottom w:val="single" w:sz="4" w:space="0" w:color="auto"/>
              <w:right w:val="single" w:sz="4" w:space="0" w:color="auto"/>
            </w:tcBorders>
          </w:tcPr>
          <w:p w14:paraId="7585DFC0" w14:textId="77777777" w:rsidR="007F124E" w:rsidRPr="009847D0" w:rsidRDefault="007F124E" w:rsidP="00781CE1">
            <w:pPr>
              <w:spacing w:line="276" w:lineRule="auto"/>
              <w:jc w:val="right"/>
              <w:rPr>
                <w:sz w:val="20"/>
                <w:szCs w:val="20"/>
              </w:rPr>
            </w:pPr>
          </w:p>
        </w:tc>
      </w:tr>
      <w:tr w:rsidR="007F124E" w:rsidRPr="009847D0" w14:paraId="7FF6148D"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26C8C814" w14:textId="77777777" w:rsidR="007F124E" w:rsidRPr="009847D0" w:rsidRDefault="007F124E" w:rsidP="00781CE1">
            <w:pPr>
              <w:spacing w:line="276" w:lineRule="auto"/>
              <w:rPr>
                <w:sz w:val="20"/>
                <w:szCs w:val="20"/>
              </w:rPr>
            </w:pPr>
            <w:r w:rsidRPr="009847D0">
              <w:rPr>
                <w:sz w:val="20"/>
                <w:szCs w:val="20"/>
              </w:rPr>
              <w:t>I бўлим бўйича жами (сатр.012+022+030+090+100+110+120)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B07F3A" w14:textId="77777777" w:rsidR="007F124E" w:rsidRPr="009847D0" w:rsidRDefault="007F124E" w:rsidP="00781CE1">
            <w:pPr>
              <w:spacing w:line="276" w:lineRule="auto"/>
              <w:jc w:val="center"/>
              <w:rPr>
                <w:sz w:val="20"/>
                <w:szCs w:val="20"/>
              </w:rPr>
            </w:pPr>
            <w:r w:rsidRPr="009847D0">
              <w:rPr>
                <w:sz w:val="20"/>
                <w:szCs w:val="20"/>
              </w:rPr>
              <w:t>130</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310DDDB7" w14:textId="0FAC0347" w:rsidR="007F124E" w:rsidRPr="009847D0" w:rsidRDefault="00C922C2" w:rsidP="00781CE1">
            <w:pPr>
              <w:spacing w:line="276" w:lineRule="auto"/>
              <w:jc w:val="right"/>
              <w:rPr>
                <w:b/>
                <w:bCs/>
                <w:sz w:val="20"/>
                <w:szCs w:val="20"/>
              </w:rPr>
            </w:pPr>
            <w:r>
              <w:rPr>
                <w:b/>
                <w:bCs/>
                <w:sz w:val="20"/>
                <w:szCs w:val="20"/>
              </w:rPr>
              <w:t>22489544</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7BFF82E1" w14:textId="09D6ADFC" w:rsidR="007F124E" w:rsidRPr="009847D0" w:rsidRDefault="006C2922" w:rsidP="00781CE1">
            <w:pPr>
              <w:spacing w:line="276" w:lineRule="auto"/>
              <w:jc w:val="right"/>
              <w:rPr>
                <w:b/>
                <w:bCs/>
                <w:sz w:val="20"/>
                <w:szCs w:val="20"/>
              </w:rPr>
            </w:pPr>
            <w:r>
              <w:rPr>
                <w:b/>
                <w:bCs/>
                <w:sz w:val="20"/>
                <w:szCs w:val="20"/>
              </w:rPr>
              <w:t>23244510</w:t>
            </w:r>
          </w:p>
        </w:tc>
        <w:tc>
          <w:tcPr>
            <w:tcW w:w="472" w:type="pct"/>
            <w:tcBorders>
              <w:top w:val="single" w:sz="4" w:space="0" w:color="auto"/>
              <w:left w:val="nil"/>
              <w:bottom w:val="single" w:sz="4" w:space="0" w:color="auto"/>
              <w:right w:val="single" w:sz="4" w:space="0" w:color="auto"/>
            </w:tcBorders>
          </w:tcPr>
          <w:p w14:paraId="144CE3EF" w14:textId="7F5C152D" w:rsidR="007F124E" w:rsidRPr="009847D0" w:rsidRDefault="00683156" w:rsidP="00781CE1">
            <w:pPr>
              <w:spacing w:line="276" w:lineRule="auto"/>
              <w:jc w:val="right"/>
              <w:rPr>
                <w:b/>
                <w:bCs/>
                <w:sz w:val="20"/>
                <w:szCs w:val="20"/>
              </w:rPr>
            </w:pPr>
            <w:r>
              <w:rPr>
                <w:b/>
                <w:bCs/>
                <w:sz w:val="20"/>
                <w:szCs w:val="20"/>
              </w:rPr>
              <w:t>21351194</w:t>
            </w:r>
          </w:p>
        </w:tc>
        <w:tc>
          <w:tcPr>
            <w:tcW w:w="472" w:type="pct"/>
            <w:tcBorders>
              <w:top w:val="single" w:sz="4" w:space="0" w:color="auto"/>
              <w:left w:val="nil"/>
              <w:bottom w:val="single" w:sz="4" w:space="0" w:color="auto"/>
              <w:right w:val="single" w:sz="4" w:space="0" w:color="auto"/>
            </w:tcBorders>
          </w:tcPr>
          <w:p w14:paraId="64D0F468" w14:textId="0AA56DB7" w:rsidR="007F124E" w:rsidRPr="009847D0" w:rsidRDefault="00683156" w:rsidP="00781CE1">
            <w:pPr>
              <w:spacing w:line="276" w:lineRule="auto"/>
              <w:jc w:val="right"/>
              <w:rPr>
                <w:b/>
                <w:bCs/>
                <w:sz w:val="20"/>
                <w:szCs w:val="20"/>
              </w:rPr>
            </w:pPr>
            <w:r>
              <w:rPr>
                <w:b/>
                <w:bCs/>
                <w:sz w:val="20"/>
                <w:szCs w:val="20"/>
              </w:rPr>
              <w:t>21291194</w:t>
            </w:r>
          </w:p>
        </w:tc>
        <w:tc>
          <w:tcPr>
            <w:tcW w:w="453" w:type="pct"/>
            <w:tcBorders>
              <w:top w:val="single" w:sz="4" w:space="0" w:color="auto"/>
              <w:left w:val="nil"/>
              <w:bottom w:val="single" w:sz="4" w:space="0" w:color="auto"/>
              <w:right w:val="single" w:sz="4" w:space="0" w:color="auto"/>
            </w:tcBorders>
          </w:tcPr>
          <w:p w14:paraId="3F3D168B" w14:textId="076EBD75" w:rsidR="007F124E" w:rsidRPr="00FF0417" w:rsidRDefault="00683156" w:rsidP="00781CE1">
            <w:pPr>
              <w:spacing w:line="276" w:lineRule="auto"/>
              <w:jc w:val="right"/>
              <w:rPr>
                <w:b/>
                <w:bCs/>
                <w:sz w:val="20"/>
                <w:szCs w:val="20"/>
                <w:lang w:val="uz-Cyrl-UZ"/>
              </w:rPr>
            </w:pPr>
            <w:r>
              <w:rPr>
                <w:b/>
                <w:bCs/>
                <w:sz w:val="20"/>
                <w:szCs w:val="20"/>
                <w:lang w:val="uz-Cyrl-UZ"/>
              </w:rPr>
              <w:t>21231194</w:t>
            </w:r>
          </w:p>
        </w:tc>
        <w:tc>
          <w:tcPr>
            <w:tcW w:w="473" w:type="pct"/>
            <w:tcBorders>
              <w:top w:val="single" w:sz="4" w:space="0" w:color="auto"/>
              <w:left w:val="nil"/>
              <w:bottom w:val="single" w:sz="4" w:space="0" w:color="auto"/>
              <w:right w:val="single" w:sz="4" w:space="0" w:color="auto"/>
            </w:tcBorders>
          </w:tcPr>
          <w:p w14:paraId="01F71BE7" w14:textId="3E66D8EB" w:rsidR="007F124E" w:rsidRPr="009847D0" w:rsidRDefault="00683156" w:rsidP="00781CE1">
            <w:pPr>
              <w:spacing w:line="276" w:lineRule="auto"/>
              <w:jc w:val="right"/>
              <w:rPr>
                <w:b/>
                <w:bCs/>
                <w:sz w:val="20"/>
                <w:szCs w:val="20"/>
              </w:rPr>
            </w:pPr>
            <w:r>
              <w:rPr>
                <w:b/>
                <w:bCs/>
                <w:sz w:val="20"/>
                <w:szCs w:val="20"/>
              </w:rPr>
              <w:t>21171194</w:t>
            </w:r>
          </w:p>
        </w:tc>
      </w:tr>
      <w:tr w:rsidR="007F124E" w:rsidRPr="009847D0" w14:paraId="26D8B703"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noWrap/>
            <w:vAlign w:val="center"/>
            <w:hideMark/>
          </w:tcPr>
          <w:p w14:paraId="1E7F68CD" w14:textId="77777777" w:rsidR="007F124E" w:rsidRPr="009847D0" w:rsidRDefault="007F124E" w:rsidP="00781CE1">
            <w:pPr>
              <w:spacing w:line="276" w:lineRule="auto"/>
              <w:jc w:val="center"/>
              <w:rPr>
                <w:b/>
                <w:bCs/>
                <w:sz w:val="20"/>
                <w:szCs w:val="20"/>
              </w:rPr>
            </w:pPr>
            <w:r w:rsidRPr="009847D0">
              <w:rPr>
                <w:b/>
                <w:bCs/>
                <w:sz w:val="20"/>
                <w:szCs w:val="20"/>
              </w:rPr>
              <w:lastRenderedPageBreak/>
              <w:t>II. Жорий активлар</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E44988" w14:textId="77777777" w:rsidR="007F124E" w:rsidRPr="009847D0" w:rsidRDefault="007F124E" w:rsidP="00781CE1">
            <w:pPr>
              <w:spacing w:line="276" w:lineRule="auto"/>
              <w:jc w:val="center"/>
              <w:rPr>
                <w:sz w:val="20"/>
                <w:szCs w:val="20"/>
              </w:rPr>
            </w:pPr>
            <w:r w:rsidRPr="009847D0">
              <w:rPr>
                <w:sz w:val="20"/>
                <w:szCs w:val="20"/>
              </w:rPr>
              <w:t> </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08E59DB5" w14:textId="77777777" w:rsidR="007F124E" w:rsidRPr="009847D0" w:rsidRDefault="007F124E" w:rsidP="00781CE1">
            <w:pPr>
              <w:spacing w:line="276" w:lineRule="auto"/>
              <w:jc w:val="right"/>
              <w:rPr>
                <w:sz w:val="20"/>
                <w:szCs w:val="20"/>
              </w:rPr>
            </w:pP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6BDFDE2D" w14:textId="77777777"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065B51BF" w14:textId="77777777"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785BC75A" w14:textId="77777777" w:rsidR="007F124E" w:rsidRPr="009847D0" w:rsidRDefault="007F124E" w:rsidP="00781CE1">
            <w:pPr>
              <w:spacing w:line="276" w:lineRule="auto"/>
              <w:jc w:val="right"/>
              <w:rPr>
                <w:sz w:val="20"/>
                <w:szCs w:val="20"/>
              </w:rPr>
            </w:pPr>
          </w:p>
        </w:tc>
        <w:tc>
          <w:tcPr>
            <w:tcW w:w="453" w:type="pct"/>
            <w:tcBorders>
              <w:top w:val="single" w:sz="4" w:space="0" w:color="auto"/>
              <w:left w:val="nil"/>
              <w:bottom w:val="single" w:sz="4" w:space="0" w:color="auto"/>
              <w:right w:val="single" w:sz="4" w:space="0" w:color="auto"/>
            </w:tcBorders>
          </w:tcPr>
          <w:p w14:paraId="73FBC606" w14:textId="77777777" w:rsidR="007F124E" w:rsidRPr="009847D0" w:rsidRDefault="007F124E" w:rsidP="00781CE1">
            <w:pPr>
              <w:spacing w:line="276" w:lineRule="auto"/>
              <w:jc w:val="right"/>
              <w:rPr>
                <w:sz w:val="20"/>
                <w:szCs w:val="20"/>
              </w:rPr>
            </w:pPr>
          </w:p>
        </w:tc>
        <w:tc>
          <w:tcPr>
            <w:tcW w:w="473" w:type="pct"/>
            <w:tcBorders>
              <w:top w:val="single" w:sz="4" w:space="0" w:color="auto"/>
              <w:left w:val="nil"/>
              <w:bottom w:val="single" w:sz="4" w:space="0" w:color="auto"/>
              <w:right w:val="single" w:sz="4" w:space="0" w:color="auto"/>
            </w:tcBorders>
          </w:tcPr>
          <w:p w14:paraId="1CE8B79D" w14:textId="77777777" w:rsidR="007F124E" w:rsidRPr="009847D0" w:rsidRDefault="007F124E" w:rsidP="00781CE1">
            <w:pPr>
              <w:spacing w:line="276" w:lineRule="auto"/>
              <w:jc w:val="right"/>
              <w:rPr>
                <w:sz w:val="20"/>
                <w:szCs w:val="20"/>
              </w:rPr>
            </w:pPr>
          </w:p>
        </w:tc>
      </w:tr>
      <w:tr w:rsidR="007F124E" w:rsidRPr="009847D0" w14:paraId="38C1B726"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62F1B1AC" w14:textId="77777777" w:rsidR="007F124E" w:rsidRPr="009847D0" w:rsidRDefault="007F124E" w:rsidP="00781CE1">
            <w:pPr>
              <w:spacing w:line="276" w:lineRule="auto"/>
              <w:rPr>
                <w:sz w:val="20"/>
                <w:szCs w:val="20"/>
              </w:rPr>
            </w:pPr>
            <w:r w:rsidRPr="009847D0">
              <w:rPr>
                <w:sz w:val="20"/>
                <w:szCs w:val="20"/>
              </w:rPr>
              <w:t>Товар-моддий захиралари, жами (сатр.150+160+170+180)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3A0D8A" w14:textId="77777777" w:rsidR="007F124E" w:rsidRPr="009847D0" w:rsidRDefault="007F124E" w:rsidP="00781CE1">
            <w:pPr>
              <w:spacing w:line="276" w:lineRule="auto"/>
              <w:jc w:val="center"/>
              <w:rPr>
                <w:sz w:val="20"/>
                <w:szCs w:val="20"/>
              </w:rPr>
            </w:pPr>
            <w:r w:rsidRPr="009847D0">
              <w:rPr>
                <w:sz w:val="20"/>
                <w:szCs w:val="20"/>
              </w:rPr>
              <w:t>140</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67266336" w14:textId="55067E3A" w:rsidR="007F124E" w:rsidRPr="009847D0" w:rsidRDefault="00C922C2" w:rsidP="00781CE1">
            <w:pPr>
              <w:spacing w:line="276" w:lineRule="auto"/>
              <w:jc w:val="right"/>
              <w:rPr>
                <w:b/>
                <w:bCs/>
                <w:sz w:val="20"/>
                <w:szCs w:val="20"/>
              </w:rPr>
            </w:pPr>
            <w:r>
              <w:rPr>
                <w:b/>
                <w:bCs/>
                <w:sz w:val="20"/>
                <w:szCs w:val="20"/>
              </w:rPr>
              <w:t>386373</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46B90707" w14:textId="34573C86" w:rsidR="007F124E" w:rsidRPr="009847D0" w:rsidRDefault="006C2922" w:rsidP="00781CE1">
            <w:pPr>
              <w:spacing w:line="276" w:lineRule="auto"/>
              <w:jc w:val="right"/>
              <w:rPr>
                <w:b/>
                <w:bCs/>
                <w:sz w:val="20"/>
                <w:szCs w:val="20"/>
              </w:rPr>
            </w:pPr>
            <w:r>
              <w:rPr>
                <w:b/>
                <w:bCs/>
                <w:sz w:val="20"/>
                <w:szCs w:val="20"/>
              </w:rPr>
              <w:t>509049</w:t>
            </w:r>
          </w:p>
        </w:tc>
        <w:tc>
          <w:tcPr>
            <w:tcW w:w="472" w:type="pct"/>
            <w:tcBorders>
              <w:top w:val="single" w:sz="4" w:space="0" w:color="auto"/>
              <w:left w:val="nil"/>
              <w:bottom w:val="single" w:sz="4" w:space="0" w:color="auto"/>
              <w:right w:val="single" w:sz="4" w:space="0" w:color="auto"/>
            </w:tcBorders>
          </w:tcPr>
          <w:p w14:paraId="434F6D69" w14:textId="27B366CC" w:rsidR="007F124E" w:rsidRPr="009847D0" w:rsidRDefault="00FE6171" w:rsidP="00FE6171">
            <w:pPr>
              <w:spacing w:line="276" w:lineRule="auto"/>
              <w:jc w:val="right"/>
              <w:rPr>
                <w:b/>
                <w:bCs/>
                <w:sz w:val="20"/>
                <w:szCs w:val="20"/>
              </w:rPr>
            </w:pPr>
            <w:r>
              <w:rPr>
                <w:b/>
                <w:bCs/>
                <w:sz w:val="20"/>
                <w:szCs w:val="20"/>
              </w:rPr>
              <w:t>214445</w:t>
            </w:r>
          </w:p>
        </w:tc>
        <w:tc>
          <w:tcPr>
            <w:tcW w:w="472" w:type="pct"/>
            <w:tcBorders>
              <w:top w:val="single" w:sz="4" w:space="0" w:color="auto"/>
              <w:left w:val="nil"/>
              <w:bottom w:val="single" w:sz="4" w:space="0" w:color="auto"/>
              <w:right w:val="single" w:sz="4" w:space="0" w:color="auto"/>
            </w:tcBorders>
          </w:tcPr>
          <w:p w14:paraId="59253520" w14:textId="66F83D8D" w:rsidR="007F124E" w:rsidRPr="009847D0" w:rsidRDefault="00FE6171" w:rsidP="00781CE1">
            <w:pPr>
              <w:spacing w:line="276" w:lineRule="auto"/>
              <w:jc w:val="right"/>
              <w:rPr>
                <w:b/>
                <w:bCs/>
                <w:sz w:val="20"/>
                <w:szCs w:val="20"/>
              </w:rPr>
            </w:pPr>
            <w:r>
              <w:rPr>
                <w:b/>
                <w:bCs/>
                <w:sz w:val="20"/>
                <w:szCs w:val="20"/>
              </w:rPr>
              <w:t>236884</w:t>
            </w:r>
          </w:p>
        </w:tc>
        <w:tc>
          <w:tcPr>
            <w:tcW w:w="453" w:type="pct"/>
            <w:tcBorders>
              <w:top w:val="single" w:sz="4" w:space="0" w:color="auto"/>
              <w:left w:val="nil"/>
              <w:bottom w:val="single" w:sz="4" w:space="0" w:color="auto"/>
              <w:right w:val="single" w:sz="4" w:space="0" w:color="auto"/>
            </w:tcBorders>
          </w:tcPr>
          <w:p w14:paraId="0374009E" w14:textId="5523025C" w:rsidR="007F124E" w:rsidRPr="009847D0" w:rsidRDefault="00FE6171" w:rsidP="00781CE1">
            <w:pPr>
              <w:spacing w:line="276" w:lineRule="auto"/>
              <w:jc w:val="right"/>
              <w:rPr>
                <w:b/>
                <w:bCs/>
                <w:sz w:val="20"/>
                <w:szCs w:val="20"/>
              </w:rPr>
            </w:pPr>
            <w:r>
              <w:rPr>
                <w:b/>
                <w:bCs/>
                <w:sz w:val="20"/>
                <w:szCs w:val="20"/>
              </w:rPr>
              <w:t>236884</w:t>
            </w:r>
          </w:p>
        </w:tc>
        <w:tc>
          <w:tcPr>
            <w:tcW w:w="473" w:type="pct"/>
            <w:tcBorders>
              <w:top w:val="single" w:sz="4" w:space="0" w:color="auto"/>
              <w:left w:val="nil"/>
              <w:bottom w:val="single" w:sz="4" w:space="0" w:color="auto"/>
              <w:right w:val="single" w:sz="4" w:space="0" w:color="auto"/>
            </w:tcBorders>
          </w:tcPr>
          <w:p w14:paraId="144867C5" w14:textId="0F06C90E" w:rsidR="007F124E" w:rsidRPr="009847D0" w:rsidRDefault="00FE6171" w:rsidP="00781CE1">
            <w:pPr>
              <w:spacing w:line="276" w:lineRule="auto"/>
              <w:jc w:val="right"/>
              <w:rPr>
                <w:b/>
                <w:bCs/>
                <w:sz w:val="20"/>
                <w:szCs w:val="20"/>
              </w:rPr>
            </w:pPr>
            <w:r>
              <w:rPr>
                <w:b/>
                <w:bCs/>
                <w:sz w:val="20"/>
                <w:szCs w:val="20"/>
              </w:rPr>
              <w:t>293610</w:t>
            </w:r>
          </w:p>
        </w:tc>
      </w:tr>
      <w:tr w:rsidR="007F124E" w:rsidRPr="009847D0" w14:paraId="1DBBA347"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7A9C0AB0" w14:textId="77777777" w:rsidR="007F124E" w:rsidRPr="009847D0" w:rsidRDefault="007F124E" w:rsidP="00781CE1">
            <w:pPr>
              <w:spacing w:line="276" w:lineRule="auto"/>
              <w:rPr>
                <w:sz w:val="20"/>
                <w:szCs w:val="20"/>
              </w:rPr>
            </w:pPr>
            <w:r w:rsidRPr="009847D0">
              <w:rPr>
                <w:sz w:val="20"/>
                <w:szCs w:val="20"/>
              </w:rPr>
              <w:t>Ишлаб чиқариш захиралари (1000, 1100, 1500, 1600)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52F2A1" w14:textId="77777777" w:rsidR="007F124E" w:rsidRPr="009847D0" w:rsidRDefault="007F124E" w:rsidP="00781CE1">
            <w:pPr>
              <w:spacing w:line="276" w:lineRule="auto"/>
              <w:jc w:val="center"/>
              <w:rPr>
                <w:sz w:val="20"/>
                <w:szCs w:val="20"/>
              </w:rPr>
            </w:pPr>
            <w:r w:rsidRPr="009847D0">
              <w:rPr>
                <w:sz w:val="20"/>
                <w:szCs w:val="20"/>
              </w:rPr>
              <w:t>150</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3C32EB85" w14:textId="75256330" w:rsidR="007F124E" w:rsidRPr="009847D0" w:rsidRDefault="00C922C2" w:rsidP="00781CE1">
            <w:pPr>
              <w:spacing w:line="276" w:lineRule="auto"/>
              <w:jc w:val="right"/>
              <w:rPr>
                <w:sz w:val="20"/>
                <w:szCs w:val="20"/>
              </w:rPr>
            </w:pPr>
            <w:r>
              <w:rPr>
                <w:sz w:val="20"/>
                <w:szCs w:val="20"/>
              </w:rPr>
              <w:t>361582</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08822FC7" w14:textId="11B9BEB8" w:rsidR="007F124E" w:rsidRPr="009847D0" w:rsidRDefault="006C2922" w:rsidP="00781CE1">
            <w:pPr>
              <w:spacing w:line="276" w:lineRule="auto"/>
              <w:jc w:val="right"/>
              <w:rPr>
                <w:sz w:val="20"/>
                <w:szCs w:val="20"/>
              </w:rPr>
            </w:pPr>
            <w:r>
              <w:rPr>
                <w:sz w:val="20"/>
                <w:szCs w:val="20"/>
              </w:rPr>
              <w:t>483748</w:t>
            </w:r>
          </w:p>
        </w:tc>
        <w:tc>
          <w:tcPr>
            <w:tcW w:w="472" w:type="pct"/>
            <w:tcBorders>
              <w:top w:val="single" w:sz="4" w:space="0" w:color="auto"/>
              <w:left w:val="nil"/>
              <w:bottom w:val="single" w:sz="4" w:space="0" w:color="auto"/>
              <w:right w:val="single" w:sz="4" w:space="0" w:color="auto"/>
            </w:tcBorders>
          </w:tcPr>
          <w:p w14:paraId="056F8C56" w14:textId="24D8900F" w:rsidR="007F124E" w:rsidRPr="009847D0" w:rsidRDefault="00FE6171" w:rsidP="00FE6171">
            <w:pPr>
              <w:spacing w:line="276" w:lineRule="auto"/>
              <w:jc w:val="right"/>
              <w:rPr>
                <w:sz w:val="20"/>
                <w:szCs w:val="20"/>
              </w:rPr>
            </w:pPr>
            <w:r>
              <w:rPr>
                <w:sz w:val="20"/>
                <w:szCs w:val="20"/>
              </w:rPr>
              <w:t>200050</w:t>
            </w:r>
          </w:p>
        </w:tc>
        <w:tc>
          <w:tcPr>
            <w:tcW w:w="472" w:type="pct"/>
            <w:tcBorders>
              <w:top w:val="single" w:sz="4" w:space="0" w:color="auto"/>
              <w:left w:val="nil"/>
              <w:bottom w:val="single" w:sz="4" w:space="0" w:color="auto"/>
              <w:right w:val="single" w:sz="4" w:space="0" w:color="auto"/>
            </w:tcBorders>
          </w:tcPr>
          <w:p w14:paraId="236764B5" w14:textId="5C5E2A48" w:rsidR="007F124E" w:rsidRPr="009847D0" w:rsidRDefault="00FE6171" w:rsidP="00781CE1">
            <w:pPr>
              <w:tabs>
                <w:tab w:val="center" w:pos="559"/>
                <w:tab w:val="right" w:pos="1119"/>
              </w:tabs>
              <w:spacing w:line="276" w:lineRule="auto"/>
              <w:rPr>
                <w:sz w:val="20"/>
                <w:szCs w:val="20"/>
              </w:rPr>
            </w:pPr>
            <w:r>
              <w:rPr>
                <w:sz w:val="20"/>
                <w:szCs w:val="20"/>
              </w:rPr>
              <w:t>214000</w:t>
            </w:r>
          </w:p>
        </w:tc>
        <w:tc>
          <w:tcPr>
            <w:tcW w:w="453" w:type="pct"/>
            <w:tcBorders>
              <w:top w:val="single" w:sz="4" w:space="0" w:color="auto"/>
              <w:left w:val="nil"/>
              <w:bottom w:val="single" w:sz="4" w:space="0" w:color="auto"/>
              <w:right w:val="single" w:sz="4" w:space="0" w:color="auto"/>
            </w:tcBorders>
          </w:tcPr>
          <w:p w14:paraId="508F46B3" w14:textId="3B1E70BE" w:rsidR="007F124E" w:rsidRPr="009847D0" w:rsidRDefault="00FE6171" w:rsidP="00781CE1">
            <w:pPr>
              <w:spacing w:line="276" w:lineRule="auto"/>
              <w:jc w:val="right"/>
              <w:rPr>
                <w:sz w:val="20"/>
                <w:szCs w:val="20"/>
              </w:rPr>
            </w:pPr>
            <w:r>
              <w:rPr>
                <w:sz w:val="20"/>
                <w:szCs w:val="20"/>
              </w:rPr>
              <w:t>214000</w:t>
            </w:r>
          </w:p>
        </w:tc>
        <w:tc>
          <w:tcPr>
            <w:tcW w:w="473" w:type="pct"/>
            <w:tcBorders>
              <w:top w:val="single" w:sz="4" w:space="0" w:color="auto"/>
              <w:left w:val="nil"/>
              <w:bottom w:val="single" w:sz="4" w:space="0" w:color="auto"/>
              <w:right w:val="single" w:sz="4" w:space="0" w:color="auto"/>
            </w:tcBorders>
          </w:tcPr>
          <w:p w14:paraId="23981DCA" w14:textId="125BDAA2" w:rsidR="007F124E" w:rsidRPr="009847D0" w:rsidRDefault="00FE6171" w:rsidP="00781CE1">
            <w:pPr>
              <w:spacing w:line="276" w:lineRule="auto"/>
              <w:jc w:val="right"/>
              <w:rPr>
                <w:sz w:val="20"/>
                <w:szCs w:val="20"/>
              </w:rPr>
            </w:pPr>
            <w:r>
              <w:rPr>
                <w:sz w:val="20"/>
                <w:szCs w:val="20"/>
              </w:rPr>
              <w:t>256330</w:t>
            </w:r>
          </w:p>
        </w:tc>
      </w:tr>
      <w:tr w:rsidR="007F124E" w:rsidRPr="009847D0" w14:paraId="7CCA707F"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4273ACEA" w14:textId="77777777" w:rsidR="007F124E" w:rsidRPr="009847D0" w:rsidRDefault="007F124E" w:rsidP="00781CE1">
            <w:pPr>
              <w:spacing w:line="276" w:lineRule="auto"/>
              <w:rPr>
                <w:sz w:val="20"/>
                <w:szCs w:val="20"/>
              </w:rPr>
            </w:pPr>
            <w:r w:rsidRPr="009847D0">
              <w:rPr>
                <w:sz w:val="20"/>
                <w:szCs w:val="20"/>
              </w:rPr>
              <w:t>Тугалланмаган ишлаб чиқариш (2000, 2100, 2300, 2700)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BD69D7" w14:textId="77777777" w:rsidR="007F124E" w:rsidRPr="009847D0" w:rsidRDefault="007F124E" w:rsidP="00781CE1">
            <w:pPr>
              <w:spacing w:line="276" w:lineRule="auto"/>
              <w:jc w:val="center"/>
              <w:rPr>
                <w:sz w:val="20"/>
                <w:szCs w:val="20"/>
              </w:rPr>
            </w:pPr>
            <w:r w:rsidRPr="009847D0">
              <w:rPr>
                <w:sz w:val="20"/>
                <w:szCs w:val="20"/>
              </w:rPr>
              <w:t>160</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7F925F54" w14:textId="77777777" w:rsidR="007F124E" w:rsidRPr="009847D0" w:rsidRDefault="007F124E" w:rsidP="00781CE1">
            <w:pPr>
              <w:spacing w:line="276" w:lineRule="auto"/>
              <w:jc w:val="right"/>
              <w:rPr>
                <w:sz w:val="20"/>
                <w:szCs w:val="20"/>
              </w:rPr>
            </w:pP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2D600DE1" w14:textId="77777777"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59014E06" w14:textId="77777777"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221B1B7E" w14:textId="77777777" w:rsidR="007F124E" w:rsidRPr="009847D0" w:rsidRDefault="007F124E" w:rsidP="00781CE1">
            <w:pPr>
              <w:spacing w:line="276" w:lineRule="auto"/>
              <w:jc w:val="right"/>
              <w:rPr>
                <w:sz w:val="20"/>
                <w:szCs w:val="20"/>
              </w:rPr>
            </w:pPr>
          </w:p>
        </w:tc>
        <w:tc>
          <w:tcPr>
            <w:tcW w:w="453" w:type="pct"/>
            <w:tcBorders>
              <w:top w:val="single" w:sz="4" w:space="0" w:color="auto"/>
              <w:left w:val="nil"/>
              <w:bottom w:val="single" w:sz="4" w:space="0" w:color="auto"/>
              <w:right w:val="single" w:sz="4" w:space="0" w:color="auto"/>
            </w:tcBorders>
          </w:tcPr>
          <w:p w14:paraId="04FA660D" w14:textId="77777777" w:rsidR="007F124E" w:rsidRPr="009847D0" w:rsidRDefault="007F124E" w:rsidP="00781CE1">
            <w:pPr>
              <w:spacing w:line="276" w:lineRule="auto"/>
              <w:jc w:val="right"/>
              <w:rPr>
                <w:sz w:val="20"/>
                <w:szCs w:val="20"/>
              </w:rPr>
            </w:pPr>
          </w:p>
        </w:tc>
        <w:tc>
          <w:tcPr>
            <w:tcW w:w="473" w:type="pct"/>
            <w:tcBorders>
              <w:top w:val="single" w:sz="4" w:space="0" w:color="auto"/>
              <w:left w:val="nil"/>
              <w:bottom w:val="single" w:sz="4" w:space="0" w:color="auto"/>
              <w:right w:val="single" w:sz="4" w:space="0" w:color="auto"/>
            </w:tcBorders>
          </w:tcPr>
          <w:p w14:paraId="1529B9D2" w14:textId="77777777" w:rsidR="007F124E" w:rsidRPr="009847D0" w:rsidRDefault="007F124E" w:rsidP="00781CE1">
            <w:pPr>
              <w:spacing w:line="276" w:lineRule="auto"/>
              <w:jc w:val="right"/>
              <w:rPr>
                <w:sz w:val="20"/>
                <w:szCs w:val="20"/>
              </w:rPr>
            </w:pPr>
          </w:p>
        </w:tc>
      </w:tr>
      <w:tr w:rsidR="007F124E" w:rsidRPr="009847D0" w14:paraId="0B327060"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7D4AB5B7" w14:textId="77777777" w:rsidR="007F124E" w:rsidRPr="009847D0" w:rsidRDefault="007F124E" w:rsidP="00781CE1">
            <w:pPr>
              <w:spacing w:line="276" w:lineRule="auto"/>
              <w:rPr>
                <w:sz w:val="20"/>
                <w:szCs w:val="20"/>
              </w:rPr>
            </w:pPr>
            <w:r w:rsidRPr="009847D0">
              <w:rPr>
                <w:sz w:val="20"/>
                <w:szCs w:val="20"/>
              </w:rPr>
              <w:t>Тайёр маҳсулот (2800)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2A17CE" w14:textId="77777777" w:rsidR="007F124E" w:rsidRPr="009847D0" w:rsidRDefault="007F124E" w:rsidP="00781CE1">
            <w:pPr>
              <w:spacing w:line="276" w:lineRule="auto"/>
              <w:jc w:val="center"/>
              <w:rPr>
                <w:sz w:val="20"/>
                <w:szCs w:val="20"/>
              </w:rPr>
            </w:pPr>
            <w:r w:rsidRPr="009847D0">
              <w:rPr>
                <w:sz w:val="20"/>
                <w:szCs w:val="20"/>
              </w:rPr>
              <w:t>170</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07E00A16" w14:textId="77777777" w:rsidR="007F124E" w:rsidRPr="009847D0" w:rsidRDefault="007F124E" w:rsidP="00781CE1">
            <w:pPr>
              <w:spacing w:line="276" w:lineRule="auto"/>
              <w:jc w:val="right"/>
              <w:rPr>
                <w:sz w:val="20"/>
                <w:szCs w:val="20"/>
              </w:rPr>
            </w:pP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38EFB613" w14:textId="77777777"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5F28C6B3" w14:textId="77777777"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3A5BAC07" w14:textId="77777777" w:rsidR="007F124E" w:rsidRPr="009847D0" w:rsidRDefault="007F124E" w:rsidP="00781CE1">
            <w:pPr>
              <w:spacing w:line="276" w:lineRule="auto"/>
              <w:jc w:val="right"/>
              <w:rPr>
                <w:sz w:val="20"/>
                <w:szCs w:val="20"/>
              </w:rPr>
            </w:pPr>
          </w:p>
        </w:tc>
        <w:tc>
          <w:tcPr>
            <w:tcW w:w="453" w:type="pct"/>
            <w:tcBorders>
              <w:top w:val="single" w:sz="4" w:space="0" w:color="auto"/>
              <w:left w:val="nil"/>
              <w:bottom w:val="single" w:sz="4" w:space="0" w:color="auto"/>
              <w:right w:val="single" w:sz="4" w:space="0" w:color="auto"/>
            </w:tcBorders>
          </w:tcPr>
          <w:p w14:paraId="69E34AB4" w14:textId="77777777" w:rsidR="007F124E" w:rsidRPr="009847D0" w:rsidRDefault="007F124E" w:rsidP="00781CE1">
            <w:pPr>
              <w:spacing w:line="276" w:lineRule="auto"/>
              <w:jc w:val="right"/>
              <w:rPr>
                <w:sz w:val="20"/>
                <w:szCs w:val="20"/>
              </w:rPr>
            </w:pPr>
          </w:p>
        </w:tc>
        <w:tc>
          <w:tcPr>
            <w:tcW w:w="473" w:type="pct"/>
            <w:tcBorders>
              <w:top w:val="single" w:sz="4" w:space="0" w:color="auto"/>
              <w:left w:val="nil"/>
              <w:bottom w:val="single" w:sz="4" w:space="0" w:color="auto"/>
              <w:right w:val="single" w:sz="4" w:space="0" w:color="auto"/>
            </w:tcBorders>
          </w:tcPr>
          <w:p w14:paraId="4FB5C424" w14:textId="77777777" w:rsidR="007F124E" w:rsidRPr="009847D0" w:rsidRDefault="007F124E" w:rsidP="00781CE1">
            <w:pPr>
              <w:spacing w:line="276" w:lineRule="auto"/>
              <w:jc w:val="right"/>
              <w:rPr>
                <w:sz w:val="20"/>
                <w:szCs w:val="20"/>
              </w:rPr>
            </w:pPr>
          </w:p>
        </w:tc>
      </w:tr>
      <w:tr w:rsidR="007F124E" w:rsidRPr="009847D0" w14:paraId="386A3B4D"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290DB771" w14:textId="77777777" w:rsidR="007F124E" w:rsidRPr="009847D0" w:rsidRDefault="007F124E" w:rsidP="00781CE1">
            <w:pPr>
              <w:spacing w:line="276" w:lineRule="auto"/>
              <w:rPr>
                <w:sz w:val="20"/>
                <w:szCs w:val="20"/>
              </w:rPr>
            </w:pPr>
            <w:r w:rsidRPr="009847D0">
              <w:rPr>
                <w:sz w:val="20"/>
                <w:szCs w:val="20"/>
              </w:rPr>
              <w:t>Товарлар (2900 дан 2980 нинг айирмаси)</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43361B" w14:textId="77777777" w:rsidR="007F124E" w:rsidRPr="009847D0" w:rsidRDefault="007F124E" w:rsidP="00781CE1">
            <w:pPr>
              <w:spacing w:line="276" w:lineRule="auto"/>
              <w:jc w:val="center"/>
              <w:rPr>
                <w:sz w:val="20"/>
                <w:szCs w:val="20"/>
              </w:rPr>
            </w:pPr>
            <w:r w:rsidRPr="009847D0">
              <w:rPr>
                <w:sz w:val="20"/>
                <w:szCs w:val="20"/>
              </w:rPr>
              <w:t>180</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437F6B4C" w14:textId="365B2CC3" w:rsidR="007F124E" w:rsidRPr="009847D0" w:rsidRDefault="00C922C2" w:rsidP="00781CE1">
            <w:pPr>
              <w:spacing w:line="276" w:lineRule="auto"/>
              <w:jc w:val="right"/>
              <w:rPr>
                <w:sz w:val="20"/>
                <w:szCs w:val="20"/>
              </w:rPr>
            </w:pPr>
            <w:r>
              <w:rPr>
                <w:sz w:val="20"/>
                <w:szCs w:val="20"/>
              </w:rPr>
              <w:t>24791</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0A441303" w14:textId="1DD64AC0" w:rsidR="007F124E" w:rsidRPr="009847D0" w:rsidRDefault="006C2922" w:rsidP="00781CE1">
            <w:pPr>
              <w:spacing w:line="276" w:lineRule="auto"/>
              <w:jc w:val="right"/>
              <w:rPr>
                <w:sz w:val="20"/>
                <w:szCs w:val="20"/>
              </w:rPr>
            </w:pPr>
            <w:r>
              <w:rPr>
                <w:sz w:val="20"/>
                <w:szCs w:val="20"/>
              </w:rPr>
              <w:t>25301</w:t>
            </w:r>
          </w:p>
        </w:tc>
        <w:tc>
          <w:tcPr>
            <w:tcW w:w="472" w:type="pct"/>
            <w:tcBorders>
              <w:top w:val="single" w:sz="4" w:space="0" w:color="auto"/>
              <w:left w:val="nil"/>
              <w:bottom w:val="single" w:sz="4" w:space="0" w:color="auto"/>
              <w:right w:val="single" w:sz="4" w:space="0" w:color="auto"/>
            </w:tcBorders>
          </w:tcPr>
          <w:p w14:paraId="709A09BE" w14:textId="6972DDCA" w:rsidR="007F124E" w:rsidRPr="009847D0" w:rsidRDefault="00FE6171" w:rsidP="00781CE1">
            <w:pPr>
              <w:spacing w:line="276" w:lineRule="auto"/>
              <w:jc w:val="right"/>
              <w:rPr>
                <w:sz w:val="20"/>
                <w:szCs w:val="20"/>
              </w:rPr>
            </w:pPr>
            <w:r>
              <w:rPr>
                <w:sz w:val="20"/>
                <w:szCs w:val="20"/>
              </w:rPr>
              <w:t>14395</w:t>
            </w:r>
          </w:p>
        </w:tc>
        <w:tc>
          <w:tcPr>
            <w:tcW w:w="472" w:type="pct"/>
            <w:tcBorders>
              <w:top w:val="single" w:sz="4" w:space="0" w:color="auto"/>
              <w:left w:val="nil"/>
              <w:bottom w:val="single" w:sz="4" w:space="0" w:color="auto"/>
              <w:right w:val="single" w:sz="4" w:space="0" w:color="auto"/>
            </w:tcBorders>
          </w:tcPr>
          <w:p w14:paraId="6074ABF1" w14:textId="2388E0C1" w:rsidR="007F124E" w:rsidRPr="009847D0" w:rsidRDefault="00FE6171" w:rsidP="00781CE1">
            <w:pPr>
              <w:spacing w:line="276" w:lineRule="auto"/>
              <w:jc w:val="right"/>
              <w:rPr>
                <w:sz w:val="20"/>
                <w:szCs w:val="20"/>
              </w:rPr>
            </w:pPr>
            <w:r>
              <w:rPr>
                <w:sz w:val="20"/>
                <w:szCs w:val="20"/>
              </w:rPr>
              <w:t>22884</w:t>
            </w:r>
          </w:p>
        </w:tc>
        <w:tc>
          <w:tcPr>
            <w:tcW w:w="453" w:type="pct"/>
            <w:tcBorders>
              <w:top w:val="single" w:sz="4" w:space="0" w:color="auto"/>
              <w:left w:val="nil"/>
              <w:bottom w:val="single" w:sz="4" w:space="0" w:color="auto"/>
              <w:right w:val="single" w:sz="4" w:space="0" w:color="auto"/>
            </w:tcBorders>
          </w:tcPr>
          <w:p w14:paraId="76F5285F" w14:textId="19D80364" w:rsidR="007F124E" w:rsidRPr="009847D0" w:rsidRDefault="00FE6171" w:rsidP="00781CE1">
            <w:pPr>
              <w:spacing w:line="276" w:lineRule="auto"/>
              <w:jc w:val="right"/>
              <w:rPr>
                <w:sz w:val="20"/>
                <w:szCs w:val="20"/>
              </w:rPr>
            </w:pPr>
            <w:r>
              <w:rPr>
                <w:sz w:val="20"/>
                <w:szCs w:val="20"/>
              </w:rPr>
              <w:t>22884</w:t>
            </w:r>
          </w:p>
        </w:tc>
        <w:tc>
          <w:tcPr>
            <w:tcW w:w="473" w:type="pct"/>
            <w:tcBorders>
              <w:top w:val="single" w:sz="4" w:space="0" w:color="auto"/>
              <w:left w:val="nil"/>
              <w:bottom w:val="single" w:sz="4" w:space="0" w:color="auto"/>
              <w:right w:val="single" w:sz="4" w:space="0" w:color="auto"/>
            </w:tcBorders>
          </w:tcPr>
          <w:p w14:paraId="361AACF6" w14:textId="68DF2355" w:rsidR="007F124E" w:rsidRPr="009847D0" w:rsidRDefault="00FE6171" w:rsidP="00781CE1">
            <w:pPr>
              <w:spacing w:line="276" w:lineRule="auto"/>
              <w:jc w:val="right"/>
              <w:rPr>
                <w:sz w:val="20"/>
                <w:szCs w:val="20"/>
              </w:rPr>
            </w:pPr>
            <w:r>
              <w:rPr>
                <w:sz w:val="20"/>
                <w:szCs w:val="20"/>
              </w:rPr>
              <w:t>37280</w:t>
            </w:r>
          </w:p>
        </w:tc>
      </w:tr>
      <w:tr w:rsidR="007F124E" w:rsidRPr="009847D0" w14:paraId="57C2E844"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5E71BBF5" w14:textId="77777777" w:rsidR="007F124E" w:rsidRPr="009847D0" w:rsidRDefault="007F124E" w:rsidP="00781CE1">
            <w:pPr>
              <w:spacing w:line="276" w:lineRule="auto"/>
              <w:rPr>
                <w:sz w:val="20"/>
                <w:szCs w:val="20"/>
              </w:rPr>
            </w:pPr>
            <w:r w:rsidRPr="009847D0">
              <w:rPr>
                <w:sz w:val="20"/>
                <w:szCs w:val="20"/>
              </w:rPr>
              <w:t>Келгуси давр харажатлари (3100)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448EAE" w14:textId="77777777" w:rsidR="007F124E" w:rsidRPr="009847D0" w:rsidRDefault="007F124E" w:rsidP="00781CE1">
            <w:pPr>
              <w:spacing w:line="276" w:lineRule="auto"/>
              <w:jc w:val="center"/>
              <w:rPr>
                <w:sz w:val="20"/>
                <w:szCs w:val="20"/>
              </w:rPr>
            </w:pPr>
            <w:r w:rsidRPr="009847D0">
              <w:rPr>
                <w:sz w:val="20"/>
                <w:szCs w:val="20"/>
              </w:rPr>
              <w:t>190</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7D227988" w14:textId="31BB798D" w:rsidR="007F124E" w:rsidRPr="009847D0" w:rsidRDefault="007F124E" w:rsidP="00781CE1">
            <w:pPr>
              <w:spacing w:line="276" w:lineRule="auto"/>
              <w:jc w:val="right"/>
              <w:rPr>
                <w:sz w:val="20"/>
                <w:szCs w:val="20"/>
              </w:rPr>
            </w:pP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2E9D4BD2" w14:textId="114F4166" w:rsidR="007F124E" w:rsidRPr="00DB5491" w:rsidRDefault="007F124E" w:rsidP="00781CE1">
            <w:pPr>
              <w:spacing w:line="276" w:lineRule="auto"/>
              <w:jc w:val="right"/>
              <w:rPr>
                <w:b/>
                <w:bCs/>
                <w:sz w:val="20"/>
                <w:szCs w:val="20"/>
              </w:rPr>
            </w:pPr>
          </w:p>
        </w:tc>
        <w:tc>
          <w:tcPr>
            <w:tcW w:w="472" w:type="pct"/>
            <w:tcBorders>
              <w:top w:val="single" w:sz="4" w:space="0" w:color="auto"/>
              <w:left w:val="nil"/>
              <w:bottom w:val="single" w:sz="4" w:space="0" w:color="auto"/>
              <w:right w:val="single" w:sz="4" w:space="0" w:color="auto"/>
            </w:tcBorders>
          </w:tcPr>
          <w:p w14:paraId="6372830A" w14:textId="2CF5BCE4" w:rsidR="007F124E" w:rsidRPr="00DB5491" w:rsidRDefault="00272867" w:rsidP="00781CE1">
            <w:pPr>
              <w:spacing w:line="276" w:lineRule="auto"/>
              <w:jc w:val="right"/>
              <w:rPr>
                <w:b/>
                <w:bCs/>
                <w:sz w:val="20"/>
                <w:szCs w:val="20"/>
              </w:rPr>
            </w:pPr>
            <w:r>
              <w:rPr>
                <w:b/>
                <w:bCs/>
                <w:sz w:val="20"/>
                <w:szCs w:val="20"/>
              </w:rPr>
              <w:t>0</w:t>
            </w:r>
          </w:p>
        </w:tc>
        <w:tc>
          <w:tcPr>
            <w:tcW w:w="472" w:type="pct"/>
            <w:tcBorders>
              <w:top w:val="single" w:sz="4" w:space="0" w:color="auto"/>
              <w:left w:val="nil"/>
              <w:bottom w:val="single" w:sz="4" w:space="0" w:color="auto"/>
              <w:right w:val="single" w:sz="4" w:space="0" w:color="auto"/>
            </w:tcBorders>
          </w:tcPr>
          <w:p w14:paraId="3B1A08F9" w14:textId="656CA7FC" w:rsidR="007F124E" w:rsidRPr="00DB5491" w:rsidRDefault="007F124E" w:rsidP="00781CE1">
            <w:pPr>
              <w:spacing w:line="276" w:lineRule="auto"/>
              <w:jc w:val="right"/>
              <w:rPr>
                <w:b/>
                <w:bCs/>
                <w:sz w:val="20"/>
                <w:szCs w:val="20"/>
              </w:rPr>
            </w:pPr>
          </w:p>
        </w:tc>
        <w:tc>
          <w:tcPr>
            <w:tcW w:w="453" w:type="pct"/>
            <w:tcBorders>
              <w:top w:val="single" w:sz="4" w:space="0" w:color="auto"/>
              <w:left w:val="nil"/>
              <w:bottom w:val="single" w:sz="4" w:space="0" w:color="auto"/>
              <w:right w:val="single" w:sz="4" w:space="0" w:color="auto"/>
            </w:tcBorders>
          </w:tcPr>
          <w:p w14:paraId="70D71956" w14:textId="76B390C1" w:rsidR="007F124E" w:rsidRPr="00DB5491" w:rsidRDefault="00FE6171" w:rsidP="00781CE1">
            <w:pPr>
              <w:spacing w:line="276" w:lineRule="auto"/>
              <w:jc w:val="right"/>
              <w:rPr>
                <w:b/>
                <w:bCs/>
                <w:sz w:val="20"/>
                <w:szCs w:val="20"/>
              </w:rPr>
            </w:pPr>
            <w:r>
              <w:rPr>
                <w:b/>
                <w:bCs/>
                <w:sz w:val="20"/>
                <w:szCs w:val="20"/>
              </w:rPr>
              <w:t>955400</w:t>
            </w:r>
          </w:p>
        </w:tc>
        <w:tc>
          <w:tcPr>
            <w:tcW w:w="473" w:type="pct"/>
            <w:tcBorders>
              <w:top w:val="single" w:sz="4" w:space="0" w:color="auto"/>
              <w:left w:val="nil"/>
              <w:bottom w:val="single" w:sz="4" w:space="0" w:color="auto"/>
              <w:right w:val="single" w:sz="4" w:space="0" w:color="auto"/>
            </w:tcBorders>
          </w:tcPr>
          <w:p w14:paraId="06F3F321" w14:textId="61C53E69" w:rsidR="007F124E" w:rsidRPr="00DB5491" w:rsidRDefault="00FE6171" w:rsidP="00781CE1">
            <w:pPr>
              <w:spacing w:line="276" w:lineRule="auto"/>
              <w:jc w:val="right"/>
              <w:rPr>
                <w:b/>
                <w:bCs/>
                <w:sz w:val="20"/>
                <w:szCs w:val="20"/>
              </w:rPr>
            </w:pPr>
            <w:r>
              <w:rPr>
                <w:b/>
                <w:bCs/>
                <w:sz w:val="20"/>
                <w:szCs w:val="20"/>
              </w:rPr>
              <w:t>955400</w:t>
            </w:r>
          </w:p>
        </w:tc>
      </w:tr>
      <w:tr w:rsidR="007F124E" w:rsidRPr="009847D0" w14:paraId="690F7850"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6B556A24" w14:textId="77777777" w:rsidR="007F124E" w:rsidRPr="009847D0" w:rsidRDefault="007F124E" w:rsidP="00781CE1">
            <w:pPr>
              <w:spacing w:line="276" w:lineRule="auto"/>
              <w:rPr>
                <w:sz w:val="20"/>
                <w:szCs w:val="20"/>
              </w:rPr>
            </w:pPr>
            <w:r w:rsidRPr="009847D0">
              <w:rPr>
                <w:sz w:val="20"/>
                <w:szCs w:val="20"/>
              </w:rPr>
              <w:t>Кечиктирилган харажатлар (3200)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D5E76E" w14:textId="77777777" w:rsidR="007F124E" w:rsidRPr="009847D0" w:rsidRDefault="007F124E" w:rsidP="00781CE1">
            <w:pPr>
              <w:spacing w:line="276" w:lineRule="auto"/>
              <w:jc w:val="center"/>
              <w:rPr>
                <w:sz w:val="20"/>
                <w:szCs w:val="20"/>
              </w:rPr>
            </w:pPr>
            <w:r w:rsidRPr="009847D0">
              <w:rPr>
                <w:sz w:val="20"/>
                <w:szCs w:val="20"/>
              </w:rPr>
              <w:t>200</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171C46A6" w14:textId="77777777" w:rsidR="007F124E" w:rsidRPr="009847D0" w:rsidRDefault="007F124E" w:rsidP="00781CE1">
            <w:pPr>
              <w:spacing w:line="276" w:lineRule="auto"/>
              <w:jc w:val="right"/>
              <w:rPr>
                <w:sz w:val="20"/>
                <w:szCs w:val="20"/>
              </w:rPr>
            </w:pP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32CF000F" w14:textId="77777777"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4A420A4D" w14:textId="77777777"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6292176B" w14:textId="77777777" w:rsidR="007F124E" w:rsidRPr="009847D0" w:rsidRDefault="007F124E" w:rsidP="00781CE1">
            <w:pPr>
              <w:spacing w:line="276" w:lineRule="auto"/>
              <w:jc w:val="right"/>
              <w:rPr>
                <w:sz w:val="20"/>
                <w:szCs w:val="20"/>
              </w:rPr>
            </w:pPr>
          </w:p>
        </w:tc>
        <w:tc>
          <w:tcPr>
            <w:tcW w:w="453" w:type="pct"/>
            <w:tcBorders>
              <w:top w:val="single" w:sz="4" w:space="0" w:color="auto"/>
              <w:left w:val="nil"/>
              <w:bottom w:val="single" w:sz="4" w:space="0" w:color="auto"/>
              <w:right w:val="single" w:sz="4" w:space="0" w:color="auto"/>
            </w:tcBorders>
          </w:tcPr>
          <w:p w14:paraId="19994FD8" w14:textId="77777777" w:rsidR="007F124E" w:rsidRPr="009847D0" w:rsidRDefault="007F124E" w:rsidP="00781CE1">
            <w:pPr>
              <w:spacing w:line="276" w:lineRule="auto"/>
              <w:jc w:val="right"/>
              <w:rPr>
                <w:sz w:val="20"/>
                <w:szCs w:val="20"/>
              </w:rPr>
            </w:pPr>
          </w:p>
        </w:tc>
        <w:tc>
          <w:tcPr>
            <w:tcW w:w="473" w:type="pct"/>
            <w:tcBorders>
              <w:top w:val="single" w:sz="4" w:space="0" w:color="auto"/>
              <w:left w:val="nil"/>
              <w:bottom w:val="single" w:sz="4" w:space="0" w:color="auto"/>
              <w:right w:val="single" w:sz="4" w:space="0" w:color="auto"/>
            </w:tcBorders>
          </w:tcPr>
          <w:p w14:paraId="2998E17E" w14:textId="77777777" w:rsidR="007F124E" w:rsidRPr="009847D0" w:rsidRDefault="007F124E" w:rsidP="00781CE1">
            <w:pPr>
              <w:spacing w:line="276" w:lineRule="auto"/>
              <w:jc w:val="right"/>
              <w:rPr>
                <w:sz w:val="20"/>
                <w:szCs w:val="20"/>
              </w:rPr>
            </w:pPr>
          </w:p>
        </w:tc>
      </w:tr>
      <w:tr w:rsidR="007F124E" w:rsidRPr="009847D0" w14:paraId="34593F6F"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1187713A" w14:textId="77777777" w:rsidR="007F124E" w:rsidRPr="009847D0" w:rsidRDefault="007F124E" w:rsidP="00781CE1">
            <w:pPr>
              <w:spacing w:line="276" w:lineRule="auto"/>
              <w:rPr>
                <w:sz w:val="20"/>
                <w:szCs w:val="20"/>
              </w:rPr>
            </w:pPr>
            <w:r w:rsidRPr="009847D0">
              <w:rPr>
                <w:sz w:val="20"/>
                <w:szCs w:val="20"/>
              </w:rPr>
              <w:t>Дебиторлар, жами (сатр. 220+240+250+260+270+280+290+300+310)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0F8195" w14:textId="77777777" w:rsidR="007F124E" w:rsidRPr="009847D0" w:rsidRDefault="007F124E" w:rsidP="00781CE1">
            <w:pPr>
              <w:spacing w:line="276" w:lineRule="auto"/>
              <w:jc w:val="center"/>
              <w:rPr>
                <w:sz w:val="20"/>
                <w:szCs w:val="20"/>
              </w:rPr>
            </w:pPr>
            <w:r w:rsidRPr="009847D0">
              <w:rPr>
                <w:sz w:val="20"/>
                <w:szCs w:val="20"/>
              </w:rPr>
              <w:t>210</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31EAFDDB" w14:textId="62D10649" w:rsidR="007F124E" w:rsidRPr="009847D0" w:rsidRDefault="00C922C2" w:rsidP="00781CE1">
            <w:pPr>
              <w:spacing w:line="276" w:lineRule="auto"/>
              <w:jc w:val="right"/>
              <w:rPr>
                <w:b/>
                <w:bCs/>
                <w:sz w:val="20"/>
                <w:szCs w:val="20"/>
              </w:rPr>
            </w:pPr>
            <w:r>
              <w:rPr>
                <w:b/>
                <w:bCs/>
                <w:sz w:val="20"/>
                <w:szCs w:val="20"/>
              </w:rPr>
              <w:t>516566</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1F199466" w14:textId="40FE5A2D" w:rsidR="007F124E" w:rsidRPr="009847D0" w:rsidRDefault="006C2922" w:rsidP="00781CE1">
            <w:pPr>
              <w:spacing w:line="276" w:lineRule="auto"/>
              <w:jc w:val="right"/>
              <w:rPr>
                <w:b/>
                <w:bCs/>
                <w:sz w:val="20"/>
                <w:szCs w:val="20"/>
              </w:rPr>
            </w:pPr>
            <w:r>
              <w:rPr>
                <w:b/>
                <w:bCs/>
                <w:sz w:val="20"/>
                <w:szCs w:val="20"/>
              </w:rPr>
              <w:t>309661</w:t>
            </w:r>
          </w:p>
        </w:tc>
        <w:tc>
          <w:tcPr>
            <w:tcW w:w="472" w:type="pct"/>
            <w:tcBorders>
              <w:top w:val="single" w:sz="4" w:space="0" w:color="auto"/>
              <w:left w:val="nil"/>
              <w:bottom w:val="single" w:sz="4" w:space="0" w:color="auto"/>
              <w:right w:val="single" w:sz="4" w:space="0" w:color="auto"/>
            </w:tcBorders>
          </w:tcPr>
          <w:p w14:paraId="335EDEBA" w14:textId="527107E1" w:rsidR="007F124E" w:rsidRPr="009847D0" w:rsidRDefault="00FE6171" w:rsidP="00AD038C">
            <w:pPr>
              <w:spacing w:line="276" w:lineRule="auto"/>
              <w:jc w:val="right"/>
              <w:rPr>
                <w:b/>
                <w:bCs/>
                <w:sz w:val="20"/>
                <w:szCs w:val="20"/>
              </w:rPr>
            </w:pPr>
            <w:r>
              <w:rPr>
                <w:b/>
                <w:bCs/>
                <w:sz w:val="20"/>
                <w:szCs w:val="20"/>
              </w:rPr>
              <w:t>386990</w:t>
            </w:r>
          </w:p>
        </w:tc>
        <w:tc>
          <w:tcPr>
            <w:tcW w:w="472" w:type="pct"/>
            <w:tcBorders>
              <w:top w:val="single" w:sz="4" w:space="0" w:color="auto"/>
              <w:left w:val="nil"/>
              <w:bottom w:val="single" w:sz="4" w:space="0" w:color="auto"/>
              <w:right w:val="single" w:sz="4" w:space="0" w:color="auto"/>
            </w:tcBorders>
          </w:tcPr>
          <w:p w14:paraId="59935EF5" w14:textId="7672BBF2" w:rsidR="007F124E" w:rsidRPr="00DB5491" w:rsidRDefault="00FE6171" w:rsidP="00781CE1">
            <w:pPr>
              <w:spacing w:line="276" w:lineRule="auto"/>
              <w:jc w:val="right"/>
              <w:rPr>
                <w:b/>
                <w:bCs/>
                <w:sz w:val="20"/>
                <w:szCs w:val="20"/>
              </w:rPr>
            </w:pPr>
            <w:r>
              <w:rPr>
                <w:b/>
                <w:bCs/>
                <w:sz w:val="20"/>
                <w:szCs w:val="20"/>
              </w:rPr>
              <w:t>411080</w:t>
            </w:r>
          </w:p>
        </w:tc>
        <w:tc>
          <w:tcPr>
            <w:tcW w:w="453" w:type="pct"/>
            <w:tcBorders>
              <w:top w:val="single" w:sz="4" w:space="0" w:color="auto"/>
              <w:left w:val="nil"/>
              <w:bottom w:val="single" w:sz="4" w:space="0" w:color="auto"/>
              <w:right w:val="single" w:sz="4" w:space="0" w:color="auto"/>
            </w:tcBorders>
          </w:tcPr>
          <w:p w14:paraId="05AED199" w14:textId="2AA120E9" w:rsidR="007F124E" w:rsidRPr="0063000D" w:rsidRDefault="00FE6171" w:rsidP="00781CE1">
            <w:pPr>
              <w:spacing w:line="276" w:lineRule="auto"/>
              <w:jc w:val="right"/>
              <w:rPr>
                <w:b/>
                <w:bCs/>
                <w:sz w:val="20"/>
                <w:szCs w:val="20"/>
                <w:lang w:val="uz-Cyrl-UZ"/>
              </w:rPr>
            </w:pPr>
            <w:r>
              <w:rPr>
                <w:b/>
                <w:bCs/>
                <w:sz w:val="20"/>
                <w:szCs w:val="20"/>
                <w:lang w:val="uz-Cyrl-UZ"/>
              </w:rPr>
              <w:t>454554</w:t>
            </w:r>
          </w:p>
        </w:tc>
        <w:tc>
          <w:tcPr>
            <w:tcW w:w="473" w:type="pct"/>
            <w:tcBorders>
              <w:top w:val="single" w:sz="4" w:space="0" w:color="auto"/>
              <w:left w:val="nil"/>
              <w:bottom w:val="single" w:sz="4" w:space="0" w:color="auto"/>
              <w:right w:val="single" w:sz="4" w:space="0" w:color="auto"/>
            </w:tcBorders>
          </w:tcPr>
          <w:p w14:paraId="1EAB7FF9" w14:textId="02785700" w:rsidR="007F124E" w:rsidRPr="00302D5A" w:rsidRDefault="00FE6171" w:rsidP="00781CE1">
            <w:pPr>
              <w:spacing w:line="276" w:lineRule="auto"/>
              <w:jc w:val="right"/>
              <w:rPr>
                <w:b/>
                <w:bCs/>
                <w:sz w:val="20"/>
                <w:szCs w:val="20"/>
                <w:lang w:val="uz-Cyrl-UZ"/>
              </w:rPr>
            </w:pPr>
            <w:r>
              <w:rPr>
                <w:b/>
                <w:bCs/>
                <w:sz w:val="20"/>
                <w:szCs w:val="20"/>
                <w:lang w:val="uz-Cyrl-UZ"/>
              </w:rPr>
              <w:t>586882</w:t>
            </w:r>
          </w:p>
        </w:tc>
      </w:tr>
      <w:tr w:rsidR="007F124E" w:rsidRPr="009847D0" w14:paraId="029E28EF"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5EE36634" w14:textId="77777777" w:rsidR="007F124E" w:rsidRPr="009847D0" w:rsidRDefault="007F124E" w:rsidP="00781CE1">
            <w:pPr>
              <w:spacing w:line="276" w:lineRule="auto"/>
              <w:rPr>
                <w:sz w:val="20"/>
                <w:szCs w:val="20"/>
              </w:rPr>
            </w:pPr>
            <w:r w:rsidRPr="009847D0">
              <w:rPr>
                <w:sz w:val="20"/>
                <w:szCs w:val="20"/>
              </w:rPr>
              <w:t>шундан: муддати ўтган*</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D4D3C6" w14:textId="77777777" w:rsidR="007F124E" w:rsidRPr="009847D0" w:rsidRDefault="007F124E" w:rsidP="00781CE1">
            <w:pPr>
              <w:spacing w:line="276" w:lineRule="auto"/>
              <w:jc w:val="center"/>
              <w:rPr>
                <w:sz w:val="20"/>
                <w:szCs w:val="20"/>
              </w:rPr>
            </w:pPr>
            <w:r w:rsidRPr="009847D0">
              <w:rPr>
                <w:sz w:val="20"/>
                <w:szCs w:val="20"/>
              </w:rPr>
              <w:t>211</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03CD2894" w14:textId="77777777" w:rsidR="007F124E" w:rsidRPr="009847D0" w:rsidRDefault="007F124E" w:rsidP="00781CE1">
            <w:pPr>
              <w:spacing w:line="276" w:lineRule="auto"/>
              <w:jc w:val="right"/>
              <w:rPr>
                <w:sz w:val="20"/>
                <w:szCs w:val="20"/>
              </w:rPr>
            </w:pP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709A5A7A" w14:textId="77777777"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6C8DFAAC" w14:textId="77777777"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1DD6782C" w14:textId="77777777" w:rsidR="007F124E" w:rsidRPr="009847D0" w:rsidRDefault="007F124E" w:rsidP="00781CE1">
            <w:pPr>
              <w:spacing w:line="276" w:lineRule="auto"/>
              <w:jc w:val="right"/>
              <w:rPr>
                <w:sz w:val="20"/>
                <w:szCs w:val="20"/>
              </w:rPr>
            </w:pPr>
          </w:p>
        </w:tc>
        <w:tc>
          <w:tcPr>
            <w:tcW w:w="453" w:type="pct"/>
            <w:tcBorders>
              <w:top w:val="single" w:sz="4" w:space="0" w:color="auto"/>
              <w:left w:val="nil"/>
              <w:bottom w:val="single" w:sz="4" w:space="0" w:color="auto"/>
              <w:right w:val="single" w:sz="4" w:space="0" w:color="auto"/>
            </w:tcBorders>
          </w:tcPr>
          <w:p w14:paraId="47CCE1D0" w14:textId="77777777" w:rsidR="007F124E" w:rsidRPr="009847D0" w:rsidRDefault="007F124E" w:rsidP="00781CE1">
            <w:pPr>
              <w:spacing w:line="276" w:lineRule="auto"/>
              <w:jc w:val="right"/>
              <w:rPr>
                <w:sz w:val="20"/>
                <w:szCs w:val="20"/>
              </w:rPr>
            </w:pPr>
          </w:p>
        </w:tc>
        <w:tc>
          <w:tcPr>
            <w:tcW w:w="473" w:type="pct"/>
            <w:tcBorders>
              <w:top w:val="single" w:sz="4" w:space="0" w:color="auto"/>
              <w:left w:val="nil"/>
              <w:bottom w:val="single" w:sz="4" w:space="0" w:color="auto"/>
              <w:right w:val="single" w:sz="4" w:space="0" w:color="auto"/>
            </w:tcBorders>
          </w:tcPr>
          <w:p w14:paraId="19FFBA63" w14:textId="77777777" w:rsidR="007F124E" w:rsidRPr="009847D0" w:rsidRDefault="007F124E" w:rsidP="00781CE1">
            <w:pPr>
              <w:spacing w:line="276" w:lineRule="auto"/>
              <w:jc w:val="right"/>
              <w:rPr>
                <w:sz w:val="20"/>
                <w:szCs w:val="20"/>
              </w:rPr>
            </w:pPr>
          </w:p>
        </w:tc>
      </w:tr>
      <w:tr w:rsidR="007F124E" w:rsidRPr="009847D0" w14:paraId="471D16BC"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0894F873" w14:textId="77777777" w:rsidR="007F124E" w:rsidRPr="009847D0" w:rsidRDefault="007F124E" w:rsidP="00781CE1">
            <w:pPr>
              <w:spacing w:line="276" w:lineRule="auto"/>
              <w:rPr>
                <w:sz w:val="20"/>
                <w:szCs w:val="20"/>
              </w:rPr>
            </w:pPr>
            <w:r w:rsidRPr="009847D0">
              <w:rPr>
                <w:sz w:val="20"/>
                <w:szCs w:val="20"/>
              </w:rPr>
              <w:t>Харидор ва буюртмачиларнинг қарзи (4000 дан 4900 нинг айирмаси)</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BF9EB" w14:textId="77777777" w:rsidR="007F124E" w:rsidRPr="009847D0" w:rsidRDefault="007F124E" w:rsidP="00781CE1">
            <w:pPr>
              <w:spacing w:line="276" w:lineRule="auto"/>
              <w:jc w:val="center"/>
              <w:rPr>
                <w:sz w:val="20"/>
                <w:szCs w:val="20"/>
              </w:rPr>
            </w:pPr>
            <w:r w:rsidRPr="009847D0">
              <w:rPr>
                <w:sz w:val="20"/>
                <w:szCs w:val="20"/>
              </w:rPr>
              <w:t>220</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247F884D" w14:textId="07EB095F" w:rsidR="007F124E" w:rsidRPr="009847D0" w:rsidRDefault="00C922C2" w:rsidP="00781CE1">
            <w:pPr>
              <w:spacing w:line="276" w:lineRule="auto"/>
              <w:jc w:val="center"/>
              <w:rPr>
                <w:sz w:val="20"/>
                <w:szCs w:val="20"/>
              </w:rPr>
            </w:pPr>
            <w:r>
              <w:rPr>
                <w:sz w:val="20"/>
                <w:szCs w:val="20"/>
              </w:rPr>
              <w:t>214144</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4B9CB7A8" w14:textId="78D6538D" w:rsidR="007F124E" w:rsidRPr="009847D0" w:rsidRDefault="006C2922" w:rsidP="00781CE1">
            <w:pPr>
              <w:spacing w:line="276" w:lineRule="auto"/>
              <w:jc w:val="center"/>
              <w:rPr>
                <w:sz w:val="20"/>
                <w:szCs w:val="20"/>
              </w:rPr>
            </w:pPr>
            <w:r>
              <w:rPr>
                <w:sz w:val="20"/>
                <w:szCs w:val="20"/>
              </w:rPr>
              <w:t>136456</w:t>
            </w:r>
          </w:p>
        </w:tc>
        <w:tc>
          <w:tcPr>
            <w:tcW w:w="472" w:type="pct"/>
            <w:tcBorders>
              <w:top w:val="single" w:sz="4" w:space="0" w:color="auto"/>
              <w:left w:val="nil"/>
              <w:bottom w:val="single" w:sz="4" w:space="0" w:color="auto"/>
              <w:right w:val="single" w:sz="4" w:space="0" w:color="auto"/>
            </w:tcBorders>
            <w:vAlign w:val="center"/>
          </w:tcPr>
          <w:p w14:paraId="563E7F06" w14:textId="4193C487" w:rsidR="007F124E" w:rsidRPr="003F2021" w:rsidRDefault="00AD038C" w:rsidP="00781CE1">
            <w:pPr>
              <w:spacing w:line="276" w:lineRule="auto"/>
              <w:jc w:val="center"/>
              <w:rPr>
                <w:sz w:val="20"/>
                <w:szCs w:val="20"/>
              </w:rPr>
            </w:pPr>
            <w:r>
              <w:rPr>
                <w:sz w:val="20"/>
                <w:szCs w:val="20"/>
              </w:rPr>
              <w:t>31116</w:t>
            </w:r>
          </w:p>
        </w:tc>
        <w:tc>
          <w:tcPr>
            <w:tcW w:w="472" w:type="pct"/>
            <w:tcBorders>
              <w:top w:val="single" w:sz="4" w:space="0" w:color="auto"/>
              <w:left w:val="nil"/>
              <w:bottom w:val="single" w:sz="4" w:space="0" w:color="auto"/>
              <w:right w:val="single" w:sz="4" w:space="0" w:color="auto"/>
            </w:tcBorders>
            <w:vAlign w:val="center"/>
          </w:tcPr>
          <w:p w14:paraId="369BDE99" w14:textId="4A970A46" w:rsidR="007F124E" w:rsidRPr="003F2021" w:rsidRDefault="00AD038C" w:rsidP="00781CE1">
            <w:pPr>
              <w:spacing w:line="276" w:lineRule="auto"/>
              <w:jc w:val="center"/>
              <w:rPr>
                <w:sz w:val="20"/>
                <w:szCs w:val="20"/>
              </w:rPr>
            </w:pPr>
            <w:r>
              <w:rPr>
                <w:sz w:val="20"/>
                <w:szCs w:val="20"/>
              </w:rPr>
              <w:t>40010</w:t>
            </w:r>
          </w:p>
        </w:tc>
        <w:tc>
          <w:tcPr>
            <w:tcW w:w="453" w:type="pct"/>
            <w:tcBorders>
              <w:top w:val="single" w:sz="4" w:space="0" w:color="auto"/>
              <w:left w:val="nil"/>
              <w:bottom w:val="single" w:sz="4" w:space="0" w:color="auto"/>
              <w:right w:val="single" w:sz="4" w:space="0" w:color="auto"/>
            </w:tcBorders>
            <w:vAlign w:val="center"/>
          </w:tcPr>
          <w:p w14:paraId="14B7701F" w14:textId="45EECC99" w:rsidR="007F124E" w:rsidRPr="003F2021" w:rsidRDefault="00AD038C" w:rsidP="00781CE1">
            <w:pPr>
              <w:spacing w:line="276" w:lineRule="auto"/>
              <w:jc w:val="center"/>
              <w:rPr>
                <w:sz w:val="20"/>
                <w:szCs w:val="20"/>
              </w:rPr>
            </w:pPr>
            <w:r>
              <w:rPr>
                <w:sz w:val="20"/>
                <w:szCs w:val="20"/>
              </w:rPr>
              <w:t>47500</w:t>
            </w:r>
          </w:p>
        </w:tc>
        <w:tc>
          <w:tcPr>
            <w:tcW w:w="473" w:type="pct"/>
            <w:tcBorders>
              <w:top w:val="single" w:sz="4" w:space="0" w:color="auto"/>
              <w:left w:val="nil"/>
              <w:bottom w:val="single" w:sz="4" w:space="0" w:color="auto"/>
              <w:right w:val="single" w:sz="4" w:space="0" w:color="auto"/>
            </w:tcBorders>
            <w:vAlign w:val="center"/>
          </w:tcPr>
          <w:p w14:paraId="5C551540" w14:textId="752BDA47" w:rsidR="007F124E" w:rsidRPr="00112216" w:rsidRDefault="00AD038C" w:rsidP="00781CE1">
            <w:pPr>
              <w:spacing w:line="276" w:lineRule="auto"/>
              <w:jc w:val="center"/>
              <w:rPr>
                <w:sz w:val="20"/>
                <w:szCs w:val="20"/>
              </w:rPr>
            </w:pPr>
            <w:r>
              <w:rPr>
                <w:sz w:val="20"/>
                <w:szCs w:val="20"/>
              </w:rPr>
              <w:t>55000</w:t>
            </w:r>
          </w:p>
        </w:tc>
      </w:tr>
      <w:tr w:rsidR="007F124E" w:rsidRPr="009847D0" w14:paraId="50865762"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41FE0602" w14:textId="77777777" w:rsidR="007F124E" w:rsidRPr="009847D0" w:rsidRDefault="007F124E" w:rsidP="00781CE1">
            <w:pPr>
              <w:spacing w:line="276" w:lineRule="auto"/>
              <w:rPr>
                <w:sz w:val="20"/>
                <w:szCs w:val="20"/>
              </w:rPr>
            </w:pPr>
            <w:r w:rsidRPr="009847D0">
              <w:rPr>
                <w:sz w:val="20"/>
                <w:szCs w:val="20"/>
              </w:rPr>
              <w:t>Ажратилган бўлинмаларнинг қарзи (4110)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396127" w14:textId="77777777" w:rsidR="007F124E" w:rsidRPr="009847D0" w:rsidRDefault="007F124E" w:rsidP="00781CE1">
            <w:pPr>
              <w:spacing w:line="276" w:lineRule="auto"/>
              <w:jc w:val="center"/>
              <w:rPr>
                <w:sz w:val="20"/>
                <w:szCs w:val="20"/>
              </w:rPr>
            </w:pPr>
            <w:r w:rsidRPr="009847D0">
              <w:rPr>
                <w:sz w:val="20"/>
                <w:szCs w:val="20"/>
              </w:rPr>
              <w:t>230</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3950FA9F" w14:textId="77777777" w:rsidR="007F124E" w:rsidRPr="009847D0" w:rsidRDefault="007F124E" w:rsidP="00781CE1">
            <w:pPr>
              <w:spacing w:line="276" w:lineRule="auto"/>
              <w:jc w:val="right"/>
              <w:rPr>
                <w:sz w:val="20"/>
                <w:szCs w:val="20"/>
              </w:rPr>
            </w:pP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72AB7D5A" w14:textId="77777777"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37F4CC7F" w14:textId="77777777"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45560611" w14:textId="77777777" w:rsidR="007F124E" w:rsidRPr="009847D0" w:rsidRDefault="007F124E" w:rsidP="00781CE1">
            <w:pPr>
              <w:spacing w:line="276" w:lineRule="auto"/>
              <w:jc w:val="right"/>
              <w:rPr>
                <w:sz w:val="20"/>
                <w:szCs w:val="20"/>
              </w:rPr>
            </w:pPr>
          </w:p>
        </w:tc>
        <w:tc>
          <w:tcPr>
            <w:tcW w:w="453" w:type="pct"/>
            <w:tcBorders>
              <w:top w:val="single" w:sz="4" w:space="0" w:color="auto"/>
              <w:left w:val="nil"/>
              <w:bottom w:val="single" w:sz="4" w:space="0" w:color="auto"/>
              <w:right w:val="single" w:sz="4" w:space="0" w:color="auto"/>
            </w:tcBorders>
          </w:tcPr>
          <w:p w14:paraId="1033A387" w14:textId="77777777" w:rsidR="007F124E" w:rsidRPr="009847D0" w:rsidRDefault="007F124E" w:rsidP="00781CE1">
            <w:pPr>
              <w:spacing w:line="276" w:lineRule="auto"/>
              <w:jc w:val="right"/>
              <w:rPr>
                <w:sz w:val="20"/>
                <w:szCs w:val="20"/>
              </w:rPr>
            </w:pPr>
          </w:p>
        </w:tc>
        <w:tc>
          <w:tcPr>
            <w:tcW w:w="473" w:type="pct"/>
            <w:tcBorders>
              <w:top w:val="single" w:sz="4" w:space="0" w:color="auto"/>
              <w:left w:val="nil"/>
              <w:bottom w:val="single" w:sz="4" w:space="0" w:color="auto"/>
              <w:right w:val="single" w:sz="4" w:space="0" w:color="auto"/>
            </w:tcBorders>
          </w:tcPr>
          <w:p w14:paraId="2815345B" w14:textId="77777777" w:rsidR="007F124E" w:rsidRPr="009847D0" w:rsidRDefault="007F124E" w:rsidP="00781CE1">
            <w:pPr>
              <w:spacing w:line="276" w:lineRule="auto"/>
              <w:jc w:val="right"/>
              <w:rPr>
                <w:sz w:val="20"/>
                <w:szCs w:val="20"/>
              </w:rPr>
            </w:pPr>
          </w:p>
        </w:tc>
      </w:tr>
      <w:tr w:rsidR="007F124E" w:rsidRPr="009847D0" w14:paraId="68289888"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4CD319A7" w14:textId="77777777" w:rsidR="007F124E" w:rsidRPr="009847D0" w:rsidRDefault="007F124E" w:rsidP="00781CE1">
            <w:pPr>
              <w:spacing w:line="276" w:lineRule="auto"/>
              <w:rPr>
                <w:sz w:val="20"/>
                <w:szCs w:val="20"/>
              </w:rPr>
            </w:pPr>
            <w:r w:rsidRPr="009847D0">
              <w:rPr>
                <w:sz w:val="20"/>
                <w:szCs w:val="20"/>
              </w:rPr>
              <w:t>Шўъба ва қарам хўжалик жамиятларнинг қарзи (4120)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8BE758" w14:textId="77777777" w:rsidR="007F124E" w:rsidRPr="009847D0" w:rsidRDefault="007F124E" w:rsidP="00781CE1">
            <w:pPr>
              <w:spacing w:line="276" w:lineRule="auto"/>
              <w:jc w:val="center"/>
              <w:rPr>
                <w:sz w:val="20"/>
                <w:szCs w:val="20"/>
              </w:rPr>
            </w:pPr>
            <w:r w:rsidRPr="009847D0">
              <w:rPr>
                <w:sz w:val="20"/>
                <w:szCs w:val="20"/>
              </w:rPr>
              <w:t>240</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67370657" w14:textId="77777777" w:rsidR="007F124E" w:rsidRPr="009847D0" w:rsidRDefault="007F124E" w:rsidP="00781CE1">
            <w:pPr>
              <w:spacing w:line="276" w:lineRule="auto"/>
              <w:jc w:val="right"/>
              <w:rPr>
                <w:sz w:val="20"/>
                <w:szCs w:val="20"/>
              </w:rPr>
            </w:pP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44FB1C9C" w14:textId="77777777"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708560D0" w14:textId="77777777"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47E00B17" w14:textId="77777777" w:rsidR="007F124E" w:rsidRPr="009847D0" w:rsidRDefault="007F124E" w:rsidP="00781CE1">
            <w:pPr>
              <w:spacing w:line="276" w:lineRule="auto"/>
              <w:jc w:val="right"/>
              <w:rPr>
                <w:sz w:val="20"/>
                <w:szCs w:val="20"/>
              </w:rPr>
            </w:pPr>
          </w:p>
        </w:tc>
        <w:tc>
          <w:tcPr>
            <w:tcW w:w="453" w:type="pct"/>
            <w:tcBorders>
              <w:top w:val="single" w:sz="4" w:space="0" w:color="auto"/>
              <w:left w:val="nil"/>
              <w:bottom w:val="single" w:sz="4" w:space="0" w:color="auto"/>
              <w:right w:val="single" w:sz="4" w:space="0" w:color="auto"/>
            </w:tcBorders>
          </w:tcPr>
          <w:p w14:paraId="79165130" w14:textId="77777777" w:rsidR="007F124E" w:rsidRPr="009847D0" w:rsidRDefault="007F124E" w:rsidP="00781CE1">
            <w:pPr>
              <w:spacing w:line="276" w:lineRule="auto"/>
              <w:jc w:val="right"/>
              <w:rPr>
                <w:sz w:val="20"/>
                <w:szCs w:val="20"/>
              </w:rPr>
            </w:pPr>
          </w:p>
        </w:tc>
        <w:tc>
          <w:tcPr>
            <w:tcW w:w="473" w:type="pct"/>
            <w:tcBorders>
              <w:top w:val="single" w:sz="4" w:space="0" w:color="auto"/>
              <w:left w:val="nil"/>
              <w:bottom w:val="single" w:sz="4" w:space="0" w:color="auto"/>
              <w:right w:val="single" w:sz="4" w:space="0" w:color="auto"/>
            </w:tcBorders>
          </w:tcPr>
          <w:p w14:paraId="6835847D" w14:textId="77777777" w:rsidR="007F124E" w:rsidRPr="009847D0" w:rsidRDefault="007F124E" w:rsidP="00781CE1">
            <w:pPr>
              <w:spacing w:line="276" w:lineRule="auto"/>
              <w:jc w:val="right"/>
              <w:rPr>
                <w:sz w:val="20"/>
                <w:szCs w:val="20"/>
              </w:rPr>
            </w:pPr>
          </w:p>
        </w:tc>
      </w:tr>
      <w:tr w:rsidR="007F124E" w:rsidRPr="009847D0" w14:paraId="3F630A10"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78709389" w14:textId="77777777" w:rsidR="007F124E" w:rsidRPr="009847D0" w:rsidRDefault="007F124E" w:rsidP="00781CE1">
            <w:pPr>
              <w:spacing w:line="276" w:lineRule="auto"/>
              <w:rPr>
                <w:sz w:val="20"/>
                <w:szCs w:val="20"/>
              </w:rPr>
            </w:pPr>
            <w:r w:rsidRPr="009847D0">
              <w:rPr>
                <w:sz w:val="20"/>
                <w:szCs w:val="20"/>
              </w:rPr>
              <w:t>Ходимларга берилган бўнаклар (4200)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D8F1D2" w14:textId="77777777" w:rsidR="007F124E" w:rsidRPr="009847D0" w:rsidRDefault="007F124E" w:rsidP="00781CE1">
            <w:pPr>
              <w:spacing w:line="276" w:lineRule="auto"/>
              <w:jc w:val="center"/>
              <w:rPr>
                <w:sz w:val="20"/>
                <w:szCs w:val="20"/>
              </w:rPr>
            </w:pPr>
            <w:r w:rsidRPr="009847D0">
              <w:rPr>
                <w:sz w:val="20"/>
                <w:szCs w:val="20"/>
              </w:rPr>
              <w:t>250</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4AC1D34A" w14:textId="77777777" w:rsidR="007F124E" w:rsidRPr="009847D0" w:rsidRDefault="007F124E" w:rsidP="00781CE1">
            <w:pPr>
              <w:spacing w:line="276" w:lineRule="auto"/>
              <w:jc w:val="right"/>
              <w:rPr>
                <w:sz w:val="20"/>
                <w:szCs w:val="20"/>
              </w:rPr>
            </w:pP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08D39B19" w14:textId="77777777"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38F1C00F" w14:textId="77777777"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2D61DF36" w14:textId="77777777" w:rsidR="007F124E" w:rsidRPr="009847D0" w:rsidRDefault="007F124E" w:rsidP="00781CE1">
            <w:pPr>
              <w:spacing w:line="276" w:lineRule="auto"/>
              <w:jc w:val="right"/>
              <w:rPr>
                <w:sz w:val="20"/>
                <w:szCs w:val="20"/>
              </w:rPr>
            </w:pPr>
          </w:p>
        </w:tc>
        <w:tc>
          <w:tcPr>
            <w:tcW w:w="453" w:type="pct"/>
            <w:tcBorders>
              <w:top w:val="single" w:sz="4" w:space="0" w:color="auto"/>
              <w:left w:val="nil"/>
              <w:bottom w:val="single" w:sz="4" w:space="0" w:color="auto"/>
              <w:right w:val="single" w:sz="4" w:space="0" w:color="auto"/>
            </w:tcBorders>
          </w:tcPr>
          <w:p w14:paraId="1EBCD357" w14:textId="77777777" w:rsidR="007F124E" w:rsidRPr="009847D0" w:rsidRDefault="007F124E" w:rsidP="00781CE1">
            <w:pPr>
              <w:spacing w:line="276" w:lineRule="auto"/>
              <w:jc w:val="right"/>
              <w:rPr>
                <w:sz w:val="20"/>
                <w:szCs w:val="20"/>
              </w:rPr>
            </w:pPr>
          </w:p>
        </w:tc>
        <w:tc>
          <w:tcPr>
            <w:tcW w:w="473" w:type="pct"/>
            <w:tcBorders>
              <w:top w:val="single" w:sz="4" w:space="0" w:color="auto"/>
              <w:left w:val="nil"/>
              <w:bottom w:val="single" w:sz="4" w:space="0" w:color="auto"/>
              <w:right w:val="single" w:sz="4" w:space="0" w:color="auto"/>
            </w:tcBorders>
          </w:tcPr>
          <w:p w14:paraId="4D047756" w14:textId="77777777" w:rsidR="007F124E" w:rsidRPr="009847D0" w:rsidRDefault="007F124E" w:rsidP="00781CE1">
            <w:pPr>
              <w:spacing w:line="276" w:lineRule="auto"/>
              <w:jc w:val="right"/>
              <w:rPr>
                <w:sz w:val="20"/>
                <w:szCs w:val="20"/>
              </w:rPr>
            </w:pPr>
          </w:p>
        </w:tc>
      </w:tr>
      <w:tr w:rsidR="007F124E" w:rsidRPr="009847D0" w14:paraId="7261C899"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5585F043" w14:textId="77777777" w:rsidR="007F124E" w:rsidRPr="009847D0" w:rsidRDefault="007F124E" w:rsidP="00781CE1">
            <w:pPr>
              <w:spacing w:line="276" w:lineRule="auto"/>
              <w:rPr>
                <w:sz w:val="20"/>
                <w:szCs w:val="20"/>
              </w:rPr>
            </w:pPr>
            <w:r w:rsidRPr="009847D0">
              <w:rPr>
                <w:sz w:val="20"/>
                <w:szCs w:val="20"/>
              </w:rPr>
              <w:t>Мол етказиб берувчилар ва пудратчиларга берилган бўнаклар (4300)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5F1C20" w14:textId="77777777" w:rsidR="007F124E" w:rsidRPr="009847D0" w:rsidRDefault="007F124E" w:rsidP="00781CE1">
            <w:pPr>
              <w:spacing w:line="276" w:lineRule="auto"/>
              <w:jc w:val="center"/>
              <w:rPr>
                <w:sz w:val="20"/>
                <w:szCs w:val="20"/>
              </w:rPr>
            </w:pPr>
            <w:r w:rsidRPr="009847D0">
              <w:rPr>
                <w:sz w:val="20"/>
                <w:szCs w:val="20"/>
              </w:rPr>
              <w:t>260</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71C6ACAC" w14:textId="5ED335BC" w:rsidR="007F124E" w:rsidRPr="009847D0" w:rsidRDefault="00C922C2" w:rsidP="00781CE1">
            <w:pPr>
              <w:spacing w:line="276" w:lineRule="auto"/>
              <w:jc w:val="right"/>
              <w:rPr>
                <w:sz w:val="20"/>
                <w:szCs w:val="20"/>
              </w:rPr>
            </w:pPr>
            <w:r>
              <w:rPr>
                <w:sz w:val="20"/>
                <w:szCs w:val="20"/>
              </w:rPr>
              <w:t>179837</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6DDB3366" w14:textId="515034F1" w:rsidR="007F124E" w:rsidRPr="009847D0" w:rsidRDefault="006C2922" w:rsidP="00781CE1">
            <w:pPr>
              <w:spacing w:line="276" w:lineRule="auto"/>
              <w:jc w:val="right"/>
              <w:rPr>
                <w:sz w:val="20"/>
                <w:szCs w:val="20"/>
              </w:rPr>
            </w:pPr>
            <w:r>
              <w:rPr>
                <w:sz w:val="20"/>
                <w:szCs w:val="20"/>
              </w:rPr>
              <w:t>65574</w:t>
            </w:r>
          </w:p>
        </w:tc>
        <w:tc>
          <w:tcPr>
            <w:tcW w:w="472" w:type="pct"/>
            <w:tcBorders>
              <w:top w:val="single" w:sz="4" w:space="0" w:color="auto"/>
              <w:left w:val="nil"/>
              <w:bottom w:val="single" w:sz="4" w:space="0" w:color="auto"/>
              <w:right w:val="single" w:sz="4" w:space="0" w:color="auto"/>
            </w:tcBorders>
          </w:tcPr>
          <w:p w14:paraId="0D4FC612" w14:textId="5CE745CF" w:rsidR="007F124E" w:rsidRPr="003F2021" w:rsidRDefault="00AD038C" w:rsidP="00781CE1">
            <w:pPr>
              <w:spacing w:line="276" w:lineRule="auto"/>
              <w:jc w:val="right"/>
              <w:rPr>
                <w:sz w:val="20"/>
                <w:szCs w:val="20"/>
              </w:rPr>
            </w:pPr>
            <w:r>
              <w:rPr>
                <w:sz w:val="20"/>
                <w:szCs w:val="20"/>
              </w:rPr>
              <w:t>210273</w:t>
            </w:r>
          </w:p>
        </w:tc>
        <w:tc>
          <w:tcPr>
            <w:tcW w:w="472" w:type="pct"/>
            <w:tcBorders>
              <w:top w:val="single" w:sz="4" w:space="0" w:color="auto"/>
              <w:left w:val="nil"/>
              <w:bottom w:val="single" w:sz="4" w:space="0" w:color="auto"/>
              <w:right w:val="single" w:sz="4" w:space="0" w:color="auto"/>
            </w:tcBorders>
          </w:tcPr>
          <w:p w14:paraId="486E5750" w14:textId="1F71FA18" w:rsidR="007F124E" w:rsidRPr="003F2021" w:rsidRDefault="00AD038C" w:rsidP="00781CE1">
            <w:pPr>
              <w:spacing w:line="276" w:lineRule="auto"/>
              <w:jc w:val="right"/>
              <w:rPr>
                <w:sz w:val="20"/>
                <w:szCs w:val="20"/>
              </w:rPr>
            </w:pPr>
            <w:r>
              <w:rPr>
                <w:sz w:val="20"/>
                <w:szCs w:val="20"/>
              </w:rPr>
              <w:t>226775</w:t>
            </w:r>
          </w:p>
        </w:tc>
        <w:tc>
          <w:tcPr>
            <w:tcW w:w="453" w:type="pct"/>
            <w:tcBorders>
              <w:top w:val="single" w:sz="4" w:space="0" w:color="auto"/>
              <w:left w:val="nil"/>
              <w:bottom w:val="single" w:sz="4" w:space="0" w:color="auto"/>
              <w:right w:val="single" w:sz="4" w:space="0" w:color="auto"/>
            </w:tcBorders>
          </w:tcPr>
          <w:p w14:paraId="4C18696F" w14:textId="03625939" w:rsidR="007F124E" w:rsidRPr="003F2021" w:rsidRDefault="00AD038C" w:rsidP="00781CE1">
            <w:pPr>
              <w:spacing w:line="276" w:lineRule="auto"/>
              <w:jc w:val="right"/>
              <w:rPr>
                <w:sz w:val="20"/>
                <w:szCs w:val="20"/>
              </w:rPr>
            </w:pPr>
            <w:r>
              <w:rPr>
                <w:sz w:val="20"/>
                <w:szCs w:val="20"/>
              </w:rPr>
              <w:t>238880</w:t>
            </w:r>
          </w:p>
        </w:tc>
        <w:tc>
          <w:tcPr>
            <w:tcW w:w="473" w:type="pct"/>
            <w:tcBorders>
              <w:top w:val="single" w:sz="4" w:space="0" w:color="auto"/>
              <w:left w:val="nil"/>
              <w:bottom w:val="single" w:sz="4" w:space="0" w:color="auto"/>
              <w:right w:val="single" w:sz="4" w:space="0" w:color="auto"/>
            </w:tcBorders>
          </w:tcPr>
          <w:p w14:paraId="5F91AB34" w14:textId="6F05A098" w:rsidR="007F124E" w:rsidRPr="00112216" w:rsidRDefault="00AD038C" w:rsidP="00781CE1">
            <w:pPr>
              <w:spacing w:line="276" w:lineRule="auto"/>
              <w:jc w:val="right"/>
              <w:rPr>
                <w:sz w:val="20"/>
                <w:szCs w:val="20"/>
              </w:rPr>
            </w:pPr>
            <w:r>
              <w:rPr>
                <w:sz w:val="20"/>
                <w:szCs w:val="20"/>
              </w:rPr>
              <w:t>275750</w:t>
            </w:r>
          </w:p>
        </w:tc>
      </w:tr>
      <w:tr w:rsidR="007F124E" w:rsidRPr="009847D0" w14:paraId="485A3E6A"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2C598633" w14:textId="77777777" w:rsidR="007F124E" w:rsidRPr="009847D0" w:rsidRDefault="007F124E" w:rsidP="00781CE1">
            <w:pPr>
              <w:spacing w:line="276" w:lineRule="auto"/>
              <w:rPr>
                <w:sz w:val="20"/>
                <w:szCs w:val="20"/>
              </w:rPr>
            </w:pPr>
            <w:r w:rsidRPr="009847D0">
              <w:rPr>
                <w:sz w:val="20"/>
                <w:szCs w:val="20"/>
              </w:rPr>
              <w:t>Бюджетга солиқлар ва бошқа мажбурий тўловлар бўйича бўнак тўловлари (4400)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7E2CAC" w14:textId="77777777" w:rsidR="007F124E" w:rsidRPr="009847D0" w:rsidRDefault="007F124E" w:rsidP="00781CE1">
            <w:pPr>
              <w:spacing w:line="276" w:lineRule="auto"/>
              <w:jc w:val="center"/>
              <w:rPr>
                <w:sz w:val="20"/>
                <w:szCs w:val="20"/>
              </w:rPr>
            </w:pPr>
            <w:r w:rsidRPr="009847D0">
              <w:rPr>
                <w:sz w:val="20"/>
                <w:szCs w:val="20"/>
              </w:rPr>
              <w:t>270</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6084634D" w14:textId="67C15E49" w:rsidR="007F124E" w:rsidRPr="009847D0" w:rsidRDefault="00C922C2" w:rsidP="00781CE1">
            <w:pPr>
              <w:spacing w:line="276" w:lineRule="auto"/>
              <w:jc w:val="right"/>
              <w:rPr>
                <w:sz w:val="20"/>
                <w:szCs w:val="20"/>
              </w:rPr>
            </w:pPr>
            <w:r>
              <w:rPr>
                <w:sz w:val="20"/>
                <w:szCs w:val="20"/>
              </w:rPr>
              <w:t>13509</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51E2703E" w14:textId="4D8081BF"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76F8D5B5" w14:textId="2F6DFD14" w:rsidR="007F124E" w:rsidRPr="009847D0" w:rsidRDefault="00AD038C" w:rsidP="00781CE1">
            <w:pPr>
              <w:spacing w:line="276" w:lineRule="auto"/>
              <w:jc w:val="right"/>
              <w:rPr>
                <w:sz w:val="20"/>
                <w:szCs w:val="20"/>
                <w:lang w:val="uz-Cyrl-UZ"/>
              </w:rPr>
            </w:pPr>
            <w:r>
              <w:rPr>
                <w:sz w:val="20"/>
                <w:szCs w:val="20"/>
                <w:lang w:val="uz-Cyrl-UZ"/>
              </w:rPr>
              <w:t>100010</w:t>
            </w:r>
          </w:p>
        </w:tc>
        <w:tc>
          <w:tcPr>
            <w:tcW w:w="472" w:type="pct"/>
            <w:tcBorders>
              <w:top w:val="single" w:sz="4" w:space="0" w:color="auto"/>
              <w:left w:val="nil"/>
              <w:bottom w:val="single" w:sz="4" w:space="0" w:color="auto"/>
              <w:right w:val="single" w:sz="4" w:space="0" w:color="auto"/>
            </w:tcBorders>
          </w:tcPr>
          <w:p w14:paraId="432B8321" w14:textId="31E6D49C" w:rsidR="007F124E" w:rsidRPr="009847D0" w:rsidRDefault="00AD038C" w:rsidP="008D117E">
            <w:pPr>
              <w:spacing w:line="276" w:lineRule="auto"/>
              <w:jc w:val="right"/>
              <w:rPr>
                <w:sz w:val="20"/>
                <w:szCs w:val="20"/>
                <w:lang w:val="uz-Cyrl-UZ"/>
              </w:rPr>
            </w:pPr>
            <w:r>
              <w:rPr>
                <w:sz w:val="20"/>
                <w:szCs w:val="20"/>
                <w:lang w:val="uz-Cyrl-UZ"/>
              </w:rPr>
              <w:t>11</w:t>
            </w:r>
            <w:r w:rsidR="008D117E">
              <w:rPr>
                <w:sz w:val="20"/>
                <w:szCs w:val="20"/>
                <w:lang w:val="uz-Cyrl-UZ"/>
              </w:rPr>
              <w:t>0</w:t>
            </w:r>
            <w:r>
              <w:rPr>
                <w:sz w:val="20"/>
                <w:szCs w:val="20"/>
                <w:lang w:val="uz-Cyrl-UZ"/>
              </w:rPr>
              <w:t>115</w:t>
            </w:r>
          </w:p>
        </w:tc>
        <w:tc>
          <w:tcPr>
            <w:tcW w:w="453" w:type="pct"/>
            <w:tcBorders>
              <w:top w:val="single" w:sz="4" w:space="0" w:color="auto"/>
              <w:left w:val="nil"/>
              <w:bottom w:val="single" w:sz="4" w:space="0" w:color="auto"/>
              <w:right w:val="single" w:sz="4" w:space="0" w:color="auto"/>
            </w:tcBorders>
          </w:tcPr>
          <w:p w14:paraId="775264EC" w14:textId="3B3945DB" w:rsidR="007F124E" w:rsidRPr="009847D0" w:rsidRDefault="00AD038C" w:rsidP="00781CE1">
            <w:pPr>
              <w:spacing w:line="276" w:lineRule="auto"/>
              <w:jc w:val="right"/>
              <w:rPr>
                <w:sz w:val="20"/>
                <w:szCs w:val="20"/>
                <w:lang w:val="uz-Cyrl-UZ"/>
              </w:rPr>
            </w:pPr>
            <w:r>
              <w:rPr>
                <w:sz w:val="20"/>
                <w:szCs w:val="20"/>
                <w:lang w:val="uz-Cyrl-UZ"/>
              </w:rPr>
              <w:t>130000</w:t>
            </w:r>
          </w:p>
        </w:tc>
        <w:tc>
          <w:tcPr>
            <w:tcW w:w="473" w:type="pct"/>
            <w:tcBorders>
              <w:top w:val="single" w:sz="4" w:space="0" w:color="auto"/>
              <w:left w:val="nil"/>
              <w:bottom w:val="single" w:sz="4" w:space="0" w:color="auto"/>
              <w:right w:val="single" w:sz="4" w:space="0" w:color="auto"/>
            </w:tcBorders>
          </w:tcPr>
          <w:p w14:paraId="2EF6AD11" w14:textId="1F39B1AF" w:rsidR="007F124E" w:rsidRPr="009847D0" w:rsidRDefault="00AD038C" w:rsidP="00781CE1">
            <w:pPr>
              <w:spacing w:line="276" w:lineRule="auto"/>
              <w:jc w:val="right"/>
              <w:rPr>
                <w:sz w:val="20"/>
                <w:szCs w:val="20"/>
                <w:lang w:val="uz-Cyrl-UZ"/>
              </w:rPr>
            </w:pPr>
            <w:r>
              <w:rPr>
                <w:sz w:val="20"/>
                <w:szCs w:val="20"/>
                <w:lang w:val="uz-Cyrl-UZ"/>
              </w:rPr>
              <w:t>136100</w:t>
            </w:r>
          </w:p>
        </w:tc>
      </w:tr>
      <w:tr w:rsidR="007F124E" w:rsidRPr="009847D0" w14:paraId="54E715E6"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49194F29" w14:textId="77777777" w:rsidR="007F124E" w:rsidRPr="009847D0" w:rsidRDefault="007F124E" w:rsidP="00781CE1">
            <w:pPr>
              <w:spacing w:line="276" w:lineRule="auto"/>
              <w:rPr>
                <w:sz w:val="20"/>
                <w:szCs w:val="20"/>
              </w:rPr>
            </w:pPr>
            <w:r w:rsidRPr="009847D0">
              <w:rPr>
                <w:sz w:val="20"/>
                <w:szCs w:val="20"/>
              </w:rPr>
              <w:t>Мақсадли давлат жамғармалари ва суғурталар бўйича бўнак тўловлари (4500)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EABE3" w14:textId="77777777" w:rsidR="007F124E" w:rsidRPr="009847D0" w:rsidRDefault="007F124E" w:rsidP="00781CE1">
            <w:pPr>
              <w:spacing w:line="276" w:lineRule="auto"/>
              <w:jc w:val="center"/>
              <w:rPr>
                <w:sz w:val="20"/>
                <w:szCs w:val="20"/>
              </w:rPr>
            </w:pPr>
            <w:r w:rsidRPr="009847D0">
              <w:rPr>
                <w:sz w:val="20"/>
                <w:szCs w:val="20"/>
              </w:rPr>
              <w:t>280</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4715150E" w14:textId="004B136E" w:rsidR="007F124E" w:rsidRPr="009847D0" w:rsidRDefault="00C922C2" w:rsidP="00781CE1">
            <w:pPr>
              <w:spacing w:line="276" w:lineRule="auto"/>
              <w:jc w:val="right"/>
              <w:rPr>
                <w:sz w:val="20"/>
                <w:szCs w:val="20"/>
              </w:rPr>
            </w:pPr>
            <w:r>
              <w:rPr>
                <w:sz w:val="20"/>
                <w:szCs w:val="20"/>
              </w:rPr>
              <w:t>782</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0ED5A204" w14:textId="55FE4A89"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34B52475" w14:textId="2992AACE" w:rsidR="007F124E" w:rsidRPr="009847D0" w:rsidRDefault="00AD038C" w:rsidP="00781CE1">
            <w:pPr>
              <w:spacing w:line="276" w:lineRule="auto"/>
              <w:jc w:val="right"/>
              <w:rPr>
                <w:sz w:val="20"/>
                <w:szCs w:val="20"/>
                <w:lang w:val="uz-Cyrl-UZ"/>
              </w:rPr>
            </w:pPr>
            <w:r>
              <w:rPr>
                <w:sz w:val="20"/>
                <w:szCs w:val="20"/>
                <w:lang w:val="uz-Cyrl-UZ"/>
              </w:rPr>
              <w:t>356</w:t>
            </w:r>
          </w:p>
        </w:tc>
        <w:tc>
          <w:tcPr>
            <w:tcW w:w="472" w:type="pct"/>
            <w:tcBorders>
              <w:top w:val="single" w:sz="4" w:space="0" w:color="auto"/>
              <w:left w:val="nil"/>
              <w:bottom w:val="single" w:sz="4" w:space="0" w:color="auto"/>
              <w:right w:val="single" w:sz="4" w:space="0" w:color="auto"/>
            </w:tcBorders>
          </w:tcPr>
          <w:p w14:paraId="24446E67" w14:textId="7AAF5FB3" w:rsidR="007F124E" w:rsidRPr="009847D0" w:rsidRDefault="00AD038C" w:rsidP="00781CE1">
            <w:pPr>
              <w:spacing w:line="276" w:lineRule="auto"/>
              <w:jc w:val="right"/>
              <w:rPr>
                <w:sz w:val="20"/>
                <w:szCs w:val="20"/>
                <w:lang w:val="uz-Cyrl-UZ"/>
              </w:rPr>
            </w:pPr>
            <w:r>
              <w:rPr>
                <w:sz w:val="20"/>
                <w:szCs w:val="20"/>
                <w:lang w:val="uz-Cyrl-UZ"/>
              </w:rPr>
              <w:t>414</w:t>
            </w:r>
          </w:p>
        </w:tc>
        <w:tc>
          <w:tcPr>
            <w:tcW w:w="453" w:type="pct"/>
            <w:tcBorders>
              <w:top w:val="single" w:sz="4" w:space="0" w:color="auto"/>
              <w:left w:val="nil"/>
              <w:bottom w:val="single" w:sz="4" w:space="0" w:color="auto"/>
              <w:right w:val="single" w:sz="4" w:space="0" w:color="auto"/>
            </w:tcBorders>
          </w:tcPr>
          <w:p w14:paraId="704C2D59" w14:textId="34F73F14" w:rsidR="007F124E" w:rsidRPr="009847D0" w:rsidRDefault="00AD038C" w:rsidP="00781CE1">
            <w:pPr>
              <w:spacing w:line="276" w:lineRule="auto"/>
              <w:jc w:val="right"/>
              <w:rPr>
                <w:sz w:val="20"/>
                <w:szCs w:val="20"/>
                <w:lang w:val="uz-Cyrl-UZ"/>
              </w:rPr>
            </w:pPr>
            <w:r>
              <w:rPr>
                <w:sz w:val="20"/>
                <w:szCs w:val="20"/>
                <w:lang w:val="uz-Cyrl-UZ"/>
              </w:rPr>
              <w:t>466</w:t>
            </w:r>
          </w:p>
        </w:tc>
        <w:tc>
          <w:tcPr>
            <w:tcW w:w="473" w:type="pct"/>
            <w:tcBorders>
              <w:top w:val="single" w:sz="4" w:space="0" w:color="auto"/>
              <w:left w:val="nil"/>
              <w:bottom w:val="single" w:sz="4" w:space="0" w:color="auto"/>
              <w:right w:val="single" w:sz="4" w:space="0" w:color="auto"/>
            </w:tcBorders>
          </w:tcPr>
          <w:p w14:paraId="3574978F" w14:textId="0C3BAF38" w:rsidR="007F124E" w:rsidRPr="009847D0" w:rsidRDefault="00AD038C" w:rsidP="00781CE1">
            <w:pPr>
              <w:spacing w:line="276" w:lineRule="auto"/>
              <w:jc w:val="right"/>
              <w:rPr>
                <w:sz w:val="20"/>
                <w:szCs w:val="20"/>
                <w:lang w:val="uz-Cyrl-UZ"/>
              </w:rPr>
            </w:pPr>
            <w:r>
              <w:rPr>
                <w:sz w:val="20"/>
                <w:szCs w:val="20"/>
                <w:lang w:val="uz-Cyrl-UZ"/>
              </w:rPr>
              <w:t>518</w:t>
            </w:r>
          </w:p>
        </w:tc>
      </w:tr>
      <w:tr w:rsidR="007F124E" w:rsidRPr="009847D0" w14:paraId="3B508AB0"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4040074D" w14:textId="77777777" w:rsidR="007F124E" w:rsidRPr="009847D0" w:rsidRDefault="007F124E" w:rsidP="00781CE1">
            <w:pPr>
              <w:spacing w:line="276" w:lineRule="auto"/>
              <w:rPr>
                <w:sz w:val="20"/>
                <w:szCs w:val="20"/>
              </w:rPr>
            </w:pPr>
            <w:r w:rsidRPr="009847D0">
              <w:rPr>
                <w:sz w:val="20"/>
                <w:szCs w:val="20"/>
              </w:rPr>
              <w:t>Таъсисчиларнинг устав капиталига улушлар бўйича қарзи (4600)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4DA47" w14:textId="77777777" w:rsidR="007F124E" w:rsidRPr="009847D0" w:rsidRDefault="007F124E" w:rsidP="00781CE1">
            <w:pPr>
              <w:spacing w:line="276" w:lineRule="auto"/>
              <w:jc w:val="center"/>
              <w:rPr>
                <w:sz w:val="20"/>
                <w:szCs w:val="20"/>
              </w:rPr>
            </w:pPr>
            <w:r w:rsidRPr="009847D0">
              <w:rPr>
                <w:sz w:val="20"/>
                <w:szCs w:val="20"/>
              </w:rPr>
              <w:t>290</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7F16D6AB" w14:textId="0102C14B" w:rsidR="007F124E" w:rsidRPr="009847D0" w:rsidRDefault="007F124E" w:rsidP="00781CE1">
            <w:pPr>
              <w:spacing w:line="276" w:lineRule="auto"/>
              <w:jc w:val="right"/>
              <w:rPr>
                <w:sz w:val="20"/>
                <w:szCs w:val="20"/>
              </w:rPr>
            </w:pP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2A364825" w14:textId="2A633644"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7F7A8E2D" w14:textId="21969F1F"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1BAD5347" w14:textId="3269D82A" w:rsidR="007F124E" w:rsidRPr="009847D0" w:rsidRDefault="007F124E" w:rsidP="00781CE1">
            <w:pPr>
              <w:spacing w:line="276" w:lineRule="auto"/>
              <w:jc w:val="right"/>
              <w:rPr>
                <w:sz w:val="20"/>
                <w:szCs w:val="20"/>
              </w:rPr>
            </w:pPr>
          </w:p>
        </w:tc>
        <w:tc>
          <w:tcPr>
            <w:tcW w:w="453" w:type="pct"/>
            <w:tcBorders>
              <w:top w:val="single" w:sz="4" w:space="0" w:color="auto"/>
              <w:left w:val="nil"/>
              <w:bottom w:val="single" w:sz="4" w:space="0" w:color="auto"/>
              <w:right w:val="single" w:sz="4" w:space="0" w:color="auto"/>
            </w:tcBorders>
          </w:tcPr>
          <w:p w14:paraId="6360993E" w14:textId="41C80B64" w:rsidR="007F124E" w:rsidRPr="009847D0" w:rsidRDefault="007F124E" w:rsidP="00781CE1">
            <w:pPr>
              <w:spacing w:line="276" w:lineRule="auto"/>
              <w:jc w:val="right"/>
              <w:rPr>
                <w:sz w:val="20"/>
                <w:szCs w:val="20"/>
              </w:rPr>
            </w:pPr>
          </w:p>
        </w:tc>
        <w:tc>
          <w:tcPr>
            <w:tcW w:w="473" w:type="pct"/>
            <w:tcBorders>
              <w:top w:val="single" w:sz="4" w:space="0" w:color="auto"/>
              <w:left w:val="nil"/>
              <w:bottom w:val="single" w:sz="4" w:space="0" w:color="auto"/>
              <w:right w:val="single" w:sz="4" w:space="0" w:color="auto"/>
            </w:tcBorders>
          </w:tcPr>
          <w:p w14:paraId="0BE3C02F" w14:textId="66436008" w:rsidR="007F124E" w:rsidRPr="009847D0" w:rsidRDefault="007F124E" w:rsidP="00781CE1">
            <w:pPr>
              <w:spacing w:line="276" w:lineRule="auto"/>
              <w:jc w:val="right"/>
              <w:rPr>
                <w:sz w:val="20"/>
                <w:szCs w:val="20"/>
              </w:rPr>
            </w:pPr>
          </w:p>
        </w:tc>
      </w:tr>
      <w:tr w:rsidR="007F124E" w:rsidRPr="009847D0" w14:paraId="5F763C8A"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1BE563F2" w14:textId="77777777" w:rsidR="007F124E" w:rsidRPr="009847D0" w:rsidRDefault="007F124E" w:rsidP="00781CE1">
            <w:pPr>
              <w:spacing w:line="276" w:lineRule="auto"/>
              <w:rPr>
                <w:sz w:val="20"/>
                <w:szCs w:val="20"/>
              </w:rPr>
            </w:pPr>
            <w:r w:rsidRPr="009847D0">
              <w:rPr>
                <w:sz w:val="20"/>
                <w:szCs w:val="20"/>
              </w:rPr>
              <w:t>Ходимларнинг бошқа операциялар бўйича қарзи (4700)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3804DE" w14:textId="77777777" w:rsidR="007F124E" w:rsidRPr="009847D0" w:rsidRDefault="007F124E" w:rsidP="00781CE1">
            <w:pPr>
              <w:spacing w:line="276" w:lineRule="auto"/>
              <w:jc w:val="center"/>
              <w:rPr>
                <w:sz w:val="20"/>
                <w:szCs w:val="20"/>
              </w:rPr>
            </w:pPr>
            <w:r w:rsidRPr="009847D0">
              <w:rPr>
                <w:sz w:val="20"/>
                <w:szCs w:val="20"/>
              </w:rPr>
              <w:t>300</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621F9D33" w14:textId="5B350E91" w:rsidR="007F124E" w:rsidRPr="009847D0" w:rsidRDefault="00C922C2" w:rsidP="00781CE1">
            <w:pPr>
              <w:spacing w:line="276" w:lineRule="auto"/>
              <w:jc w:val="right"/>
              <w:rPr>
                <w:sz w:val="20"/>
                <w:szCs w:val="20"/>
              </w:rPr>
            </w:pPr>
            <w:r>
              <w:rPr>
                <w:sz w:val="20"/>
                <w:szCs w:val="20"/>
              </w:rPr>
              <w:t>93361</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71DEA496" w14:textId="0D0BF0F9" w:rsidR="007F124E" w:rsidRPr="009847D0" w:rsidRDefault="006C2922" w:rsidP="00781CE1">
            <w:pPr>
              <w:spacing w:line="276" w:lineRule="auto"/>
              <w:jc w:val="right"/>
              <w:rPr>
                <w:sz w:val="20"/>
                <w:szCs w:val="20"/>
              </w:rPr>
            </w:pPr>
            <w:r>
              <w:rPr>
                <w:sz w:val="20"/>
                <w:szCs w:val="20"/>
              </w:rPr>
              <w:t>92678</w:t>
            </w:r>
          </w:p>
        </w:tc>
        <w:tc>
          <w:tcPr>
            <w:tcW w:w="472" w:type="pct"/>
            <w:tcBorders>
              <w:top w:val="single" w:sz="4" w:space="0" w:color="auto"/>
              <w:left w:val="nil"/>
              <w:bottom w:val="single" w:sz="4" w:space="0" w:color="auto"/>
              <w:right w:val="single" w:sz="4" w:space="0" w:color="auto"/>
            </w:tcBorders>
          </w:tcPr>
          <w:p w14:paraId="055D0063" w14:textId="68BDBFB9" w:rsidR="007F124E" w:rsidRPr="009847D0" w:rsidRDefault="00AD038C" w:rsidP="00781CE1">
            <w:pPr>
              <w:spacing w:line="276" w:lineRule="auto"/>
              <w:jc w:val="right"/>
              <w:rPr>
                <w:sz w:val="20"/>
                <w:szCs w:val="20"/>
              </w:rPr>
            </w:pPr>
            <w:r>
              <w:rPr>
                <w:sz w:val="20"/>
                <w:szCs w:val="20"/>
              </w:rPr>
              <w:t>16992</w:t>
            </w:r>
          </w:p>
        </w:tc>
        <w:tc>
          <w:tcPr>
            <w:tcW w:w="472" w:type="pct"/>
            <w:tcBorders>
              <w:top w:val="single" w:sz="4" w:space="0" w:color="auto"/>
              <w:left w:val="nil"/>
              <w:bottom w:val="single" w:sz="4" w:space="0" w:color="auto"/>
              <w:right w:val="single" w:sz="4" w:space="0" w:color="auto"/>
            </w:tcBorders>
          </w:tcPr>
          <w:p w14:paraId="5BE48D09" w14:textId="3BDAC1D9" w:rsidR="007F124E" w:rsidRPr="009847D0" w:rsidRDefault="00AD038C" w:rsidP="00781CE1">
            <w:pPr>
              <w:spacing w:line="276" w:lineRule="auto"/>
              <w:jc w:val="right"/>
              <w:rPr>
                <w:sz w:val="20"/>
                <w:szCs w:val="20"/>
              </w:rPr>
            </w:pPr>
            <w:r>
              <w:rPr>
                <w:sz w:val="20"/>
                <w:szCs w:val="20"/>
              </w:rPr>
              <w:t>18800</w:t>
            </w:r>
          </w:p>
        </w:tc>
        <w:tc>
          <w:tcPr>
            <w:tcW w:w="453" w:type="pct"/>
            <w:tcBorders>
              <w:top w:val="single" w:sz="4" w:space="0" w:color="auto"/>
              <w:left w:val="nil"/>
              <w:bottom w:val="single" w:sz="4" w:space="0" w:color="auto"/>
              <w:right w:val="single" w:sz="4" w:space="0" w:color="auto"/>
            </w:tcBorders>
          </w:tcPr>
          <w:p w14:paraId="6A037F83" w14:textId="524B742D" w:rsidR="007F124E" w:rsidRPr="009847D0" w:rsidRDefault="00AD038C" w:rsidP="00781CE1">
            <w:pPr>
              <w:spacing w:line="276" w:lineRule="auto"/>
              <w:jc w:val="right"/>
              <w:rPr>
                <w:sz w:val="20"/>
                <w:szCs w:val="20"/>
              </w:rPr>
            </w:pPr>
            <w:r>
              <w:rPr>
                <w:sz w:val="20"/>
                <w:szCs w:val="20"/>
              </w:rPr>
              <w:t>20210</w:t>
            </w:r>
          </w:p>
        </w:tc>
        <w:tc>
          <w:tcPr>
            <w:tcW w:w="473" w:type="pct"/>
            <w:tcBorders>
              <w:top w:val="single" w:sz="4" w:space="0" w:color="auto"/>
              <w:left w:val="nil"/>
              <w:bottom w:val="single" w:sz="4" w:space="0" w:color="auto"/>
              <w:right w:val="single" w:sz="4" w:space="0" w:color="auto"/>
            </w:tcBorders>
          </w:tcPr>
          <w:p w14:paraId="233FBE5A" w14:textId="33B4D417" w:rsidR="007F124E" w:rsidRPr="009847D0" w:rsidRDefault="00AD038C" w:rsidP="00781CE1">
            <w:pPr>
              <w:spacing w:line="276" w:lineRule="auto"/>
              <w:jc w:val="right"/>
              <w:rPr>
                <w:sz w:val="20"/>
                <w:szCs w:val="20"/>
              </w:rPr>
            </w:pPr>
            <w:r>
              <w:rPr>
                <w:sz w:val="20"/>
                <w:szCs w:val="20"/>
              </w:rPr>
              <w:t>24000</w:t>
            </w:r>
          </w:p>
        </w:tc>
      </w:tr>
      <w:tr w:rsidR="007F124E" w:rsidRPr="009847D0" w14:paraId="6C460F79"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55FD5CAA" w14:textId="77777777" w:rsidR="007F124E" w:rsidRPr="009847D0" w:rsidRDefault="007F124E" w:rsidP="00781CE1">
            <w:pPr>
              <w:spacing w:line="276" w:lineRule="auto"/>
              <w:rPr>
                <w:sz w:val="20"/>
                <w:szCs w:val="20"/>
              </w:rPr>
            </w:pPr>
            <w:r w:rsidRPr="009847D0">
              <w:rPr>
                <w:sz w:val="20"/>
                <w:szCs w:val="20"/>
              </w:rPr>
              <w:t>Бошқа дебиторлик қарзлари (4800)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D8BA20" w14:textId="77777777" w:rsidR="007F124E" w:rsidRPr="009847D0" w:rsidRDefault="007F124E" w:rsidP="00781CE1">
            <w:pPr>
              <w:spacing w:line="276" w:lineRule="auto"/>
              <w:jc w:val="center"/>
              <w:rPr>
                <w:sz w:val="20"/>
                <w:szCs w:val="20"/>
              </w:rPr>
            </w:pPr>
            <w:r w:rsidRPr="009847D0">
              <w:rPr>
                <w:sz w:val="20"/>
                <w:szCs w:val="20"/>
              </w:rPr>
              <w:t>310</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5C694BB1" w14:textId="1D7CC5F1" w:rsidR="007F124E" w:rsidRPr="009847D0" w:rsidRDefault="00C922C2" w:rsidP="00781CE1">
            <w:pPr>
              <w:spacing w:line="276" w:lineRule="auto"/>
              <w:jc w:val="right"/>
              <w:rPr>
                <w:sz w:val="20"/>
                <w:szCs w:val="20"/>
              </w:rPr>
            </w:pPr>
            <w:r>
              <w:rPr>
                <w:sz w:val="20"/>
                <w:szCs w:val="20"/>
              </w:rPr>
              <w:t>14933</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4E89BF0F" w14:textId="1E2837C2" w:rsidR="007F124E" w:rsidRPr="009847D0" w:rsidRDefault="006C2922" w:rsidP="00781CE1">
            <w:pPr>
              <w:spacing w:line="276" w:lineRule="auto"/>
              <w:jc w:val="right"/>
              <w:rPr>
                <w:sz w:val="20"/>
                <w:szCs w:val="20"/>
              </w:rPr>
            </w:pPr>
            <w:r>
              <w:rPr>
                <w:sz w:val="20"/>
                <w:szCs w:val="20"/>
              </w:rPr>
              <w:t>14953</w:t>
            </w:r>
          </w:p>
        </w:tc>
        <w:tc>
          <w:tcPr>
            <w:tcW w:w="472" w:type="pct"/>
            <w:tcBorders>
              <w:top w:val="single" w:sz="4" w:space="0" w:color="auto"/>
              <w:left w:val="nil"/>
              <w:bottom w:val="single" w:sz="4" w:space="0" w:color="auto"/>
              <w:right w:val="single" w:sz="4" w:space="0" w:color="auto"/>
            </w:tcBorders>
          </w:tcPr>
          <w:p w14:paraId="157382A9" w14:textId="55481D40" w:rsidR="007F124E" w:rsidRPr="009847D0" w:rsidRDefault="00AD038C" w:rsidP="00781CE1">
            <w:pPr>
              <w:spacing w:line="276" w:lineRule="auto"/>
              <w:jc w:val="right"/>
              <w:rPr>
                <w:sz w:val="20"/>
                <w:szCs w:val="20"/>
              </w:rPr>
            </w:pPr>
            <w:r>
              <w:rPr>
                <w:sz w:val="20"/>
                <w:szCs w:val="20"/>
              </w:rPr>
              <w:t>28243</w:t>
            </w:r>
          </w:p>
        </w:tc>
        <w:tc>
          <w:tcPr>
            <w:tcW w:w="472" w:type="pct"/>
            <w:tcBorders>
              <w:top w:val="single" w:sz="4" w:space="0" w:color="auto"/>
              <w:left w:val="nil"/>
              <w:bottom w:val="single" w:sz="4" w:space="0" w:color="auto"/>
              <w:right w:val="single" w:sz="4" w:space="0" w:color="auto"/>
            </w:tcBorders>
          </w:tcPr>
          <w:p w14:paraId="0B684991" w14:textId="19B4DB26" w:rsidR="007F124E" w:rsidRPr="009847D0" w:rsidRDefault="008D117E" w:rsidP="00781CE1">
            <w:pPr>
              <w:spacing w:line="276" w:lineRule="auto"/>
              <w:jc w:val="right"/>
              <w:rPr>
                <w:sz w:val="20"/>
                <w:szCs w:val="20"/>
              </w:rPr>
            </w:pPr>
            <w:r>
              <w:rPr>
                <w:sz w:val="20"/>
                <w:szCs w:val="20"/>
              </w:rPr>
              <w:t>14966</w:t>
            </w:r>
          </w:p>
        </w:tc>
        <w:tc>
          <w:tcPr>
            <w:tcW w:w="453" w:type="pct"/>
            <w:tcBorders>
              <w:top w:val="single" w:sz="4" w:space="0" w:color="auto"/>
              <w:left w:val="nil"/>
              <w:bottom w:val="single" w:sz="4" w:space="0" w:color="auto"/>
              <w:right w:val="single" w:sz="4" w:space="0" w:color="auto"/>
            </w:tcBorders>
          </w:tcPr>
          <w:p w14:paraId="3ADAEDAF" w14:textId="78366202" w:rsidR="007F124E" w:rsidRPr="009847D0" w:rsidRDefault="00AD038C" w:rsidP="00781CE1">
            <w:pPr>
              <w:spacing w:line="276" w:lineRule="auto"/>
              <w:jc w:val="right"/>
              <w:rPr>
                <w:sz w:val="20"/>
                <w:szCs w:val="20"/>
              </w:rPr>
            </w:pPr>
            <w:r>
              <w:rPr>
                <w:sz w:val="20"/>
                <w:szCs w:val="20"/>
              </w:rPr>
              <w:t>17498</w:t>
            </w:r>
          </w:p>
        </w:tc>
        <w:tc>
          <w:tcPr>
            <w:tcW w:w="473" w:type="pct"/>
            <w:tcBorders>
              <w:top w:val="single" w:sz="4" w:space="0" w:color="auto"/>
              <w:left w:val="nil"/>
              <w:bottom w:val="single" w:sz="4" w:space="0" w:color="auto"/>
              <w:right w:val="single" w:sz="4" w:space="0" w:color="auto"/>
            </w:tcBorders>
          </w:tcPr>
          <w:p w14:paraId="7BDD1A47" w14:textId="595AD3F9" w:rsidR="007F124E" w:rsidRPr="009847D0" w:rsidRDefault="00AD038C" w:rsidP="00781CE1">
            <w:pPr>
              <w:spacing w:line="276" w:lineRule="auto"/>
              <w:jc w:val="right"/>
              <w:rPr>
                <w:sz w:val="20"/>
                <w:szCs w:val="20"/>
              </w:rPr>
            </w:pPr>
            <w:r>
              <w:rPr>
                <w:sz w:val="20"/>
                <w:szCs w:val="20"/>
              </w:rPr>
              <w:t>95514</w:t>
            </w:r>
          </w:p>
        </w:tc>
      </w:tr>
      <w:tr w:rsidR="007F124E" w:rsidRPr="009847D0" w14:paraId="7669CCE3"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56CC948F" w14:textId="77777777" w:rsidR="007F124E" w:rsidRPr="009847D0" w:rsidRDefault="007F124E" w:rsidP="00781CE1">
            <w:pPr>
              <w:spacing w:line="276" w:lineRule="auto"/>
              <w:rPr>
                <w:sz w:val="20"/>
                <w:szCs w:val="20"/>
              </w:rPr>
            </w:pPr>
            <w:r w:rsidRPr="009847D0">
              <w:rPr>
                <w:sz w:val="20"/>
                <w:szCs w:val="20"/>
              </w:rPr>
              <w:t>Пул маблағлари, жами (сатр.330+340+350+360), шу жумладан:</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6C18AE" w14:textId="77777777" w:rsidR="007F124E" w:rsidRPr="009847D0" w:rsidRDefault="007F124E" w:rsidP="00781CE1">
            <w:pPr>
              <w:spacing w:line="276" w:lineRule="auto"/>
              <w:jc w:val="center"/>
              <w:rPr>
                <w:sz w:val="20"/>
                <w:szCs w:val="20"/>
              </w:rPr>
            </w:pPr>
            <w:r w:rsidRPr="009847D0">
              <w:rPr>
                <w:sz w:val="20"/>
                <w:szCs w:val="20"/>
              </w:rPr>
              <w:t>320</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2AFB7FD0" w14:textId="56C27AAD" w:rsidR="007F124E" w:rsidRPr="009847D0" w:rsidRDefault="00C922C2" w:rsidP="00781CE1">
            <w:pPr>
              <w:spacing w:line="276" w:lineRule="auto"/>
              <w:jc w:val="right"/>
              <w:rPr>
                <w:b/>
                <w:bCs/>
                <w:sz w:val="20"/>
                <w:szCs w:val="20"/>
              </w:rPr>
            </w:pPr>
            <w:r>
              <w:rPr>
                <w:b/>
                <w:bCs/>
                <w:sz w:val="20"/>
                <w:szCs w:val="20"/>
              </w:rPr>
              <w:t>26651</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0D6315AD" w14:textId="07EFC2E7" w:rsidR="007F124E" w:rsidRPr="009847D0" w:rsidRDefault="006C2922" w:rsidP="00781CE1">
            <w:pPr>
              <w:spacing w:line="276" w:lineRule="auto"/>
              <w:jc w:val="right"/>
              <w:rPr>
                <w:b/>
                <w:bCs/>
                <w:sz w:val="20"/>
                <w:szCs w:val="20"/>
              </w:rPr>
            </w:pPr>
            <w:r>
              <w:rPr>
                <w:b/>
                <w:bCs/>
                <w:sz w:val="20"/>
                <w:szCs w:val="20"/>
              </w:rPr>
              <w:t>622639</w:t>
            </w:r>
          </w:p>
        </w:tc>
        <w:tc>
          <w:tcPr>
            <w:tcW w:w="472" w:type="pct"/>
            <w:tcBorders>
              <w:top w:val="single" w:sz="4" w:space="0" w:color="auto"/>
              <w:left w:val="nil"/>
              <w:bottom w:val="single" w:sz="4" w:space="0" w:color="auto"/>
              <w:right w:val="single" w:sz="4" w:space="0" w:color="auto"/>
            </w:tcBorders>
          </w:tcPr>
          <w:p w14:paraId="2D4334ED" w14:textId="2C490916" w:rsidR="007F124E" w:rsidRPr="009847D0" w:rsidRDefault="008D117E" w:rsidP="00D80BC0">
            <w:pPr>
              <w:spacing w:line="276" w:lineRule="auto"/>
              <w:jc w:val="right"/>
              <w:rPr>
                <w:b/>
                <w:bCs/>
                <w:sz w:val="20"/>
                <w:szCs w:val="20"/>
              </w:rPr>
            </w:pPr>
            <w:r>
              <w:rPr>
                <w:b/>
                <w:bCs/>
                <w:sz w:val="20"/>
                <w:szCs w:val="20"/>
              </w:rPr>
              <w:t>2</w:t>
            </w:r>
            <w:r w:rsidR="00D80BC0">
              <w:rPr>
                <w:b/>
                <w:bCs/>
                <w:sz w:val="20"/>
                <w:szCs w:val="20"/>
              </w:rPr>
              <w:t>99393</w:t>
            </w:r>
          </w:p>
        </w:tc>
        <w:tc>
          <w:tcPr>
            <w:tcW w:w="472" w:type="pct"/>
            <w:tcBorders>
              <w:top w:val="single" w:sz="4" w:space="0" w:color="auto"/>
              <w:left w:val="nil"/>
              <w:bottom w:val="single" w:sz="4" w:space="0" w:color="auto"/>
              <w:right w:val="single" w:sz="4" w:space="0" w:color="auto"/>
            </w:tcBorders>
          </w:tcPr>
          <w:p w14:paraId="0652243B" w14:textId="46C139B9" w:rsidR="007F124E" w:rsidRPr="009847D0" w:rsidRDefault="00D80BC0" w:rsidP="00781CE1">
            <w:pPr>
              <w:spacing w:line="276" w:lineRule="auto"/>
              <w:jc w:val="right"/>
              <w:rPr>
                <w:b/>
                <w:bCs/>
                <w:sz w:val="20"/>
                <w:szCs w:val="20"/>
              </w:rPr>
            </w:pPr>
            <w:r>
              <w:rPr>
                <w:b/>
                <w:bCs/>
                <w:sz w:val="20"/>
                <w:szCs w:val="20"/>
              </w:rPr>
              <w:t>254647</w:t>
            </w:r>
          </w:p>
        </w:tc>
        <w:tc>
          <w:tcPr>
            <w:tcW w:w="453" w:type="pct"/>
            <w:tcBorders>
              <w:top w:val="single" w:sz="4" w:space="0" w:color="auto"/>
              <w:left w:val="nil"/>
              <w:bottom w:val="single" w:sz="4" w:space="0" w:color="auto"/>
              <w:right w:val="single" w:sz="4" w:space="0" w:color="auto"/>
            </w:tcBorders>
          </w:tcPr>
          <w:p w14:paraId="1844A924" w14:textId="645B1D4B" w:rsidR="007F124E" w:rsidRPr="009847D0" w:rsidRDefault="00D80BC0" w:rsidP="00781CE1">
            <w:pPr>
              <w:spacing w:line="276" w:lineRule="auto"/>
              <w:jc w:val="right"/>
              <w:rPr>
                <w:b/>
                <w:bCs/>
                <w:sz w:val="20"/>
                <w:szCs w:val="20"/>
              </w:rPr>
            </w:pPr>
            <w:r>
              <w:rPr>
                <w:b/>
                <w:bCs/>
                <w:sz w:val="20"/>
                <w:szCs w:val="20"/>
              </w:rPr>
              <w:t>315307</w:t>
            </w:r>
          </w:p>
        </w:tc>
        <w:tc>
          <w:tcPr>
            <w:tcW w:w="473" w:type="pct"/>
            <w:tcBorders>
              <w:top w:val="single" w:sz="4" w:space="0" w:color="auto"/>
              <w:left w:val="nil"/>
              <w:bottom w:val="single" w:sz="4" w:space="0" w:color="auto"/>
              <w:right w:val="single" w:sz="4" w:space="0" w:color="auto"/>
            </w:tcBorders>
          </w:tcPr>
          <w:p w14:paraId="1D1980AA" w14:textId="54059E4A" w:rsidR="007F124E" w:rsidRPr="009847D0" w:rsidRDefault="00AC3641" w:rsidP="00781CE1">
            <w:pPr>
              <w:spacing w:line="276" w:lineRule="auto"/>
              <w:jc w:val="right"/>
              <w:rPr>
                <w:b/>
                <w:bCs/>
                <w:sz w:val="20"/>
                <w:szCs w:val="20"/>
              </w:rPr>
            </w:pPr>
            <w:r>
              <w:rPr>
                <w:b/>
                <w:bCs/>
                <w:sz w:val="20"/>
                <w:szCs w:val="20"/>
              </w:rPr>
              <w:t>586758</w:t>
            </w:r>
          </w:p>
        </w:tc>
      </w:tr>
      <w:tr w:rsidR="007F124E" w:rsidRPr="009847D0" w14:paraId="1EA0DC97"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53E621D4" w14:textId="77777777" w:rsidR="007F124E" w:rsidRPr="009847D0" w:rsidRDefault="007F124E" w:rsidP="00781CE1">
            <w:pPr>
              <w:spacing w:line="276" w:lineRule="auto"/>
              <w:rPr>
                <w:sz w:val="20"/>
                <w:szCs w:val="20"/>
              </w:rPr>
            </w:pPr>
            <w:r w:rsidRPr="009847D0">
              <w:rPr>
                <w:sz w:val="20"/>
                <w:szCs w:val="20"/>
              </w:rPr>
              <w:t>Кассадаги пул маблағлари (5000)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AC9FE7" w14:textId="77777777" w:rsidR="007F124E" w:rsidRPr="009847D0" w:rsidRDefault="007F124E" w:rsidP="00781CE1">
            <w:pPr>
              <w:spacing w:line="276" w:lineRule="auto"/>
              <w:jc w:val="center"/>
              <w:rPr>
                <w:sz w:val="20"/>
                <w:szCs w:val="20"/>
              </w:rPr>
            </w:pPr>
            <w:r w:rsidRPr="009847D0">
              <w:rPr>
                <w:sz w:val="20"/>
                <w:szCs w:val="20"/>
              </w:rPr>
              <w:t>330</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7F7F2B3E" w14:textId="77777777" w:rsidR="007F124E" w:rsidRPr="009847D0" w:rsidRDefault="007F124E" w:rsidP="00781CE1">
            <w:pPr>
              <w:spacing w:line="276" w:lineRule="auto"/>
              <w:jc w:val="right"/>
              <w:rPr>
                <w:sz w:val="20"/>
                <w:szCs w:val="20"/>
              </w:rPr>
            </w:pP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4CAAF0EB" w14:textId="77777777"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54E949E7" w14:textId="77777777"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14C4F74A" w14:textId="77777777" w:rsidR="007F124E" w:rsidRPr="009847D0" w:rsidRDefault="007F124E" w:rsidP="00781CE1">
            <w:pPr>
              <w:spacing w:line="276" w:lineRule="auto"/>
              <w:jc w:val="right"/>
              <w:rPr>
                <w:sz w:val="20"/>
                <w:szCs w:val="20"/>
              </w:rPr>
            </w:pPr>
          </w:p>
        </w:tc>
        <w:tc>
          <w:tcPr>
            <w:tcW w:w="453" w:type="pct"/>
            <w:tcBorders>
              <w:top w:val="single" w:sz="4" w:space="0" w:color="auto"/>
              <w:left w:val="nil"/>
              <w:bottom w:val="single" w:sz="4" w:space="0" w:color="auto"/>
              <w:right w:val="single" w:sz="4" w:space="0" w:color="auto"/>
            </w:tcBorders>
          </w:tcPr>
          <w:p w14:paraId="634F9996" w14:textId="77777777" w:rsidR="007F124E" w:rsidRPr="009847D0" w:rsidRDefault="007F124E" w:rsidP="00781CE1">
            <w:pPr>
              <w:spacing w:line="276" w:lineRule="auto"/>
              <w:jc w:val="right"/>
              <w:rPr>
                <w:sz w:val="20"/>
                <w:szCs w:val="20"/>
              </w:rPr>
            </w:pPr>
          </w:p>
        </w:tc>
        <w:tc>
          <w:tcPr>
            <w:tcW w:w="473" w:type="pct"/>
            <w:tcBorders>
              <w:top w:val="single" w:sz="4" w:space="0" w:color="auto"/>
              <w:left w:val="nil"/>
              <w:bottom w:val="single" w:sz="4" w:space="0" w:color="auto"/>
              <w:right w:val="single" w:sz="4" w:space="0" w:color="auto"/>
            </w:tcBorders>
          </w:tcPr>
          <w:p w14:paraId="7FC4092C" w14:textId="19B9B3C4" w:rsidR="007F124E" w:rsidRPr="009847D0" w:rsidRDefault="007F124E" w:rsidP="00781CE1">
            <w:pPr>
              <w:spacing w:line="276" w:lineRule="auto"/>
              <w:jc w:val="right"/>
              <w:rPr>
                <w:sz w:val="20"/>
                <w:szCs w:val="20"/>
              </w:rPr>
            </w:pPr>
          </w:p>
        </w:tc>
      </w:tr>
      <w:tr w:rsidR="007F124E" w:rsidRPr="009847D0" w14:paraId="3490370E"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1C3B4D39" w14:textId="77777777" w:rsidR="007F124E" w:rsidRPr="009847D0" w:rsidRDefault="007F124E" w:rsidP="00781CE1">
            <w:pPr>
              <w:spacing w:line="276" w:lineRule="auto"/>
              <w:rPr>
                <w:sz w:val="20"/>
                <w:szCs w:val="20"/>
              </w:rPr>
            </w:pPr>
            <w:r w:rsidRPr="009847D0">
              <w:rPr>
                <w:sz w:val="20"/>
                <w:szCs w:val="20"/>
              </w:rPr>
              <w:t>Ҳисоб-китоб счётидаги пул маблағлари (5100)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E384F" w14:textId="77777777" w:rsidR="007F124E" w:rsidRPr="009847D0" w:rsidRDefault="007F124E" w:rsidP="00781CE1">
            <w:pPr>
              <w:spacing w:line="276" w:lineRule="auto"/>
              <w:jc w:val="center"/>
              <w:rPr>
                <w:sz w:val="20"/>
                <w:szCs w:val="20"/>
              </w:rPr>
            </w:pPr>
            <w:r w:rsidRPr="009847D0">
              <w:rPr>
                <w:sz w:val="20"/>
                <w:szCs w:val="20"/>
              </w:rPr>
              <w:t>340</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7E92F5CD" w14:textId="7DE92DAA" w:rsidR="007F124E" w:rsidRPr="009847D0" w:rsidRDefault="00C922C2" w:rsidP="00781CE1">
            <w:pPr>
              <w:spacing w:line="276" w:lineRule="auto"/>
              <w:jc w:val="right"/>
              <w:rPr>
                <w:sz w:val="20"/>
                <w:szCs w:val="20"/>
              </w:rPr>
            </w:pPr>
            <w:r>
              <w:rPr>
                <w:sz w:val="20"/>
                <w:szCs w:val="20"/>
              </w:rPr>
              <w:t>26651</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66ECC822" w14:textId="1414DEF4" w:rsidR="007F124E" w:rsidRPr="009847D0" w:rsidRDefault="006C2922" w:rsidP="00781CE1">
            <w:pPr>
              <w:spacing w:line="276" w:lineRule="auto"/>
              <w:jc w:val="right"/>
              <w:rPr>
                <w:sz w:val="20"/>
                <w:szCs w:val="20"/>
              </w:rPr>
            </w:pPr>
            <w:r>
              <w:rPr>
                <w:sz w:val="20"/>
                <w:szCs w:val="20"/>
              </w:rPr>
              <w:t>622639</w:t>
            </w:r>
          </w:p>
        </w:tc>
        <w:tc>
          <w:tcPr>
            <w:tcW w:w="472" w:type="pct"/>
            <w:tcBorders>
              <w:top w:val="single" w:sz="4" w:space="0" w:color="auto"/>
              <w:left w:val="nil"/>
              <w:bottom w:val="single" w:sz="4" w:space="0" w:color="auto"/>
              <w:right w:val="single" w:sz="4" w:space="0" w:color="auto"/>
            </w:tcBorders>
          </w:tcPr>
          <w:p w14:paraId="24C6BA90" w14:textId="0DE1D524" w:rsidR="007F124E" w:rsidRPr="009847D0" w:rsidRDefault="008D117E" w:rsidP="00D80BC0">
            <w:pPr>
              <w:spacing w:line="276" w:lineRule="auto"/>
              <w:jc w:val="right"/>
              <w:rPr>
                <w:sz w:val="20"/>
                <w:szCs w:val="20"/>
              </w:rPr>
            </w:pPr>
            <w:r>
              <w:rPr>
                <w:sz w:val="20"/>
                <w:szCs w:val="20"/>
              </w:rPr>
              <w:t>2</w:t>
            </w:r>
            <w:r w:rsidR="00D80BC0">
              <w:rPr>
                <w:sz w:val="20"/>
                <w:szCs w:val="20"/>
              </w:rPr>
              <w:t>99393</w:t>
            </w:r>
          </w:p>
        </w:tc>
        <w:tc>
          <w:tcPr>
            <w:tcW w:w="472" w:type="pct"/>
            <w:tcBorders>
              <w:top w:val="single" w:sz="4" w:space="0" w:color="auto"/>
              <w:left w:val="nil"/>
              <w:bottom w:val="single" w:sz="4" w:space="0" w:color="auto"/>
              <w:right w:val="single" w:sz="4" w:space="0" w:color="auto"/>
            </w:tcBorders>
          </w:tcPr>
          <w:p w14:paraId="76EFE39A" w14:textId="3B31FCFB" w:rsidR="007F124E" w:rsidRPr="009847D0" w:rsidRDefault="00D80BC0" w:rsidP="00781CE1">
            <w:pPr>
              <w:spacing w:line="276" w:lineRule="auto"/>
              <w:jc w:val="right"/>
              <w:rPr>
                <w:sz w:val="20"/>
                <w:szCs w:val="20"/>
              </w:rPr>
            </w:pPr>
            <w:r>
              <w:rPr>
                <w:sz w:val="20"/>
                <w:szCs w:val="20"/>
              </w:rPr>
              <w:t>254647</w:t>
            </w:r>
          </w:p>
        </w:tc>
        <w:tc>
          <w:tcPr>
            <w:tcW w:w="453" w:type="pct"/>
            <w:tcBorders>
              <w:top w:val="single" w:sz="4" w:space="0" w:color="auto"/>
              <w:left w:val="nil"/>
              <w:bottom w:val="single" w:sz="4" w:space="0" w:color="auto"/>
              <w:right w:val="single" w:sz="4" w:space="0" w:color="auto"/>
            </w:tcBorders>
          </w:tcPr>
          <w:p w14:paraId="6BFB7B1C" w14:textId="63368BD0" w:rsidR="007F124E" w:rsidRPr="009847D0" w:rsidRDefault="00D80BC0" w:rsidP="00781CE1">
            <w:pPr>
              <w:spacing w:line="276" w:lineRule="auto"/>
              <w:jc w:val="right"/>
              <w:rPr>
                <w:sz w:val="20"/>
                <w:szCs w:val="20"/>
              </w:rPr>
            </w:pPr>
            <w:r>
              <w:rPr>
                <w:sz w:val="20"/>
                <w:szCs w:val="20"/>
              </w:rPr>
              <w:t>315307</w:t>
            </w:r>
          </w:p>
        </w:tc>
        <w:tc>
          <w:tcPr>
            <w:tcW w:w="473" w:type="pct"/>
            <w:tcBorders>
              <w:top w:val="single" w:sz="4" w:space="0" w:color="auto"/>
              <w:left w:val="nil"/>
              <w:bottom w:val="single" w:sz="4" w:space="0" w:color="auto"/>
              <w:right w:val="single" w:sz="4" w:space="0" w:color="auto"/>
            </w:tcBorders>
          </w:tcPr>
          <w:p w14:paraId="29AEDE3B" w14:textId="3ABA521D" w:rsidR="007F124E" w:rsidRPr="009847D0" w:rsidRDefault="00AC3641" w:rsidP="00781CE1">
            <w:pPr>
              <w:spacing w:line="276" w:lineRule="auto"/>
              <w:jc w:val="right"/>
              <w:rPr>
                <w:sz w:val="20"/>
                <w:szCs w:val="20"/>
              </w:rPr>
            </w:pPr>
            <w:r>
              <w:rPr>
                <w:sz w:val="20"/>
                <w:szCs w:val="20"/>
              </w:rPr>
              <w:t>586758</w:t>
            </w:r>
          </w:p>
        </w:tc>
      </w:tr>
      <w:tr w:rsidR="007F124E" w:rsidRPr="009847D0" w14:paraId="2FFA0BB1"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1B9CE1B7" w14:textId="77777777" w:rsidR="007F124E" w:rsidRPr="009847D0" w:rsidRDefault="007F124E" w:rsidP="00781CE1">
            <w:pPr>
              <w:spacing w:line="276" w:lineRule="auto"/>
              <w:rPr>
                <w:sz w:val="20"/>
                <w:szCs w:val="20"/>
              </w:rPr>
            </w:pPr>
            <w:r w:rsidRPr="009847D0">
              <w:rPr>
                <w:sz w:val="20"/>
                <w:szCs w:val="20"/>
              </w:rPr>
              <w:t>Чет эл валютасидаги пул маблағлари (5200)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8BE3D9" w14:textId="77777777" w:rsidR="007F124E" w:rsidRPr="009847D0" w:rsidRDefault="007F124E" w:rsidP="00781CE1">
            <w:pPr>
              <w:spacing w:line="276" w:lineRule="auto"/>
              <w:jc w:val="center"/>
              <w:rPr>
                <w:sz w:val="20"/>
                <w:szCs w:val="20"/>
              </w:rPr>
            </w:pPr>
            <w:r w:rsidRPr="009847D0">
              <w:rPr>
                <w:sz w:val="20"/>
                <w:szCs w:val="20"/>
              </w:rPr>
              <w:t>350</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4DB0E8C7" w14:textId="77777777" w:rsidR="007F124E" w:rsidRPr="009847D0" w:rsidRDefault="007F124E" w:rsidP="00781CE1">
            <w:pPr>
              <w:spacing w:line="276" w:lineRule="auto"/>
              <w:jc w:val="right"/>
              <w:rPr>
                <w:sz w:val="20"/>
                <w:szCs w:val="20"/>
              </w:rPr>
            </w:pP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16DEF855" w14:textId="77777777"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02E986C9" w14:textId="77777777"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53E47F72" w14:textId="77777777" w:rsidR="007F124E" w:rsidRPr="009847D0" w:rsidRDefault="007F124E" w:rsidP="00781CE1">
            <w:pPr>
              <w:spacing w:line="276" w:lineRule="auto"/>
              <w:jc w:val="right"/>
              <w:rPr>
                <w:sz w:val="20"/>
                <w:szCs w:val="20"/>
              </w:rPr>
            </w:pPr>
          </w:p>
        </w:tc>
        <w:tc>
          <w:tcPr>
            <w:tcW w:w="453" w:type="pct"/>
            <w:tcBorders>
              <w:top w:val="single" w:sz="4" w:space="0" w:color="auto"/>
              <w:left w:val="nil"/>
              <w:bottom w:val="single" w:sz="4" w:space="0" w:color="auto"/>
              <w:right w:val="single" w:sz="4" w:space="0" w:color="auto"/>
            </w:tcBorders>
          </w:tcPr>
          <w:p w14:paraId="7FFA1B9E" w14:textId="77777777" w:rsidR="007F124E" w:rsidRPr="009847D0" w:rsidRDefault="007F124E" w:rsidP="00781CE1">
            <w:pPr>
              <w:spacing w:line="276" w:lineRule="auto"/>
              <w:jc w:val="right"/>
              <w:rPr>
                <w:sz w:val="20"/>
                <w:szCs w:val="20"/>
              </w:rPr>
            </w:pPr>
          </w:p>
        </w:tc>
        <w:tc>
          <w:tcPr>
            <w:tcW w:w="473" w:type="pct"/>
            <w:tcBorders>
              <w:top w:val="single" w:sz="4" w:space="0" w:color="auto"/>
              <w:left w:val="nil"/>
              <w:bottom w:val="single" w:sz="4" w:space="0" w:color="auto"/>
              <w:right w:val="single" w:sz="4" w:space="0" w:color="auto"/>
            </w:tcBorders>
          </w:tcPr>
          <w:p w14:paraId="39028020" w14:textId="77777777" w:rsidR="007F124E" w:rsidRPr="009847D0" w:rsidRDefault="007F124E" w:rsidP="00781CE1">
            <w:pPr>
              <w:spacing w:line="276" w:lineRule="auto"/>
              <w:jc w:val="right"/>
              <w:rPr>
                <w:sz w:val="20"/>
                <w:szCs w:val="20"/>
              </w:rPr>
            </w:pPr>
          </w:p>
        </w:tc>
      </w:tr>
      <w:tr w:rsidR="007F124E" w:rsidRPr="009847D0" w14:paraId="26838FB5"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269F4464" w14:textId="77777777" w:rsidR="007F124E" w:rsidRPr="009847D0" w:rsidRDefault="007F124E" w:rsidP="00781CE1">
            <w:pPr>
              <w:spacing w:line="276" w:lineRule="auto"/>
              <w:rPr>
                <w:sz w:val="20"/>
                <w:szCs w:val="20"/>
              </w:rPr>
            </w:pPr>
            <w:r w:rsidRPr="009847D0">
              <w:rPr>
                <w:sz w:val="20"/>
                <w:szCs w:val="20"/>
              </w:rPr>
              <w:t>Бошқа пул маблағлари ва эквивалентлари (5500, 5600, 5700)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0F87EB" w14:textId="77777777" w:rsidR="007F124E" w:rsidRPr="009847D0" w:rsidRDefault="007F124E" w:rsidP="00781CE1">
            <w:pPr>
              <w:spacing w:line="276" w:lineRule="auto"/>
              <w:jc w:val="center"/>
              <w:rPr>
                <w:sz w:val="20"/>
                <w:szCs w:val="20"/>
              </w:rPr>
            </w:pPr>
            <w:r w:rsidRPr="009847D0">
              <w:rPr>
                <w:sz w:val="20"/>
                <w:szCs w:val="20"/>
              </w:rPr>
              <w:t>360</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39DE292C" w14:textId="77777777" w:rsidR="007F124E" w:rsidRPr="009847D0" w:rsidRDefault="007F124E" w:rsidP="00781CE1">
            <w:pPr>
              <w:spacing w:line="276" w:lineRule="auto"/>
              <w:jc w:val="right"/>
              <w:rPr>
                <w:sz w:val="20"/>
                <w:szCs w:val="20"/>
              </w:rPr>
            </w:pP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1ADE5EEB" w14:textId="77777777"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5FEC205B" w14:textId="77777777"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00A22BBD" w14:textId="77777777" w:rsidR="007F124E" w:rsidRPr="009847D0" w:rsidRDefault="007F124E" w:rsidP="00781CE1">
            <w:pPr>
              <w:spacing w:line="276" w:lineRule="auto"/>
              <w:jc w:val="right"/>
              <w:rPr>
                <w:sz w:val="20"/>
                <w:szCs w:val="20"/>
              </w:rPr>
            </w:pPr>
          </w:p>
        </w:tc>
        <w:tc>
          <w:tcPr>
            <w:tcW w:w="453" w:type="pct"/>
            <w:tcBorders>
              <w:top w:val="single" w:sz="4" w:space="0" w:color="auto"/>
              <w:left w:val="nil"/>
              <w:bottom w:val="single" w:sz="4" w:space="0" w:color="auto"/>
              <w:right w:val="single" w:sz="4" w:space="0" w:color="auto"/>
            </w:tcBorders>
          </w:tcPr>
          <w:p w14:paraId="68749B9E" w14:textId="77777777" w:rsidR="007F124E" w:rsidRPr="009847D0" w:rsidRDefault="007F124E" w:rsidP="00781CE1">
            <w:pPr>
              <w:spacing w:line="276" w:lineRule="auto"/>
              <w:jc w:val="right"/>
              <w:rPr>
                <w:sz w:val="20"/>
                <w:szCs w:val="20"/>
              </w:rPr>
            </w:pPr>
          </w:p>
        </w:tc>
        <w:tc>
          <w:tcPr>
            <w:tcW w:w="473" w:type="pct"/>
            <w:tcBorders>
              <w:top w:val="single" w:sz="4" w:space="0" w:color="auto"/>
              <w:left w:val="nil"/>
              <w:bottom w:val="single" w:sz="4" w:space="0" w:color="auto"/>
              <w:right w:val="single" w:sz="4" w:space="0" w:color="auto"/>
            </w:tcBorders>
          </w:tcPr>
          <w:p w14:paraId="5C82F1D0" w14:textId="77777777" w:rsidR="007F124E" w:rsidRPr="009847D0" w:rsidRDefault="007F124E" w:rsidP="00781CE1">
            <w:pPr>
              <w:spacing w:line="276" w:lineRule="auto"/>
              <w:jc w:val="right"/>
              <w:rPr>
                <w:sz w:val="20"/>
                <w:szCs w:val="20"/>
              </w:rPr>
            </w:pPr>
          </w:p>
        </w:tc>
      </w:tr>
      <w:tr w:rsidR="007F124E" w:rsidRPr="009847D0" w14:paraId="170E37DB"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202CCFBF" w14:textId="77777777" w:rsidR="007F124E" w:rsidRPr="009847D0" w:rsidRDefault="007F124E" w:rsidP="00781CE1">
            <w:pPr>
              <w:spacing w:line="276" w:lineRule="auto"/>
              <w:rPr>
                <w:sz w:val="20"/>
                <w:szCs w:val="20"/>
              </w:rPr>
            </w:pPr>
            <w:r w:rsidRPr="009847D0">
              <w:rPr>
                <w:sz w:val="20"/>
                <w:szCs w:val="20"/>
              </w:rPr>
              <w:t>қисқа муддатли инвестициялар (5800)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2AA6AE" w14:textId="77777777" w:rsidR="007F124E" w:rsidRPr="005A4C93" w:rsidRDefault="007F124E" w:rsidP="00781CE1">
            <w:pPr>
              <w:spacing w:line="276" w:lineRule="auto"/>
              <w:jc w:val="center"/>
              <w:rPr>
                <w:color w:val="FF0000"/>
                <w:sz w:val="20"/>
                <w:szCs w:val="20"/>
              </w:rPr>
            </w:pPr>
            <w:r w:rsidRPr="005A4C93">
              <w:rPr>
                <w:color w:val="FF0000"/>
                <w:sz w:val="20"/>
                <w:szCs w:val="20"/>
              </w:rPr>
              <w:t>370</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6949484F" w14:textId="7589C565" w:rsidR="007F124E" w:rsidRPr="009847D0" w:rsidRDefault="00C922C2" w:rsidP="00781CE1">
            <w:pPr>
              <w:spacing w:line="276" w:lineRule="auto"/>
              <w:jc w:val="right"/>
              <w:rPr>
                <w:sz w:val="20"/>
                <w:szCs w:val="20"/>
              </w:rPr>
            </w:pPr>
            <w:r>
              <w:rPr>
                <w:sz w:val="20"/>
                <w:szCs w:val="20"/>
              </w:rPr>
              <w:t>900000</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3B67FC81" w14:textId="7FB9F19B" w:rsidR="007F124E" w:rsidRPr="00283CBC" w:rsidRDefault="006C2922" w:rsidP="00781CE1">
            <w:pPr>
              <w:spacing w:line="276" w:lineRule="auto"/>
              <w:jc w:val="right"/>
              <w:rPr>
                <w:b/>
                <w:bCs/>
                <w:sz w:val="20"/>
                <w:szCs w:val="20"/>
              </w:rPr>
            </w:pPr>
            <w:r>
              <w:rPr>
                <w:b/>
                <w:bCs/>
                <w:sz w:val="20"/>
                <w:szCs w:val="20"/>
              </w:rPr>
              <w:t>850000</w:t>
            </w:r>
          </w:p>
        </w:tc>
        <w:tc>
          <w:tcPr>
            <w:tcW w:w="472" w:type="pct"/>
            <w:tcBorders>
              <w:top w:val="single" w:sz="4" w:space="0" w:color="auto"/>
              <w:left w:val="nil"/>
              <w:bottom w:val="single" w:sz="4" w:space="0" w:color="auto"/>
              <w:right w:val="single" w:sz="4" w:space="0" w:color="auto"/>
            </w:tcBorders>
          </w:tcPr>
          <w:p w14:paraId="1F4EB9BB" w14:textId="5C7C2190" w:rsidR="007F124E" w:rsidRPr="00283CBC" w:rsidRDefault="006D175C" w:rsidP="00781CE1">
            <w:pPr>
              <w:spacing w:line="276" w:lineRule="auto"/>
              <w:jc w:val="right"/>
              <w:rPr>
                <w:b/>
                <w:bCs/>
                <w:sz w:val="20"/>
                <w:szCs w:val="20"/>
              </w:rPr>
            </w:pPr>
            <w:r>
              <w:rPr>
                <w:b/>
                <w:bCs/>
                <w:sz w:val="20"/>
                <w:szCs w:val="20"/>
              </w:rPr>
              <w:t>110000</w:t>
            </w:r>
            <w:r w:rsidR="00272867">
              <w:rPr>
                <w:b/>
                <w:bCs/>
                <w:sz w:val="20"/>
                <w:szCs w:val="20"/>
              </w:rPr>
              <w:t>0</w:t>
            </w:r>
          </w:p>
        </w:tc>
        <w:tc>
          <w:tcPr>
            <w:tcW w:w="472" w:type="pct"/>
            <w:tcBorders>
              <w:top w:val="single" w:sz="4" w:space="0" w:color="auto"/>
              <w:left w:val="nil"/>
              <w:bottom w:val="single" w:sz="4" w:space="0" w:color="auto"/>
              <w:right w:val="single" w:sz="4" w:space="0" w:color="auto"/>
            </w:tcBorders>
          </w:tcPr>
          <w:p w14:paraId="2A37FEBF" w14:textId="21206B61" w:rsidR="007F124E" w:rsidRPr="00283CBC" w:rsidRDefault="006D175C" w:rsidP="00781CE1">
            <w:pPr>
              <w:spacing w:line="276" w:lineRule="auto"/>
              <w:jc w:val="right"/>
              <w:rPr>
                <w:b/>
                <w:bCs/>
                <w:sz w:val="20"/>
                <w:szCs w:val="20"/>
              </w:rPr>
            </w:pPr>
            <w:r>
              <w:rPr>
                <w:b/>
                <w:bCs/>
                <w:sz w:val="20"/>
                <w:szCs w:val="20"/>
              </w:rPr>
              <w:t>1100000</w:t>
            </w:r>
          </w:p>
        </w:tc>
        <w:tc>
          <w:tcPr>
            <w:tcW w:w="453" w:type="pct"/>
            <w:tcBorders>
              <w:top w:val="single" w:sz="4" w:space="0" w:color="auto"/>
              <w:left w:val="nil"/>
              <w:bottom w:val="single" w:sz="4" w:space="0" w:color="auto"/>
              <w:right w:val="single" w:sz="4" w:space="0" w:color="auto"/>
            </w:tcBorders>
          </w:tcPr>
          <w:p w14:paraId="4134A7A0" w14:textId="52EFECF9" w:rsidR="007F124E" w:rsidRPr="00283CBC" w:rsidRDefault="006D175C" w:rsidP="006841E8">
            <w:pPr>
              <w:spacing w:line="276" w:lineRule="auto"/>
              <w:jc w:val="right"/>
              <w:rPr>
                <w:b/>
                <w:bCs/>
                <w:sz w:val="20"/>
                <w:szCs w:val="20"/>
              </w:rPr>
            </w:pPr>
            <w:r>
              <w:rPr>
                <w:b/>
                <w:bCs/>
                <w:sz w:val="20"/>
                <w:szCs w:val="20"/>
              </w:rPr>
              <w:t>1</w:t>
            </w:r>
            <w:r w:rsidR="006841E8">
              <w:rPr>
                <w:b/>
                <w:bCs/>
                <w:sz w:val="20"/>
                <w:szCs w:val="20"/>
              </w:rPr>
              <w:t>1</w:t>
            </w:r>
            <w:r>
              <w:rPr>
                <w:b/>
                <w:bCs/>
                <w:sz w:val="20"/>
                <w:szCs w:val="20"/>
              </w:rPr>
              <w:t>00000</w:t>
            </w:r>
          </w:p>
        </w:tc>
        <w:tc>
          <w:tcPr>
            <w:tcW w:w="473" w:type="pct"/>
            <w:tcBorders>
              <w:top w:val="single" w:sz="4" w:space="0" w:color="auto"/>
              <w:left w:val="nil"/>
              <w:bottom w:val="single" w:sz="4" w:space="0" w:color="auto"/>
              <w:right w:val="single" w:sz="4" w:space="0" w:color="auto"/>
            </w:tcBorders>
          </w:tcPr>
          <w:p w14:paraId="1C0F6E7B" w14:textId="4750B72B" w:rsidR="007F124E" w:rsidRPr="00283CBC" w:rsidRDefault="006D175C" w:rsidP="00781CE1">
            <w:pPr>
              <w:spacing w:line="276" w:lineRule="auto"/>
              <w:jc w:val="right"/>
              <w:rPr>
                <w:b/>
                <w:bCs/>
                <w:sz w:val="20"/>
                <w:szCs w:val="20"/>
              </w:rPr>
            </w:pPr>
            <w:r>
              <w:rPr>
                <w:b/>
                <w:bCs/>
                <w:sz w:val="20"/>
                <w:szCs w:val="20"/>
              </w:rPr>
              <w:t>1500000</w:t>
            </w:r>
          </w:p>
        </w:tc>
      </w:tr>
      <w:tr w:rsidR="007F124E" w:rsidRPr="009847D0" w14:paraId="580D35AA"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178197DD" w14:textId="77777777" w:rsidR="007F124E" w:rsidRPr="009847D0" w:rsidRDefault="007F124E" w:rsidP="00781CE1">
            <w:pPr>
              <w:spacing w:line="276" w:lineRule="auto"/>
              <w:rPr>
                <w:sz w:val="20"/>
                <w:szCs w:val="20"/>
              </w:rPr>
            </w:pPr>
            <w:r w:rsidRPr="009847D0">
              <w:rPr>
                <w:sz w:val="20"/>
                <w:szCs w:val="20"/>
              </w:rPr>
              <w:lastRenderedPageBreak/>
              <w:t>Бошқа жорий активлар (5900)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ABC1D0" w14:textId="77777777" w:rsidR="007F124E" w:rsidRPr="009847D0" w:rsidRDefault="007F124E" w:rsidP="00781CE1">
            <w:pPr>
              <w:spacing w:line="276" w:lineRule="auto"/>
              <w:jc w:val="center"/>
              <w:rPr>
                <w:sz w:val="20"/>
                <w:szCs w:val="20"/>
              </w:rPr>
            </w:pPr>
            <w:r w:rsidRPr="009847D0">
              <w:rPr>
                <w:sz w:val="20"/>
                <w:szCs w:val="20"/>
              </w:rPr>
              <w:t>380</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1537422D" w14:textId="0D6A874B" w:rsidR="007F124E" w:rsidRPr="009847D0" w:rsidRDefault="007F124E" w:rsidP="00781CE1">
            <w:pPr>
              <w:spacing w:line="276" w:lineRule="auto"/>
              <w:jc w:val="right"/>
              <w:rPr>
                <w:sz w:val="20"/>
                <w:szCs w:val="20"/>
              </w:rPr>
            </w:pP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03F26442" w14:textId="77777777"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04FCFC64" w14:textId="77777777"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786B3595" w14:textId="77777777" w:rsidR="007F124E" w:rsidRPr="009847D0" w:rsidRDefault="007F124E" w:rsidP="00781CE1">
            <w:pPr>
              <w:spacing w:line="276" w:lineRule="auto"/>
              <w:jc w:val="right"/>
              <w:rPr>
                <w:sz w:val="20"/>
                <w:szCs w:val="20"/>
              </w:rPr>
            </w:pPr>
          </w:p>
        </w:tc>
        <w:tc>
          <w:tcPr>
            <w:tcW w:w="453" w:type="pct"/>
            <w:tcBorders>
              <w:top w:val="single" w:sz="4" w:space="0" w:color="auto"/>
              <w:left w:val="nil"/>
              <w:bottom w:val="single" w:sz="4" w:space="0" w:color="auto"/>
              <w:right w:val="single" w:sz="4" w:space="0" w:color="auto"/>
            </w:tcBorders>
          </w:tcPr>
          <w:p w14:paraId="43F38A3E" w14:textId="77777777" w:rsidR="007F124E" w:rsidRPr="009847D0" w:rsidRDefault="007F124E" w:rsidP="00781CE1">
            <w:pPr>
              <w:spacing w:line="276" w:lineRule="auto"/>
              <w:jc w:val="right"/>
              <w:rPr>
                <w:sz w:val="20"/>
                <w:szCs w:val="20"/>
              </w:rPr>
            </w:pPr>
          </w:p>
        </w:tc>
        <w:tc>
          <w:tcPr>
            <w:tcW w:w="473" w:type="pct"/>
            <w:tcBorders>
              <w:top w:val="single" w:sz="4" w:space="0" w:color="auto"/>
              <w:left w:val="nil"/>
              <w:bottom w:val="single" w:sz="4" w:space="0" w:color="auto"/>
              <w:right w:val="single" w:sz="4" w:space="0" w:color="auto"/>
            </w:tcBorders>
          </w:tcPr>
          <w:p w14:paraId="710B42C3" w14:textId="77777777" w:rsidR="007F124E" w:rsidRPr="009847D0" w:rsidRDefault="007F124E" w:rsidP="00781CE1">
            <w:pPr>
              <w:spacing w:line="276" w:lineRule="auto"/>
              <w:jc w:val="right"/>
              <w:rPr>
                <w:sz w:val="20"/>
                <w:szCs w:val="20"/>
              </w:rPr>
            </w:pPr>
          </w:p>
        </w:tc>
      </w:tr>
      <w:tr w:rsidR="007F124E" w:rsidRPr="009847D0" w14:paraId="0AD10195"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0DD09A4B" w14:textId="77777777" w:rsidR="007F124E" w:rsidRPr="009847D0" w:rsidRDefault="007F124E" w:rsidP="00781CE1">
            <w:pPr>
              <w:spacing w:line="276" w:lineRule="auto"/>
              <w:rPr>
                <w:sz w:val="20"/>
                <w:szCs w:val="20"/>
              </w:rPr>
            </w:pPr>
            <w:r w:rsidRPr="009847D0">
              <w:rPr>
                <w:sz w:val="20"/>
                <w:szCs w:val="20"/>
              </w:rPr>
              <w:t>II бўлим бўйича жами (сатр. 140+190+200+210+320+370+380)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BBF96E" w14:textId="77777777" w:rsidR="007F124E" w:rsidRPr="009847D0" w:rsidRDefault="007F124E" w:rsidP="00781CE1">
            <w:pPr>
              <w:spacing w:line="276" w:lineRule="auto"/>
              <w:jc w:val="center"/>
              <w:rPr>
                <w:sz w:val="20"/>
                <w:szCs w:val="20"/>
              </w:rPr>
            </w:pPr>
            <w:r w:rsidRPr="009847D0">
              <w:rPr>
                <w:sz w:val="20"/>
                <w:szCs w:val="20"/>
              </w:rPr>
              <w:t>390</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445C9DB1" w14:textId="4166B099" w:rsidR="007F124E" w:rsidRPr="009847D0" w:rsidRDefault="00C922C2" w:rsidP="00781CE1">
            <w:pPr>
              <w:spacing w:line="276" w:lineRule="auto"/>
              <w:jc w:val="right"/>
              <w:rPr>
                <w:b/>
                <w:bCs/>
                <w:sz w:val="20"/>
                <w:szCs w:val="20"/>
              </w:rPr>
            </w:pPr>
            <w:r>
              <w:rPr>
                <w:b/>
                <w:bCs/>
                <w:sz w:val="20"/>
                <w:szCs w:val="20"/>
              </w:rPr>
              <w:t>1829590</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301A7A00" w14:textId="1B76C5A4" w:rsidR="007F124E" w:rsidRPr="009847D0" w:rsidRDefault="006C2922" w:rsidP="00781CE1">
            <w:pPr>
              <w:spacing w:line="276" w:lineRule="auto"/>
              <w:jc w:val="right"/>
              <w:rPr>
                <w:b/>
                <w:bCs/>
                <w:sz w:val="20"/>
                <w:szCs w:val="20"/>
              </w:rPr>
            </w:pPr>
            <w:r>
              <w:rPr>
                <w:b/>
                <w:bCs/>
                <w:sz w:val="20"/>
                <w:szCs w:val="20"/>
              </w:rPr>
              <w:t>2291349</w:t>
            </w:r>
          </w:p>
        </w:tc>
        <w:tc>
          <w:tcPr>
            <w:tcW w:w="472" w:type="pct"/>
            <w:tcBorders>
              <w:top w:val="single" w:sz="4" w:space="0" w:color="auto"/>
              <w:left w:val="nil"/>
              <w:bottom w:val="single" w:sz="4" w:space="0" w:color="auto"/>
              <w:right w:val="single" w:sz="4" w:space="0" w:color="auto"/>
            </w:tcBorders>
          </w:tcPr>
          <w:p w14:paraId="02C71EA8" w14:textId="3BBF137C" w:rsidR="007F124E" w:rsidRPr="00457663" w:rsidRDefault="00D80BC0" w:rsidP="00283CBC">
            <w:pPr>
              <w:spacing w:line="276" w:lineRule="auto"/>
              <w:jc w:val="right"/>
              <w:rPr>
                <w:b/>
                <w:bCs/>
                <w:sz w:val="20"/>
                <w:szCs w:val="20"/>
                <w:lang w:val="uz-Cyrl-UZ"/>
              </w:rPr>
            </w:pPr>
            <w:r>
              <w:rPr>
                <w:b/>
                <w:bCs/>
                <w:sz w:val="20"/>
                <w:szCs w:val="20"/>
                <w:lang w:val="uz-Cyrl-UZ"/>
              </w:rPr>
              <w:t>2000828</w:t>
            </w:r>
          </w:p>
        </w:tc>
        <w:tc>
          <w:tcPr>
            <w:tcW w:w="472" w:type="pct"/>
            <w:tcBorders>
              <w:top w:val="single" w:sz="4" w:space="0" w:color="auto"/>
              <w:left w:val="nil"/>
              <w:bottom w:val="single" w:sz="4" w:space="0" w:color="auto"/>
              <w:right w:val="single" w:sz="4" w:space="0" w:color="auto"/>
            </w:tcBorders>
          </w:tcPr>
          <w:p w14:paraId="2BEFBF8A" w14:textId="5C49F207" w:rsidR="007F124E" w:rsidRPr="009847D0" w:rsidRDefault="00D80BC0" w:rsidP="00283CBC">
            <w:pPr>
              <w:spacing w:line="276" w:lineRule="auto"/>
              <w:jc w:val="right"/>
              <w:rPr>
                <w:b/>
                <w:bCs/>
                <w:sz w:val="20"/>
                <w:szCs w:val="20"/>
              </w:rPr>
            </w:pPr>
            <w:r>
              <w:rPr>
                <w:b/>
                <w:bCs/>
                <w:sz w:val="20"/>
                <w:szCs w:val="20"/>
              </w:rPr>
              <w:t>2002611</w:t>
            </w:r>
          </w:p>
        </w:tc>
        <w:tc>
          <w:tcPr>
            <w:tcW w:w="453" w:type="pct"/>
            <w:tcBorders>
              <w:top w:val="single" w:sz="4" w:space="0" w:color="auto"/>
              <w:left w:val="nil"/>
              <w:bottom w:val="single" w:sz="4" w:space="0" w:color="auto"/>
              <w:right w:val="single" w:sz="4" w:space="0" w:color="auto"/>
            </w:tcBorders>
          </w:tcPr>
          <w:p w14:paraId="2793E6EE" w14:textId="6A8B1301" w:rsidR="007F124E" w:rsidRPr="0063000D" w:rsidRDefault="00D80BC0" w:rsidP="006841E8">
            <w:pPr>
              <w:spacing w:line="276" w:lineRule="auto"/>
              <w:jc w:val="right"/>
              <w:rPr>
                <w:b/>
                <w:bCs/>
                <w:sz w:val="20"/>
                <w:szCs w:val="20"/>
                <w:lang w:val="uz-Cyrl-UZ"/>
              </w:rPr>
            </w:pPr>
            <w:r>
              <w:rPr>
                <w:b/>
                <w:bCs/>
                <w:sz w:val="20"/>
                <w:szCs w:val="20"/>
                <w:lang w:val="uz-Cyrl-UZ"/>
              </w:rPr>
              <w:t>3062145</w:t>
            </w:r>
          </w:p>
        </w:tc>
        <w:tc>
          <w:tcPr>
            <w:tcW w:w="473" w:type="pct"/>
            <w:tcBorders>
              <w:top w:val="single" w:sz="4" w:space="0" w:color="auto"/>
              <w:left w:val="nil"/>
              <w:bottom w:val="single" w:sz="4" w:space="0" w:color="auto"/>
              <w:right w:val="single" w:sz="4" w:space="0" w:color="auto"/>
            </w:tcBorders>
          </w:tcPr>
          <w:p w14:paraId="700F021D" w14:textId="50760431" w:rsidR="007F124E" w:rsidRPr="00302D5A" w:rsidRDefault="00AC3641" w:rsidP="00283CBC">
            <w:pPr>
              <w:spacing w:line="276" w:lineRule="auto"/>
              <w:jc w:val="right"/>
              <w:rPr>
                <w:b/>
                <w:bCs/>
                <w:sz w:val="20"/>
                <w:szCs w:val="20"/>
                <w:lang w:val="uz-Cyrl-UZ"/>
              </w:rPr>
            </w:pPr>
            <w:r>
              <w:rPr>
                <w:b/>
                <w:bCs/>
                <w:sz w:val="20"/>
                <w:szCs w:val="20"/>
                <w:lang w:val="uz-Cyrl-UZ"/>
              </w:rPr>
              <w:t>3922650</w:t>
            </w:r>
          </w:p>
        </w:tc>
      </w:tr>
      <w:tr w:rsidR="007F124E" w:rsidRPr="009847D0" w14:paraId="03DC6979"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0F366C1A" w14:textId="77777777" w:rsidR="007F124E" w:rsidRPr="009847D0" w:rsidRDefault="007F124E" w:rsidP="00781CE1">
            <w:pPr>
              <w:spacing w:line="276" w:lineRule="auto"/>
              <w:rPr>
                <w:sz w:val="20"/>
                <w:szCs w:val="20"/>
              </w:rPr>
            </w:pPr>
            <w:r w:rsidRPr="009847D0">
              <w:rPr>
                <w:sz w:val="20"/>
                <w:szCs w:val="20"/>
              </w:rPr>
              <w:t>Баланс активи бўйича жами (сатр.130+390)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DDD30C" w14:textId="77777777" w:rsidR="007F124E" w:rsidRPr="009847D0" w:rsidRDefault="007F124E" w:rsidP="00781CE1">
            <w:pPr>
              <w:spacing w:line="276" w:lineRule="auto"/>
              <w:jc w:val="center"/>
              <w:rPr>
                <w:sz w:val="20"/>
                <w:szCs w:val="20"/>
              </w:rPr>
            </w:pPr>
            <w:r w:rsidRPr="009847D0">
              <w:rPr>
                <w:sz w:val="20"/>
                <w:szCs w:val="20"/>
              </w:rPr>
              <w:t>400</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19F656A4" w14:textId="1B91AFA2" w:rsidR="007F124E" w:rsidRPr="009847D0" w:rsidRDefault="00C922C2" w:rsidP="00781CE1">
            <w:pPr>
              <w:spacing w:line="276" w:lineRule="auto"/>
              <w:jc w:val="right"/>
              <w:rPr>
                <w:b/>
                <w:bCs/>
                <w:sz w:val="20"/>
                <w:szCs w:val="20"/>
              </w:rPr>
            </w:pPr>
            <w:r>
              <w:rPr>
                <w:b/>
                <w:bCs/>
                <w:sz w:val="20"/>
                <w:szCs w:val="20"/>
              </w:rPr>
              <w:t>24319134</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1A669EE8" w14:textId="3688E1A5" w:rsidR="007F124E" w:rsidRPr="009847D0" w:rsidRDefault="006C2922" w:rsidP="00781CE1">
            <w:pPr>
              <w:spacing w:line="276" w:lineRule="auto"/>
              <w:jc w:val="right"/>
              <w:rPr>
                <w:b/>
                <w:bCs/>
                <w:sz w:val="20"/>
                <w:szCs w:val="20"/>
              </w:rPr>
            </w:pPr>
            <w:r>
              <w:rPr>
                <w:b/>
                <w:bCs/>
                <w:sz w:val="20"/>
                <w:szCs w:val="20"/>
              </w:rPr>
              <w:t>25535859</w:t>
            </w:r>
          </w:p>
        </w:tc>
        <w:tc>
          <w:tcPr>
            <w:tcW w:w="472" w:type="pct"/>
            <w:tcBorders>
              <w:top w:val="single" w:sz="4" w:space="0" w:color="auto"/>
              <w:left w:val="nil"/>
              <w:bottom w:val="single" w:sz="4" w:space="0" w:color="auto"/>
              <w:right w:val="single" w:sz="4" w:space="0" w:color="auto"/>
            </w:tcBorders>
          </w:tcPr>
          <w:p w14:paraId="6DEAEF23" w14:textId="18D723AC" w:rsidR="007F124E" w:rsidRPr="009847D0" w:rsidRDefault="004C1B2F" w:rsidP="00781CE1">
            <w:pPr>
              <w:spacing w:line="276" w:lineRule="auto"/>
              <w:jc w:val="right"/>
              <w:rPr>
                <w:b/>
                <w:bCs/>
                <w:sz w:val="20"/>
                <w:szCs w:val="20"/>
              </w:rPr>
            </w:pPr>
            <w:r>
              <w:rPr>
                <w:b/>
                <w:bCs/>
                <w:sz w:val="20"/>
                <w:szCs w:val="20"/>
              </w:rPr>
              <w:t>23304629</w:t>
            </w:r>
          </w:p>
        </w:tc>
        <w:tc>
          <w:tcPr>
            <w:tcW w:w="472" w:type="pct"/>
            <w:tcBorders>
              <w:top w:val="single" w:sz="4" w:space="0" w:color="auto"/>
              <w:left w:val="nil"/>
              <w:bottom w:val="single" w:sz="4" w:space="0" w:color="auto"/>
              <w:right w:val="single" w:sz="4" w:space="0" w:color="auto"/>
            </w:tcBorders>
          </w:tcPr>
          <w:p w14:paraId="68E50F25" w14:textId="1C35C391" w:rsidR="007F124E" w:rsidRPr="00283CBC" w:rsidRDefault="00D80BC0" w:rsidP="00781CE1">
            <w:pPr>
              <w:spacing w:line="276" w:lineRule="auto"/>
              <w:jc w:val="right"/>
              <w:rPr>
                <w:b/>
                <w:bCs/>
                <w:sz w:val="20"/>
                <w:szCs w:val="20"/>
              </w:rPr>
            </w:pPr>
            <w:r>
              <w:rPr>
                <w:b/>
                <w:bCs/>
                <w:sz w:val="20"/>
                <w:szCs w:val="20"/>
              </w:rPr>
              <w:t>23293805</w:t>
            </w:r>
          </w:p>
        </w:tc>
        <w:tc>
          <w:tcPr>
            <w:tcW w:w="453" w:type="pct"/>
            <w:tcBorders>
              <w:top w:val="single" w:sz="4" w:space="0" w:color="auto"/>
              <w:left w:val="nil"/>
              <w:bottom w:val="single" w:sz="4" w:space="0" w:color="auto"/>
              <w:right w:val="single" w:sz="4" w:space="0" w:color="auto"/>
            </w:tcBorders>
          </w:tcPr>
          <w:p w14:paraId="3682DAFB" w14:textId="3A74EEEC" w:rsidR="007F124E" w:rsidRPr="0063000D" w:rsidRDefault="00D80BC0" w:rsidP="006841E8">
            <w:pPr>
              <w:spacing w:line="276" w:lineRule="auto"/>
              <w:jc w:val="right"/>
              <w:rPr>
                <w:b/>
                <w:bCs/>
                <w:sz w:val="20"/>
                <w:szCs w:val="20"/>
                <w:lang w:val="uz-Cyrl-UZ"/>
              </w:rPr>
            </w:pPr>
            <w:r>
              <w:rPr>
                <w:b/>
                <w:bCs/>
                <w:sz w:val="20"/>
                <w:szCs w:val="20"/>
                <w:lang w:val="uz-Cyrl-UZ"/>
              </w:rPr>
              <w:t>24293339</w:t>
            </w:r>
          </w:p>
        </w:tc>
        <w:tc>
          <w:tcPr>
            <w:tcW w:w="473" w:type="pct"/>
            <w:tcBorders>
              <w:top w:val="single" w:sz="4" w:space="0" w:color="auto"/>
              <w:left w:val="nil"/>
              <w:bottom w:val="single" w:sz="4" w:space="0" w:color="auto"/>
              <w:right w:val="single" w:sz="4" w:space="0" w:color="auto"/>
            </w:tcBorders>
          </w:tcPr>
          <w:p w14:paraId="55178F2C" w14:textId="577DBD23" w:rsidR="007F124E" w:rsidRPr="00302D5A" w:rsidRDefault="00AC3641" w:rsidP="00781CE1">
            <w:pPr>
              <w:spacing w:line="276" w:lineRule="auto"/>
              <w:jc w:val="right"/>
              <w:rPr>
                <w:b/>
                <w:bCs/>
                <w:sz w:val="20"/>
                <w:szCs w:val="20"/>
                <w:lang w:val="uz-Cyrl-UZ"/>
              </w:rPr>
            </w:pPr>
            <w:r>
              <w:rPr>
                <w:b/>
                <w:bCs/>
                <w:sz w:val="20"/>
                <w:szCs w:val="20"/>
                <w:lang w:val="uz-Cyrl-UZ"/>
              </w:rPr>
              <w:t>25093844</w:t>
            </w:r>
          </w:p>
        </w:tc>
      </w:tr>
      <w:tr w:rsidR="007F124E" w:rsidRPr="009847D0" w14:paraId="786EA6F0" w14:textId="77777777" w:rsidTr="00781CE1">
        <w:trPr>
          <w:trHeight w:val="255"/>
          <w:jc w:val="center"/>
        </w:trPr>
        <w:tc>
          <w:tcPr>
            <w:tcW w:w="20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C6FC4F" w14:textId="77777777" w:rsidR="007F124E" w:rsidRPr="009847D0" w:rsidRDefault="007F124E" w:rsidP="00781CE1">
            <w:pPr>
              <w:spacing w:line="276" w:lineRule="auto"/>
              <w:jc w:val="center"/>
              <w:rPr>
                <w:b/>
                <w:bCs/>
                <w:sz w:val="20"/>
                <w:szCs w:val="20"/>
              </w:rPr>
            </w:pPr>
            <w:r w:rsidRPr="009847D0">
              <w:rPr>
                <w:b/>
                <w:bCs/>
                <w:sz w:val="20"/>
                <w:szCs w:val="20"/>
              </w:rPr>
              <w:t>Пассив</w:t>
            </w:r>
          </w:p>
        </w:tc>
        <w:tc>
          <w:tcPr>
            <w:tcW w:w="270" w:type="pct"/>
            <w:tcBorders>
              <w:top w:val="single" w:sz="4" w:space="0" w:color="auto"/>
              <w:left w:val="nil"/>
              <w:bottom w:val="single" w:sz="4" w:space="0" w:color="auto"/>
              <w:right w:val="single" w:sz="4" w:space="0" w:color="auto"/>
            </w:tcBorders>
            <w:shd w:val="clear" w:color="auto" w:fill="auto"/>
            <w:noWrap/>
            <w:vAlign w:val="center"/>
            <w:hideMark/>
          </w:tcPr>
          <w:p w14:paraId="21CA22C4" w14:textId="77777777" w:rsidR="007F124E" w:rsidRPr="009847D0" w:rsidRDefault="007F124E" w:rsidP="00781CE1">
            <w:pPr>
              <w:spacing w:line="276" w:lineRule="auto"/>
              <w:jc w:val="center"/>
              <w:rPr>
                <w:sz w:val="20"/>
                <w:szCs w:val="20"/>
              </w:rPr>
            </w:pPr>
            <w:r w:rsidRPr="009847D0">
              <w:rPr>
                <w:sz w:val="20"/>
                <w:szCs w:val="20"/>
              </w:rPr>
              <w:t> </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62A4784A" w14:textId="77777777" w:rsidR="007F124E" w:rsidRPr="009847D0" w:rsidRDefault="007F124E" w:rsidP="00781CE1">
            <w:pPr>
              <w:spacing w:line="276" w:lineRule="auto"/>
              <w:jc w:val="right"/>
              <w:rPr>
                <w:sz w:val="20"/>
                <w:szCs w:val="20"/>
              </w:rPr>
            </w:pP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5AA7ACD6" w14:textId="77777777"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6D9E748B" w14:textId="77777777"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72E9DA6D" w14:textId="77777777" w:rsidR="007F124E" w:rsidRPr="009847D0" w:rsidRDefault="007F124E" w:rsidP="00781CE1">
            <w:pPr>
              <w:spacing w:line="276" w:lineRule="auto"/>
              <w:jc w:val="right"/>
              <w:rPr>
                <w:sz w:val="20"/>
                <w:szCs w:val="20"/>
              </w:rPr>
            </w:pPr>
          </w:p>
        </w:tc>
        <w:tc>
          <w:tcPr>
            <w:tcW w:w="453" w:type="pct"/>
            <w:tcBorders>
              <w:top w:val="single" w:sz="4" w:space="0" w:color="auto"/>
              <w:left w:val="nil"/>
              <w:bottom w:val="single" w:sz="4" w:space="0" w:color="auto"/>
              <w:right w:val="single" w:sz="4" w:space="0" w:color="auto"/>
            </w:tcBorders>
          </w:tcPr>
          <w:p w14:paraId="106D7106" w14:textId="77777777" w:rsidR="007F124E" w:rsidRPr="009847D0" w:rsidRDefault="007F124E" w:rsidP="00781CE1">
            <w:pPr>
              <w:spacing w:line="276" w:lineRule="auto"/>
              <w:jc w:val="right"/>
              <w:rPr>
                <w:sz w:val="20"/>
                <w:szCs w:val="20"/>
              </w:rPr>
            </w:pPr>
          </w:p>
        </w:tc>
        <w:tc>
          <w:tcPr>
            <w:tcW w:w="473" w:type="pct"/>
            <w:tcBorders>
              <w:top w:val="single" w:sz="4" w:space="0" w:color="auto"/>
              <w:left w:val="nil"/>
              <w:bottom w:val="single" w:sz="4" w:space="0" w:color="auto"/>
              <w:right w:val="single" w:sz="4" w:space="0" w:color="auto"/>
            </w:tcBorders>
          </w:tcPr>
          <w:p w14:paraId="5195BC89" w14:textId="77777777" w:rsidR="007F124E" w:rsidRPr="009847D0" w:rsidRDefault="007F124E" w:rsidP="00781CE1">
            <w:pPr>
              <w:spacing w:line="276" w:lineRule="auto"/>
              <w:jc w:val="right"/>
              <w:rPr>
                <w:sz w:val="20"/>
                <w:szCs w:val="20"/>
              </w:rPr>
            </w:pPr>
          </w:p>
        </w:tc>
      </w:tr>
      <w:tr w:rsidR="007F124E" w:rsidRPr="009847D0" w14:paraId="6D975075" w14:textId="77777777" w:rsidTr="00781CE1">
        <w:trPr>
          <w:trHeight w:val="255"/>
          <w:jc w:val="center"/>
        </w:trPr>
        <w:tc>
          <w:tcPr>
            <w:tcW w:w="20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0736DB" w14:textId="77777777" w:rsidR="007F124E" w:rsidRPr="009847D0" w:rsidRDefault="007F124E" w:rsidP="00781CE1">
            <w:pPr>
              <w:spacing w:line="276" w:lineRule="auto"/>
              <w:jc w:val="center"/>
              <w:rPr>
                <w:b/>
                <w:bCs/>
                <w:sz w:val="20"/>
                <w:szCs w:val="20"/>
              </w:rPr>
            </w:pPr>
            <w:r w:rsidRPr="009847D0">
              <w:rPr>
                <w:b/>
                <w:bCs/>
                <w:sz w:val="20"/>
                <w:szCs w:val="20"/>
              </w:rPr>
              <w:t>I. Ўз маблағлари манбалари</w:t>
            </w:r>
          </w:p>
        </w:tc>
        <w:tc>
          <w:tcPr>
            <w:tcW w:w="270" w:type="pct"/>
            <w:tcBorders>
              <w:top w:val="single" w:sz="4" w:space="0" w:color="auto"/>
              <w:left w:val="nil"/>
              <w:bottom w:val="single" w:sz="4" w:space="0" w:color="auto"/>
              <w:right w:val="single" w:sz="4" w:space="0" w:color="auto"/>
            </w:tcBorders>
            <w:shd w:val="clear" w:color="auto" w:fill="auto"/>
            <w:noWrap/>
            <w:vAlign w:val="center"/>
            <w:hideMark/>
          </w:tcPr>
          <w:p w14:paraId="57D0382A" w14:textId="77777777" w:rsidR="007F124E" w:rsidRPr="009847D0" w:rsidRDefault="007F124E" w:rsidP="00781CE1">
            <w:pPr>
              <w:spacing w:line="276" w:lineRule="auto"/>
              <w:jc w:val="center"/>
              <w:rPr>
                <w:sz w:val="20"/>
                <w:szCs w:val="20"/>
              </w:rPr>
            </w:pPr>
            <w:r w:rsidRPr="009847D0">
              <w:rPr>
                <w:sz w:val="20"/>
                <w:szCs w:val="20"/>
              </w:rPr>
              <w:t> </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6A077D78" w14:textId="77777777" w:rsidR="007F124E" w:rsidRPr="009847D0" w:rsidRDefault="007F124E" w:rsidP="00781CE1">
            <w:pPr>
              <w:spacing w:line="276" w:lineRule="auto"/>
              <w:jc w:val="right"/>
              <w:rPr>
                <w:sz w:val="20"/>
                <w:szCs w:val="20"/>
              </w:rPr>
            </w:pP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3C65591C" w14:textId="77777777"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17184BF5" w14:textId="77777777"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1A26C61B" w14:textId="77777777" w:rsidR="007F124E" w:rsidRPr="009847D0" w:rsidRDefault="007F124E" w:rsidP="00781CE1">
            <w:pPr>
              <w:spacing w:line="276" w:lineRule="auto"/>
              <w:jc w:val="right"/>
              <w:rPr>
                <w:sz w:val="20"/>
                <w:szCs w:val="20"/>
              </w:rPr>
            </w:pPr>
          </w:p>
        </w:tc>
        <w:tc>
          <w:tcPr>
            <w:tcW w:w="453" w:type="pct"/>
            <w:tcBorders>
              <w:top w:val="single" w:sz="4" w:space="0" w:color="auto"/>
              <w:left w:val="nil"/>
              <w:bottom w:val="single" w:sz="4" w:space="0" w:color="auto"/>
              <w:right w:val="single" w:sz="4" w:space="0" w:color="auto"/>
            </w:tcBorders>
          </w:tcPr>
          <w:p w14:paraId="5C8AB3F4" w14:textId="77777777" w:rsidR="007F124E" w:rsidRPr="009847D0" w:rsidRDefault="007F124E" w:rsidP="00781CE1">
            <w:pPr>
              <w:spacing w:line="276" w:lineRule="auto"/>
              <w:jc w:val="right"/>
              <w:rPr>
                <w:sz w:val="20"/>
                <w:szCs w:val="20"/>
              </w:rPr>
            </w:pPr>
          </w:p>
        </w:tc>
        <w:tc>
          <w:tcPr>
            <w:tcW w:w="473" w:type="pct"/>
            <w:tcBorders>
              <w:top w:val="single" w:sz="4" w:space="0" w:color="auto"/>
              <w:left w:val="nil"/>
              <w:bottom w:val="single" w:sz="4" w:space="0" w:color="auto"/>
              <w:right w:val="single" w:sz="4" w:space="0" w:color="auto"/>
            </w:tcBorders>
          </w:tcPr>
          <w:p w14:paraId="50266FAE" w14:textId="77777777" w:rsidR="007F124E" w:rsidRPr="009847D0" w:rsidRDefault="007F124E" w:rsidP="00781CE1">
            <w:pPr>
              <w:spacing w:line="276" w:lineRule="auto"/>
              <w:jc w:val="right"/>
              <w:rPr>
                <w:sz w:val="20"/>
                <w:szCs w:val="20"/>
              </w:rPr>
            </w:pPr>
          </w:p>
        </w:tc>
      </w:tr>
      <w:tr w:rsidR="007F124E" w:rsidRPr="009847D0" w14:paraId="2666EC10"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60F68812" w14:textId="77777777" w:rsidR="007F124E" w:rsidRPr="009847D0" w:rsidRDefault="007F124E" w:rsidP="00781CE1">
            <w:pPr>
              <w:spacing w:line="276" w:lineRule="auto"/>
              <w:rPr>
                <w:sz w:val="20"/>
                <w:szCs w:val="20"/>
              </w:rPr>
            </w:pPr>
            <w:r w:rsidRPr="009847D0">
              <w:rPr>
                <w:sz w:val="20"/>
                <w:szCs w:val="20"/>
              </w:rPr>
              <w:t>Устав капитали (8300)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CF0635" w14:textId="77777777" w:rsidR="007F124E" w:rsidRPr="009847D0" w:rsidRDefault="007F124E" w:rsidP="00781CE1">
            <w:pPr>
              <w:spacing w:line="276" w:lineRule="auto"/>
              <w:jc w:val="center"/>
              <w:rPr>
                <w:sz w:val="20"/>
                <w:szCs w:val="20"/>
              </w:rPr>
            </w:pPr>
            <w:r w:rsidRPr="009847D0">
              <w:rPr>
                <w:sz w:val="20"/>
                <w:szCs w:val="20"/>
              </w:rPr>
              <w:t>410</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5D2E2021" w14:textId="3F0B895B" w:rsidR="007F124E" w:rsidRPr="009847D0" w:rsidRDefault="00C922C2" w:rsidP="00781CE1">
            <w:pPr>
              <w:spacing w:line="276" w:lineRule="auto"/>
              <w:jc w:val="right"/>
              <w:rPr>
                <w:sz w:val="20"/>
                <w:szCs w:val="20"/>
              </w:rPr>
            </w:pPr>
            <w:r>
              <w:rPr>
                <w:sz w:val="20"/>
                <w:szCs w:val="20"/>
              </w:rPr>
              <w:t>7150000</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4D937C03" w14:textId="3C455234" w:rsidR="007F124E" w:rsidRPr="009847D0" w:rsidRDefault="006C2922" w:rsidP="00781CE1">
            <w:pPr>
              <w:spacing w:line="276" w:lineRule="auto"/>
              <w:jc w:val="right"/>
              <w:rPr>
                <w:sz w:val="20"/>
                <w:szCs w:val="20"/>
              </w:rPr>
            </w:pPr>
            <w:r>
              <w:rPr>
                <w:sz w:val="20"/>
                <w:szCs w:val="20"/>
              </w:rPr>
              <w:t>7150000</w:t>
            </w:r>
          </w:p>
        </w:tc>
        <w:tc>
          <w:tcPr>
            <w:tcW w:w="472" w:type="pct"/>
            <w:tcBorders>
              <w:top w:val="single" w:sz="4" w:space="0" w:color="auto"/>
              <w:left w:val="nil"/>
              <w:bottom w:val="single" w:sz="4" w:space="0" w:color="auto"/>
              <w:right w:val="single" w:sz="4" w:space="0" w:color="auto"/>
            </w:tcBorders>
          </w:tcPr>
          <w:p w14:paraId="2E0959C1" w14:textId="33BC40CB" w:rsidR="007F124E" w:rsidRPr="009847D0" w:rsidRDefault="004C1B2F" w:rsidP="00781CE1">
            <w:pPr>
              <w:spacing w:line="276" w:lineRule="auto"/>
              <w:jc w:val="right"/>
              <w:rPr>
                <w:sz w:val="20"/>
                <w:szCs w:val="20"/>
              </w:rPr>
            </w:pPr>
            <w:r>
              <w:rPr>
                <w:sz w:val="20"/>
                <w:szCs w:val="20"/>
              </w:rPr>
              <w:t>7150000</w:t>
            </w:r>
          </w:p>
        </w:tc>
        <w:tc>
          <w:tcPr>
            <w:tcW w:w="472" w:type="pct"/>
            <w:tcBorders>
              <w:top w:val="single" w:sz="4" w:space="0" w:color="auto"/>
              <w:left w:val="nil"/>
              <w:bottom w:val="single" w:sz="4" w:space="0" w:color="auto"/>
              <w:right w:val="single" w:sz="4" w:space="0" w:color="auto"/>
            </w:tcBorders>
          </w:tcPr>
          <w:p w14:paraId="37C512B6" w14:textId="580E7A1F" w:rsidR="007F124E" w:rsidRPr="009847D0" w:rsidRDefault="004C1B2F" w:rsidP="00781CE1">
            <w:pPr>
              <w:spacing w:line="276" w:lineRule="auto"/>
              <w:jc w:val="right"/>
              <w:rPr>
                <w:sz w:val="20"/>
                <w:szCs w:val="20"/>
              </w:rPr>
            </w:pPr>
            <w:r>
              <w:rPr>
                <w:sz w:val="20"/>
                <w:szCs w:val="20"/>
              </w:rPr>
              <w:t>7150000</w:t>
            </w:r>
          </w:p>
        </w:tc>
        <w:tc>
          <w:tcPr>
            <w:tcW w:w="453" w:type="pct"/>
            <w:tcBorders>
              <w:top w:val="single" w:sz="4" w:space="0" w:color="auto"/>
              <w:left w:val="nil"/>
              <w:bottom w:val="single" w:sz="4" w:space="0" w:color="auto"/>
              <w:right w:val="single" w:sz="4" w:space="0" w:color="auto"/>
            </w:tcBorders>
          </w:tcPr>
          <w:p w14:paraId="1E6BA28A" w14:textId="3E6FD0F4" w:rsidR="007F124E" w:rsidRPr="009847D0" w:rsidRDefault="004C1B2F" w:rsidP="00781CE1">
            <w:pPr>
              <w:spacing w:line="276" w:lineRule="auto"/>
              <w:jc w:val="right"/>
              <w:rPr>
                <w:sz w:val="20"/>
                <w:szCs w:val="20"/>
              </w:rPr>
            </w:pPr>
            <w:r>
              <w:rPr>
                <w:sz w:val="20"/>
                <w:szCs w:val="20"/>
              </w:rPr>
              <w:t>7150000</w:t>
            </w:r>
          </w:p>
        </w:tc>
        <w:tc>
          <w:tcPr>
            <w:tcW w:w="473" w:type="pct"/>
            <w:tcBorders>
              <w:top w:val="single" w:sz="4" w:space="0" w:color="auto"/>
              <w:left w:val="nil"/>
              <w:bottom w:val="single" w:sz="4" w:space="0" w:color="auto"/>
              <w:right w:val="single" w:sz="4" w:space="0" w:color="auto"/>
            </w:tcBorders>
          </w:tcPr>
          <w:p w14:paraId="22475A7B" w14:textId="62AFE460" w:rsidR="007F124E" w:rsidRPr="009847D0" w:rsidRDefault="004C1B2F" w:rsidP="00781CE1">
            <w:pPr>
              <w:spacing w:line="276" w:lineRule="auto"/>
              <w:jc w:val="right"/>
              <w:rPr>
                <w:sz w:val="20"/>
                <w:szCs w:val="20"/>
              </w:rPr>
            </w:pPr>
            <w:r>
              <w:rPr>
                <w:sz w:val="20"/>
                <w:szCs w:val="20"/>
              </w:rPr>
              <w:t>7150000</w:t>
            </w:r>
          </w:p>
        </w:tc>
      </w:tr>
      <w:tr w:rsidR="007F124E" w:rsidRPr="009847D0" w14:paraId="08B3105B"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557AF14F" w14:textId="77777777" w:rsidR="007F124E" w:rsidRPr="009847D0" w:rsidRDefault="007F124E" w:rsidP="00781CE1">
            <w:pPr>
              <w:spacing w:line="276" w:lineRule="auto"/>
              <w:rPr>
                <w:sz w:val="20"/>
                <w:szCs w:val="20"/>
              </w:rPr>
            </w:pPr>
            <w:r w:rsidRPr="009847D0">
              <w:rPr>
                <w:sz w:val="20"/>
                <w:szCs w:val="20"/>
              </w:rPr>
              <w:t>Қўшилган капитал (8400)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88592F" w14:textId="77777777" w:rsidR="007F124E" w:rsidRPr="009847D0" w:rsidRDefault="007F124E" w:rsidP="00781CE1">
            <w:pPr>
              <w:spacing w:line="276" w:lineRule="auto"/>
              <w:jc w:val="center"/>
              <w:rPr>
                <w:sz w:val="20"/>
                <w:szCs w:val="20"/>
              </w:rPr>
            </w:pPr>
            <w:r w:rsidRPr="009847D0">
              <w:rPr>
                <w:sz w:val="20"/>
                <w:szCs w:val="20"/>
              </w:rPr>
              <w:t>420</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51D25915" w14:textId="77777777" w:rsidR="007F124E" w:rsidRPr="009847D0" w:rsidRDefault="007F124E" w:rsidP="00781CE1">
            <w:pPr>
              <w:spacing w:line="276" w:lineRule="auto"/>
              <w:jc w:val="right"/>
              <w:rPr>
                <w:sz w:val="20"/>
                <w:szCs w:val="20"/>
              </w:rPr>
            </w:pP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0DB061E2" w14:textId="77777777"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42A7DA1E" w14:textId="77777777"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3C678186" w14:textId="77777777" w:rsidR="007F124E" w:rsidRPr="009847D0" w:rsidRDefault="007F124E" w:rsidP="00781CE1">
            <w:pPr>
              <w:spacing w:line="276" w:lineRule="auto"/>
              <w:jc w:val="right"/>
              <w:rPr>
                <w:sz w:val="20"/>
                <w:szCs w:val="20"/>
              </w:rPr>
            </w:pPr>
          </w:p>
        </w:tc>
        <w:tc>
          <w:tcPr>
            <w:tcW w:w="453" w:type="pct"/>
            <w:tcBorders>
              <w:top w:val="single" w:sz="4" w:space="0" w:color="auto"/>
              <w:left w:val="nil"/>
              <w:bottom w:val="single" w:sz="4" w:space="0" w:color="auto"/>
              <w:right w:val="single" w:sz="4" w:space="0" w:color="auto"/>
            </w:tcBorders>
          </w:tcPr>
          <w:p w14:paraId="69E0B63D" w14:textId="77777777" w:rsidR="007F124E" w:rsidRPr="009847D0" w:rsidRDefault="007F124E" w:rsidP="00781CE1">
            <w:pPr>
              <w:spacing w:line="276" w:lineRule="auto"/>
              <w:jc w:val="right"/>
              <w:rPr>
                <w:sz w:val="20"/>
                <w:szCs w:val="20"/>
              </w:rPr>
            </w:pPr>
          </w:p>
        </w:tc>
        <w:tc>
          <w:tcPr>
            <w:tcW w:w="473" w:type="pct"/>
            <w:tcBorders>
              <w:top w:val="single" w:sz="4" w:space="0" w:color="auto"/>
              <w:left w:val="nil"/>
              <w:bottom w:val="single" w:sz="4" w:space="0" w:color="auto"/>
              <w:right w:val="single" w:sz="4" w:space="0" w:color="auto"/>
            </w:tcBorders>
          </w:tcPr>
          <w:p w14:paraId="6CBC23B7" w14:textId="77777777" w:rsidR="007F124E" w:rsidRPr="009847D0" w:rsidRDefault="007F124E" w:rsidP="00781CE1">
            <w:pPr>
              <w:spacing w:line="276" w:lineRule="auto"/>
              <w:jc w:val="right"/>
              <w:rPr>
                <w:sz w:val="20"/>
                <w:szCs w:val="20"/>
              </w:rPr>
            </w:pPr>
          </w:p>
        </w:tc>
      </w:tr>
      <w:tr w:rsidR="007F124E" w:rsidRPr="009847D0" w14:paraId="02647C45"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588723B0" w14:textId="77777777" w:rsidR="007F124E" w:rsidRPr="009847D0" w:rsidRDefault="007F124E" w:rsidP="00781CE1">
            <w:pPr>
              <w:spacing w:line="276" w:lineRule="auto"/>
              <w:rPr>
                <w:sz w:val="20"/>
                <w:szCs w:val="20"/>
              </w:rPr>
            </w:pPr>
            <w:r w:rsidRPr="009847D0">
              <w:rPr>
                <w:sz w:val="20"/>
                <w:szCs w:val="20"/>
              </w:rPr>
              <w:t>Резерв капитали (8500)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70EC5B" w14:textId="77777777" w:rsidR="007F124E" w:rsidRPr="009847D0" w:rsidRDefault="007F124E" w:rsidP="00781CE1">
            <w:pPr>
              <w:spacing w:line="276" w:lineRule="auto"/>
              <w:jc w:val="center"/>
              <w:rPr>
                <w:sz w:val="20"/>
                <w:szCs w:val="20"/>
              </w:rPr>
            </w:pPr>
            <w:r w:rsidRPr="009847D0">
              <w:rPr>
                <w:sz w:val="20"/>
                <w:szCs w:val="20"/>
              </w:rPr>
              <w:t>430</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2E283B99" w14:textId="38A1480B" w:rsidR="007F124E" w:rsidRPr="009847D0" w:rsidRDefault="00C922C2" w:rsidP="00781CE1">
            <w:pPr>
              <w:spacing w:line="276" w:lineRule="auto"/>
              <w:jc w:val="right"/>
              <w:rPr>
                <w:sz w:val="20"/>
                <w:szCs w:val="20"/>
              </w:rPr>
            </w:pPr>
            <w:r>
              <w:rPr>
                <w:sz w:val="20"/>
                <w:szCs w:val="20"/>
              </w:rPr>
              <w:t>1316657</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58831C92" w14:textId="4A6F77DF" w:rsidR="007F124E" w:rsidRPr="009847D0" w:rsidRDefault="006C2922" w:rsidP="00781CE1">
            <w:pPr>
              <w:spacing w:line="276" w:lineRule="auto"/>
              <w:jc w:val="right"/>
              <w:rPr>
                <w:sz w:val="20"/>
                <w:szCs w:val="20"/>
              </w:rPr>
            </w:pPr>
            <w:r>
              <w:rPr>
                <w:sz w:val="20"/>
                <w:szCs w:val="20"/>
              </w:rPr>
              <w:t>1810812</w:t>
            </w:r>
          </w:p>
        </w:tc>
        <w:tc>
          <w:tcPr>
            <w:tcW w:w="472" w:type="pct"/>
            <w:tcBorders>
              <w:top w:val="single" w:sz="4" w:space="0" w:color="auto"/>
              <w:left w:val="nil"/>
              <w:bottom w:val="single" w:sz="4" w:space="0" w:color="auto"/>
              <w:right w:val="single" w:sz="4" w:space="0" w:color="auto"/>
            </w:tcBorders>
          </w:tcPr>
          <w:p w14:paraId="38EBEB86" w14:textId="10D91883" w:rsidR="007F124E" w:rsidRPr="009847D0" w:rsidRDefault="004C1B2F" w:rsidP="00781CE1">
            <w:pPr>
              <w:spacing w:line="276" w:lineRule="auto"/>
              <w:jc w:val="right"/>
              <w:rPr>
                <w:sz w:val="20"/>
                <w:szCs w:val="20"/>
              </w:rPr>
            </w:pPr>
            <w:r>
              <w:rPr>
                <w:sz w:val="20"/>
                <w:szCs w:val="20"/>
              </w:rPr>
              <w:t>1316657</w:t>
            </w:r>
          </w:p>
        </w:tc>
        <w:tc>
          <w:tcPr>
            <w:tcW w:w="472" w:type="pct"/>
            <w:tcBorders>
              <w:top w:val="single" w:sz="4" w:space="0" w:color="auto"/>
              <w:left w:val="nil"/>
              <w:bottom w:val="single" w:sz="4" w:space="0" w:color="auto"/>
              <w:right w:val="single" w:sz="4" w:space="0" w:color="auto"/>
            </w:tcBorders>
          </w:tcPr>
          <w:p w14:paraId="4DB74F64" w14:textId="738E00B3" w:rsidR="007F124E" w:rsidRPr="00675E4C" w:rsidRDefault="004C1B2F" w:rsidP="00781CE1">
            <w:pPr>
              <w:spacing w:line="276" w:lineRule="auto"/>
              <w:jc w:val="right"/>
              <w:rPr>
                <w:sz w:val="20"/>
                <w:szCs w:val="20"/>
              </w:rPr>
            </w:pPr>
            <w:r>
              <w:rPr>
                <w:sz w:val="20"/>
                <w:szCs w:val="20"/>
              </w:rPr>
              <w:t>1316657</w:t>
            </w:r>
          </w:p>
        </w:tc>
        <w:tc>
          <w:tcPr>
            <w:tcW w:w="453" w:type="pct"/>
            <w:tcBorders>
              <w:top w:val="single" w:sz="4" w:space="0" w:color="auto"/>
              <w:left w:val="nil"/>
              <w:bottom w:val="single" w:sz="4" w:space="0" w:color="auto"/>
              <w:right w:val="single" w:sz="4" w:space="0" w:color="auto"/>
            </w:tcBorders>
          </w:tcPr>
          <w:p w14:paraId="0C6D95C2" w14:textId="29BDCC30" w:rsidR="007F124E" w:rsidRPr="009847D0" w:rsidRDefault="004C1B2F" w:rsidP="00781CE1">
            <w:pPr>
              <w:spacing w:line="276" w:lineRule="auto"/>
              <w:jc w:val="right"/>
              <w:rPr>
                <w:sz w:val="20"/>
                <w:szCs w:val="20"/>
              </w:rPr>
            </w:pPr>
            <w:r>
              <w:rPr>
                <w:sz w:val="20"/>
                <w:szCs w:val="20"/>
              </w:rPr>
              <w:t>1316657</w:t>
            </w:r>
          </w:p>
        </w:tc>
        <w:tc>
          <w:tcPr>
            <w:tcW w:w="473" w:type="pct"/>
            <w:tcBorders>
              <w:top w:val="single" w:sz="4" w:space="0" w:color="auto"/>
              <w:left w:val="nil"/>
              <w:bottom w:val="single" w:sz="4" w:space="0" w:color="auto"/>
              <w:right w:val="single" w:sz="4" w:space="0" w:color="auto"/>
            </w:tcBorders>
          </w:tcPr>
          <w:p w14:paraId="6316F290" w14:textId="714F1C56" w:rsidR="007F124E" w:rsidRPr="009847D0" w:rsidRDefault="004C1B2F" w:rsidP="00781CE1">
            <w:pPr>
              <w:spacing w:line="276" w:lineRule="auto"/>
              <w:jc w:val="right"/>
              <w:rPr>
                <w:sz w:val="20"/>
                <w:szCs w:val="20"/>
              </w:rPr>
            </w:pPr>
            <w:r>
              <w:rPr>
                <w:sz w:val="20"/>
                <w:szCs w:val="20"/>
              </w:rPr>
              <w:t>1316657</w:t>
            </w:r>
          </w:p>
        </w:tc>
      </w:tr>
      <w:tr w:rsidR="007F124E" w:rsidRPr="009847D0" w14:paraId="7024EE6E"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64002381" w14:textId="77777777" w:rsidR="007F124E" w:rsidRPr="009847D0" w:rsidRDefault="007F124E" w:rsidP="00781CE1">
            <w:pPr>
              <w:spacing w:line="276" w:lineRule="auto"/>
              <w:rPr>
                <w:sz w:val="20"/>
                <w:szCs w:val="20"/>
              </w:rPr>
            </w:pPr>
            <w:r w:rsidRPr="009847D0">
              <w:rPr>
                <w:sz w:val="20"/>
                <w:szCs w:val="20"/>
              </w:rPr>
              <w:t>Сотиб олинган хусусий акциялар (8600)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5EEDCB" w14:textId="77777777" w:rsidR="007F124E" w:rsidRPr="009847D0" w:rsidRDefault="007F124E" w:rsidP="00781CE1">
            <w:pPr>
              <w:spacing w:line="276" w:lineRule="auto"/>
              <w:jc w:val="center"/>
              <w:rPr>
                <w:sz w:val="20"/>
                <w:szCs w:val="20"/>
              </w:rPr>
            </w:pPr>
            <w:r w:rsidRPr="009847D0">
              <w:rPr>
                <w:sz w:val="20"/>
                <w:szCs w:val="20"/>
              </w:rPr>
              <w:t>440</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78D58518" w14:textId="77777777" w:rsidR="007F124E" w:rsidRPr="009847D0" w:rsidRDefault="007F124E" w:rsidP="00781CE1">
            <w:pPr>
              <w:spacing w:line="276" w:lineRule="auto"/>
              <w:jc w:val="right"/>
              <w:rPr>
                <w:sz w:val="20"/>
                <w:szCs w:val="20"/>
              </w:rPr>
            </w:pP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325FEFC4" w14:textId="77777777"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257E0A65" w14:textId="77777777"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6F619683" w14:textId="77777777" w:rsidR="007F124E" w:rsidRPr="009847D0" w:rsidRDefault="007F124E" w:rsidP="00781CE1">
            <w:pPr>
              <w:spacing w:line="276" w:lineRule="auto"/>
              <w:jc w:val="right"/>
              <w:rPr>
                <w:sz w:val="20"/>
                <w:szCs w:val="20"/>
              </w:rPr>
            </w:pPr>
          </w:p>
        </w:tc>
        <w:tc>
          <w:tcPr>
            <w:tcW w:w="453" w:type="pct"/>
            <w:tcBorders>
              <w:top w:val="single" w:sz="4" w:space="0" w:color="auto"/>
              <w:left w:val="nil"/>
              <w:bottom w:val="single" w:sz="4" w:space="0" w:color="auto"/>
              <w:right w:val="single" w:sz="4" w:space="0" w:color="auto"/>
            </w:tcBorders>
          </w:tcPr>
          <w:p w14:paraId="0DD806EB" w14:textId="77777777" w:rsidR="007F124E" w:rsidRPr="009847D0" w:rsidRDefault="007F124E" w:rsidP="00781CE1">
            <w:pPr>
              <w:spacing w:line="276" w:lineRule="auto"/>
              <w:jc w:val="right"/>
              <w:rPr>
                <w:sz w:val="20"/>
                <w:szCs w:val="20"/>
              </w:rPr>
            </w:pPr>
          </w:p>
        </w:tc>
        <w:tc>
          <w:tcPr>
            <w:tcW w:w="473" w:type="pct"/>
            <w:tcBorders>
              <w:top w:val="single" w:sz="4" w:space="0" w:color="auto"/>
              <w:left w:val="nil"/>
              <w:bottom w:val="single" w:sz="4" w:space="0" w:color="auto"/>
              <w:right w:val="single" w:sz="4" w:space="0" w:color="auto"/>
            </w:tcBorders>
          </w:tcPr>
          <w:p w14:paraId="338E2B6E" w14:textId="77777777" w:rsidR="007F124E" w:rsidRPr="009847D0" w:rsidRDefault="007F124E" w:rsidP="00781CE1">
            <w:pPr>
              <w:spacing w:line="276" w:lineRule="auto"/>
              <w:jc w:val="right"/>
              <w:rPr>
                <w:sz w:val="20"/>
                <w:szCs w:val="20"/>
              </w:rPr>
            </w:pPr>
          </w:p>
        </w:tc>
      </w:tr>
      <w:tr w:rsidR="007F124E" w:rsidRPr="009847D0" w14:paraId="0EBFFDB2"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53DBD923" w14:textId="77777777" w:rsidR="007F124E" w:rsidRPr="009847D0" w:rsidRDefault="007F124E" w:rsidP="00781CE1">
            <w:pPr>
              <w:spacing w:line="276" w:lineRule="auto"/>
              <w:rPr>
                <w:sz w:val="20"/>
                <w:szCs w:val="20"/>
              </w:rPr>
            </w:pPr>
            <w:r w:rsidRPr="009847D0">
              <w:rPr>
                <w:sz w:val="20"/>
                <w:szCs w:val="20"/>
              </w:rPr>
              <w:t>Тақсимланмаган фойда (қопланмаган зарар) (8700)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25F233" w14:textId="77777777" w:rsidR="007F124E" w:rsidRPr="009847D0" w:rsidRDefault="007F124E" w:rsidP="00781CE1">
            <w:pPr>
              <w:spacing w:line="276" w:lineRule="auto"/>
              <w:jc w:val="center"/>
              <w:rPr>
                <w:sz w:val="20"/>
                <w:szCs w:val="20"/>
              </w:rPr>
            </w:pPr>
            <w:r w:rsidRPr="009847D0">
              <w:rPr>
                <w:sz w:val="20"/>
                <w:szCs w:val="20"/>
              </w:rPr>
              <w:t>450</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2EC96A3E" w14:textId="1E559BA0" w:rsidR="007F124E" w:rsidRPr="009847D0" w:rsidRDefault="00C922C2" w:rsidP="00781CE1">
            <w:pPr>
              <w:spacing w:line="276" w:lineRule="auto"/>
              <w:jc w:val="right"/>
              <w:rPr>
                <w:sz w:val="20"/>
                <w:szCs w:val="20"/>
              </w:rPr>
            </w:pPr>
            <w:r>
              <w:rPr>
                <w:sz w:val="20"/>
                <w:szCs w:val="20"/>
              </w:rPr>
              <w:t>1398367</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7FFD8C95" w14:textId="31567DD4" w:rsidR="007F124E" w:rsidRPr="009847D0" w:rsidRDefault="006C2922" w:rsidP="00781CE1">
            <w:pPr>
              <w:spacing w:line="276" w:lineRule="auto"/>
              <w:jc w:val="right"/>
              <w:rPr>
                <w:sz w:val="20"/>
                <w:szCs w:val="20"/>
              </w:rPr>
            </w:pPr>
            <w:r>
              <w:rPr>
                <w:sz w:val="20"/>
                <w:szCs w:val="20"/>
              </w:rPr>
              <w:t>2531262</w:t>
            </w:r>
          </w:p>
        </w:tc>
        <w:tc>
          <w:tcPr>
            <w:tcW w:w="472" w:type="pct"/>
            <w:tcBorders>
              <w:top w:val="single" w:sz="4" w:space="0" w:color="auto"/>
              <w:left w:val="nil"/>
              <w:bottom w:val="single" w:sz="4" w:space="0" w:color="auto"/>
              <w:right w:val="single" w:sz="4" w:space="0" w:color="auto"/>
            </w:tcBorders>
          </w:tcPr>
          <w:p w14:paraId="3D073BF2" w14:textId="35149D4A" w:rsidR="007F124E" w:rsidRPr="00510690" w:rsidRDefault="00184E11" w:rsidP="00781CE1">
            <w:pPr>
              <w:spacing w:line="276" w:lineRule="auto"/>
              <w:jc w:val="right"/>
              <w:rPr>
                <w:sz w:val="20"/>
                <w:szCs w:val="20"/>
              </w:rPr>
            </w:pPr>
            <w:r>
              <w:rPr>
                <w:sz w:val="20"/>
                <w:szCs w:val="20"/>
              </w:rPr>
              <w:t>451749</w:t>
            </w:r>
          </w:p>
        </w:tc>
        <w:tc>
          <w:tcPr>
            <w:tcW w:w="472" w:type="pct"/>
            <w:tcBorders>
              <w:top w:val="single" w:sz="4" w:space="0" w:color="auto"/>
              <w:left w:val="nil"/>
              <w:bottom w:val="single" w:sz="4" w:space="0" w:color="auto"/>
              <w:right w:val="single" w:sz="4" w:space="0" w:color="auto"/>
            </w:tcBorders>
          </w:tcPr>
          <w:p w14:paraId="59938AA7" w14:textId="46E91824" w:rsidR="007F124E" w:rsidRPr="00510690" w:rsidRDefault="00184E11" w:rsidP="00781CE1">
            <w:pPr>
              <w:spacing w:line="276" w:lineRule="auto"/>
              <w:jc w:val="right"/>
              <w:rPr>
                <w:sz w:val="20"/>
                <w:szCs w:val="20"/>
              </w:rPr>
            </w:pPr>
            <w:r>
              <w:rPr>
                <w:sz w:val="20"/>
                <w:szCs w:val="20"/>
              </w:rPr>
              <w:t>554654</w:t>
            </w:r>
          </w:p>
        </w:tc>
        <w:tc>
          <w:tcPr>
            <w:tcW w:w="453" w:type="pct"/>
            <w:tcBorders>
              <w:top w:val="single" w:sz="4" w:space="0" w:color="auto"/>
              <w:left w:val="nil"/>
              <w:bottom w:val="single" w:sz="4" w:space="0" w:color="auto"/>
              <w:right w:val="single" w:sz="4" w:space="0" w:color="auto"/>
            </w:tcBorders>
          </w:tcPr>
          <w:p w14:paraId="0C3B1D69" w14:textId="2045DA2D" w:rsidR="007F124E" w:rsidRPr="00510690" w:rsidRDefault="00184E11" w:rsidP="00781CE1">
            <w:pPr>
              <w:spacing w:line="276" w:lineRule="auto"/>
              <w:jc w:val="right"/>
              <w:rPr>
                <w:sz w:val="20"/>
                <w:szCs w:val="20"/>
              </w:rPr>
            </w:pPr>
            <w:r>
              <w:rPr>
                <w:sz w:val="20"/>
                <w:szCs w:val="20"/>
              </w:rPr>
              <w:t>520345</w:t>
            </w:r>
          </w:p>
        </w:tc>
        <w:tc>
          <w:tcPr>
            <w:tcW w:w="473" w:type="pct"/>
            <w:tcBorders>
              <w:top w:val="single" w:sz="4" w:space="0" w:color="auto"/>
              <w:left w:val="nil"/>
              <w:bottom w:val="single" w:sz="4" w:space="0" w:color="auto"/>
              <w:right w:val="single" w:sz="4" w:space="0" w:color="auto"/>
            </w:tcBorders>
          </w:tcPr>
          <w:p w14:paraId="52E3F878" w14:textId="63C3866A" w:rsidR="007F124E" w:rsidRPr="00E72541" w:rsidRDefault="00184E11" w:rsidP="00781CE1">
            <w:pPr>
              <w:spacing w:line="276" w:lineRule="auto"/>
              <w:jc w:val="right"/>
              <w:rPr>
                <w:sz w:val="20"/>
                <w:szCs w:val="20"/>
              </w:rPr>
            </w:pPr>
            <w:r>
              <w:rPr>
                <w:sz w:val="20"/>
                <w:szCs w:val="20"/>
              </w:rPr>
              <w:t>2059647</w:t>
            </w:r>
          </w:p>
        </w:tc>
      </w:tr>
      <w:tr w:rsidR="007F124E" w:rsidRPr="009847D0" w14:paraId="304DFF80"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767450EE" w14:textId="77777777" w:rsidR="007F124E" w:rsidRPr="009847D0" w:rsidRDefault="007F124E" w:rsidP="00781CE1">
            <w:pPr>
              <w:spacing w:line="276" w:lineRule="auto"/>
              <w:rPr>
                <w:sz w:val="20"/>
                <w:szCs w:val="20"/>
              </w:rPr>
            </w:pPr>
            <w:r w:rsidRPr="009847D0">
              <w:rPr>
                <w:sz w:val="20"/>
                <w:szCs w:val="20"/>
              </w:rPr>
              <w:t>Мақсадли тушумлар (8800)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51AE4C" w14:textId="77777777" w:rsidR="007F124E" w:rsidRPr="009847D0" w:rsidRDefault="007F124E" w:rsidP="00781CE1">
            <w:pPr>
              <w:spacing w:line="276" w:lineRule="auto"/>
              <w:jc w:val="center"/>
              <w:rPr>
                <w:sz w:val="20"/>
                <w:szCs w:val="20"/>
              </w:rPr>
            </w:pPr>
            <w:r w:rsidRPr="009847D0">
              <w:rPr>
                <w:sz w:val="20"/>
                <w:szCs w:val="20"/>
              </w:rPr>
              <w:t>460</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439892EB" w14:textId="5540037E" w:rsidR="007F124E" w:rsidRPr="009847D0" w:rsidRDefault="00C922C2" w:rsidP="00781CE1">
            <w:pPr>
              <w:spacing w:line="276" w:lineRule="auto"/>
              <w:jc w:val="right"/>
              <w:rPr>
                <w:sz w:val="20"/>
                <w:szCs w:val="20"/>
              </w:rPr>
            </w:pPr>
            <w:r>
              <w:rPr>
                <w:sz w:val="20"/>
                <w:szCs w:val="20"/>
              </w:rPr>
              <w:t>13891765</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4F491E22" w14:textId="5E26035C" w:rsidR="007F124E" w:rsidRPr="009847D0" w:rsidRDefault="006C2922" w:rsidP="00781CE1">
            <w:pPr>
              <w:spacing w:line="276" w:lineRule="auto"/>
              <w:jc w:val="center"/>
              <w:rPr>
                <w:sz w:val="20"/>
                <w:szCs w:val="20"/>
              </w:rPr>
            </w:pPr>
            <w:r>
              <w:rPr>
                <w:sz w:val="20"/>
                <w:szCs w:val="20"/>
              </w:rPr>
              <w:t>13891765</w:t>
            </w:r>
          </w:p>
        </w:tc>
        <w:tc>
          <w:tcPr>
            <w:tcW w:w="472" w:type="pct"/>
            <w:tcBorders>
              <w:top w:val="single" w:sz="4" w:space="0" w:color="auto"/>
              <w:left w:val="nil"/>
              <w:bottom w:val="single" w:sz="4" w:space="0" w:color="auto"/>
              <w:right w:val="single" w:sz="4" w:space="0" w:color="auto"/>
            </w:tcBorders>
          </w:tcPr>
          <w:p w14:paraId="4315D33F" w14:textId="02FEF35A" w:rsidR="007F124E" w:rsidRPr="009847D0" w:rsidRDefault="004C1B2F" w:rsidP="00781CE1">
            <w:pPr>
              <w:spacing w:line="276" w:lineRule="auto"/>
              <w:jc w:val="right"/>
              <w:rPr>
                <w:sz w:val="20"/>
                <w:szCs w:val="20"/>
              </w:rPr>
            </w:pPr>
            <w:r>
              <w:rPr>
                <w:sz w:val="20"/>
                <w:szCs w:val="20"/>
              </w:rPr>
              <w:t>13891765</w:t>
            </w:r>
          </w:p>
        </w:tc>
        <w:tc>
          <w:tcPr>
            <w:tcW w:w="472" w:type="pct"/>
            <w:tcBorders>
              <w:top w:val="single" w:sz="4" w:space="0" w:color="auto"/>
              <w:left w:val="nil"/>
              <w:bottom w:val="single" w:sz="4" w:space="0" w:color="auto"/>
              <w:right w:val="single" w:sz="4" w:space="0" w:color="auto"/>
            </w:tcBorders>
          </w:tcPr>
          <w:p w14:paraId="3755EA02" w14:textId="09CA6A96" w:rsidR="007F124E" w:rsidRPr="009847D0" w:rsidRDefault="004C1B2F" w:rsidP="00781CE1">
            <w:pPr>
              <w:spacing w:line="276" w:lineRule="auto"/>
              <w:jc w:val="right"/>
              <w:rPr>
                <w:sz w:val="20"/>
                <w:szCs w:val="20"/>
              </w:rPr>
            </w:pPr>
            <w:r>
              <w:rPr>
                <w:sz w:val="20"/>
                <w:szCs w:val="20"/>
              </w:rPr>
              <w:t>13891765</w:t>
            </w:r>
          </w:p>
        </w:tc>
        <w:tc>
          <w:tcPr>
            <w:tcW w:w="453" w:type="pct"/>
            <w:tcBorders>
              <w:top w:val="single" w:sz="4" w:space="0" w:color="auto"/>
              <w:left w:val="nil"/>
              <w:bottom w:val="single" w:sz="4" w:space="0" w:color="auto"/>
              <w:right w:val="single" w:sz="4" w:space="0" w:color="auto"/>
            </w:tcBorders>
          </w:tcPr>
          <w:p w14:paraId="75FF2B8F" w14:textId="3567BA63" w:rsidR="007F124E" w:rsidRPr="009847D0" w:rsidRDefault="004C1B2F" w:rsidP="00781CE1">
            <w:pPr>
              <w:spacing w:line="276" w:lineRule="auto"/>
              <w:jc w:val="right"/>
              <w:rPr>
                <w:sz w:val="20"/>
                <w:szCs w:val="20"/>
              </w:rPr>
            </w:pPr>
            <w:r>
              <w:rPr>
                <w:sz w:val="20"/>
                <w:szCs w:val="20"/>
              </w:rPr>
              <w:t>13891765</w:t>
            </w:r>
          </w:p>
        </w:tc>
        <w:tc>
          <w:tcPr>
            <w:tcW w:w="473" w:type="pct"/>
            <w:tcBorders>
              <w:top w:val="single" w:sz="4" w:space="0" w:color="auto"/>
              <w:left w:val="nil"/>
              <w:bottom w:val="single" w:sz="4" w:space="0" w:color="auto"/>
              <w:right w:val="single" w:sz="4" w:space="0" w:color="auto"/>
            </w:tcBorders>
          </w:tcPr>
          <w:p w14:paraId="59370F2C" w14:textId="676633C8" w:rsidR="007F124E" w:rsidRPr="009847D0" w:rsidRDefault="004C1B2F" w:rsidP="00781CE1">
            <w:pPr>
              <w:spacing w:line="276" w:lineRule="auto"/>
              <w:jc w:val="right"/>
              <w:rPr>
                <w:sz w:val="20"/>
                <w:szCs w:val="20"/>
              </w:rPr>
            </w:pPr>
            <w:r>
              <w:rPr>
                <w:sz w:val="20"/>
                <w:szCs w:val="20"/>
              </w:rPr>
              <w:t>13891765</w:t>
            </w:r>
          </w:p>
        </w:tc>
      </w:tr>
      <w:tr w:rsidR="007F124E" w:rsidRPr="009847D0" w14:paraId="4FFDB106"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3B4F9649" w14:textId="77777777" w:rsidR="007F124E" w:rsidRPr="009847D0" w:rsidRDefault="007F124E" w:rsidP="00781CE1">
            <w:pPr>
              <w:spacing w:line="276" w:lineRule="auto"/>
              <w:rPr>
                <w:sz w:val="20"/>
                <w:szCs w:val="20"/>
              </w:rPr>
            </w:pPr>
            <w:r w:rsidRPr="009847D0">
              <w:rPr>
                <w:sz w:val="20"/>
                <w:szCs w:val="20"/>
              </w:rPr>
              <w:t>Келгуси давр харажатлари ва тўловлари учун захиралар (8900)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453E9D" w14:textId="77777777" w:rsidR="007F124E" w:rsidRPr="009847D0" w:rsidRDefault="007F124E" w:rsidP="00781CE1">
            <w:pPr>
              <w:spacing w:line="276" w:lineRule="auto"/>
              <w:jc w:val="center"/>
              <w:rPr>
                <w:sz w:val="20"/>
                <w:szCs w:val="20"/>
              </w:rPr>
            </w:pPr>
            <w:r w:rsidRPr="009847D0">
              <w:rPr>
                <w:sz w:val="20"/>
                <w:szCs w:val="20"/>
              </w:rPr>
              <w:t>470</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368013E8" w14:textId="77777777" w:rsidR="007F124E" w:rsidRPr="009847D0" w:rsidRDefault="007F124E" w:rsidP="00781CE1">
            <w:pPr>
              <w:spacing w:line="276" w:lineRule="auto"/>
              <w:jc w:val="right"/>
              <w:rPr>
                <w:sz w:val="20"/>
                <w:szCs w:val="20"/>
              </w:rPr>
            </w:pP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6A888352" w14:textId="77777777"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1222CB0A" w14:textId="77777777"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5BD407D6" w14:textId="77777777" w:rsidR="007F124E" w:rsidRPr="009847D0" w:rsidRDefault="007F124E" w:rsidP="00781CE1">
            <w:pPr>
              <w:spacing w:line="276" w:lineRule="auto"/>
              <w:jc w:val="right"/>
              <w:rPr>
                <w:sz w:val="20"/>
                <w:szCs w:val="20"/>
              </w:rPr>
            </w:pPr>
          </w:p>
        </w:tc>
        <w:tc>
          <w:tcPr>
            <w:tcW w:w="453" w:type="pct"/>
            <w:tcBorders>
              <w:top w:val="single" w:sz="4" w:space="0" w:color="auto"/>
              <w:left w:val="nil"/>
              <w:bottom w:val="single" w:sz="4" w:space="0" w:color="auto"/>
              <w:right w:val="single" w:sz="4" w:space="0" w:color="auto"/>
            </w:tcBorders>
          </w:tcPr>
          <w:p w14:paraId="703D8856" w14:textId="77777777" w:rsidR="007F124E" w:rsidRPr="009847D0" w:rsidRDefault="007F124E" w:rsidP="00781CE1">
            <w:pPr>
              <w:spacing w:line="276" w:lineRule="auto"/>
              <w:jc w:val="right"/>
              <w:rPr>
                <w:sz w:val="20"/>
                <w:szCs w:val="20"/>
              </w:rPr>
            </w:pPr>
          </w:p>
        </w:tc>
        <w:tc>
          <w:tcPr>
            <w:tcW w:w="473" w:type="pct"/>
            <w:tcBorders>
              <w:top w:val="single" w:sz="4" w:space="0" w:color="auto"/>
              <w:left w:val="nil"/>
              <w:bottom w:val="single" w:sz="4" w:space="0" w:color="auto"/>
              <w:right w:val="single" w:sz="4" w:space="0" w:color="auto"/>
            </w:tcBorders>
          </w:tcPr>
          <w:p w14:paraId="03A44528" w14:textId="77777777" w:rsidR="007F124E" w:rsidRPr="009847D0" w:rsidRDefault="007F124E" w:rsidP="00781CE1">
            <w:pPr>
              <w:spacing w:line="276" w:lineRule="auto"/>
              <w:jc w:val="right"/>
              <w:rPr>
                <w:sz w:val="20"/>
                <w:szCs w:val="20"/>
              </w:rPr>
            </w:pPr>
          </w:p>
        </w:tc>
      </w:tr>
      <w:tr w:rsidR="007F124E" w:rsidRPr="009847D0" w14:paraId="4D9C7472"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527D1470" w14:textId="77777777" w:rsidR="007F124E" w:rsidRPr="009847D0" w:rsidRDefault="007F124E" w:rsidP="00781CE1">
            <w:pPr>
              <w:spacing w:line="276" w:lineRule="auto"/>
              <w:rPr>
                <w:sz w:val="20"/>
                <w:szCs w:val="20"/>
              </w:rPr>
            </w:pPr>
            <w:r w:rsidRPr="009847D0">
              <w:rPr>
                <w:sz w:val="20"/>
                <w:szCs w:val="20"/>
              </w:rPr>
              <w:t>I бўлим бўйича жами (сатр.410+420+430-440+450+460+470)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85DDB0" w14:textId="77777777" w:rsidR="007F124E" w:rsidRPr="009847D0" w:rsidRDefault="007F124E" w:rsidP="00781CE1">
            <w:pPr>
              <w:spacing w:line="276" w:lineRule="auto"/>
              <w:jc w:val="center"/>
              <w:rPr>
                <w:sz w:val="20"/>
                <w:szCs w:val="20"/>
              </w:rPr>
            </w:pPr>
            <w:r w:rsidRPr="009847D0">
              <w:rPr>
                <w:sz w:val="20"/>
                <w:szCs w:val="20"/>
              </w:rPr>
              <w:t>480</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619669F9" w14:textId="13D2E5B9" w:rsidR="007F124E" w:rsidRPr="009847D0" w:rsidRDefault="00C922C2" w:rsidP="00781CE1">
            <w:pPr>
              <w:spacing w:line="276" w:lineRule="auto"/>
              <w:jc w:val="right"/>
              <w:rPr>
                <w:b/>
                <w:bCs/>
                <w:sz w:val="20"/>
                <w:szCs w:val="20"/>
              </w:rPr>
            </w:pPr>
            <w:r>
              <w:rPr>
                <w:b/>
                <w:bCs/>
                <w:sz w:val="20"/>
                <w:szCs w:val="20"/>
              </w:rPr>
              <w:t>23756789</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626C68C5" w14:textId="735BB5FD" w:rsidR="007F124E" w:rsidRPr="009847D0" w:rsidRDefault="006C2922" w:rsidP="00781CE1">
            <w:pPr>
              <w:spacing w:line="276" w:lineRule="auto"/>
              <w:jc w:val="right"/>
              <w:rPr>
                <w:b/>
                <w:bCs/>
                <w:sz w:val="20"/>
                <w:szCs w:val="20"/>
              </w:rPr>
            </w:pPr>
            <w:r>
              <w:rPr>
                <w:b/>
                <w:bCs/>
                <w:sz w:val="20"/>
                <w:szCs w:val="20"/>
              </w:rPr>
              <w:t>25383839</w:t>
            </w:r>
          </w:p>
        </w:tc>
        <w:tc>
          <w:tcPr>
            <w:tcW w:w="472" w:type="pct"/>
            <w:tcBorders>
              <w:top w:val="single" w:sz="4" w:space="0" w:color="auto"/>
              <w:left w:val="nil"/>
              <w:bottom w:val="single" w:sz="4" w:space="0" w:color="auto"/>
              <w:right w:val="single" w:sz="4" w:space="0" w:color="auto"/>
            </w:tcBorders>
          </w:tcPr>
          <w:p w14:paraId="73FC3C4F" w14:textId="085F7D7B" w:rsidR="007F124E" w:rsidRPr="009F52F4" w:rsidRDefault="00D94C39" w:rsidP="00184E11">
            <w:pPr>
              <w:spacing w:line="276" w:lineRule="auto"/>
              <w:jc w:val="right"/>
              <w:rPr>
                <w:b/>
                <w:bCs/>
                <w:sz w:val="20"/>
                <w:szCs w:val="20"/>
                <w:lang w:val="uz-Cyrl-UZ"/>
              </w:rPr>
            </w:pPr>
            <w:r>
              <w:rPr>
                <w:b/>
                <w:bCs/>
                <w:sz w:val="20"/>
                <w:szCs w:val="20"/>
                <w:lang w:val="uz-Cyrl-UZ"/>
              </w:rPr>
              <w:t>22</w:t>
            </w:r>
            <w:r w:rsidR="00184E11">
              <w:rPr>
                <w:b/>
                <w:bCs/>
                <w:sz w:val="20"/>
                <w:szCs w:val="20"/>
                <w:lang w:val="uz-Cyrl-UZ"/>
              </w:rPr>
              <w:t>810171</w:t>
            </w:r>
          </w:p>
        </w:tc>
        <w:tc>
          <w:tcPr>
            <w:tcW w:w="472" w:type="pct"/>
            <w:tcBorders>
              <w:top w:val="single" w:sz="4" w:space="0" w:color="auto"/>
              <w:left w:val="nil"/>
              <w:bottom w:val="single" w:sz="4" w:space="0" w:color="auto"/>
              <w:right w:val="single" w:sz="4" w:space="0" w:color="auto"/>
            </w:tcBorders>
          </w:tcPr>
          <w:p w14:paraId="2EA28E5F" w14:textId="63E42779" w:rsidR="007F124E" w:rsidRPr="009F52F4" w:rsidRDefault="00D94C39" w:rsidP="00184E11">
            <w:pPr>
              <w:spacing w:line="276" w:lineRule="auto"/>
              <w:jc w:val="right"/>
              <w:rPr>
                <w:b/>
                <w:bCs/>
                <w:sz w:val="20"/>
                <w:szCs w:val="20"/>
                <w:lang w:val="uz-Cyrl-UZ"/>
              </w:rPr>
            </w:pPr>
            <w:r>
              <w:rPr>
                <w:b/>
                <w:bCs/>
                <w:sz w:val="20"/>
                <w:szCs w:val="20"/>
                <w:lang w:val="uz-Cyrl-UZ"/>
              </w:rPr>
              <w:t>22</w:t>
            </w:r>
            <w:r w:rsidR="00184E11">
              <w:rPr>
                <w:b/>
                <w:bCs/>
                <w:sz w:val="20"/>
                <w:szCs w:val="20"/>
                <w:lang w:val="uz-Cyrl-UZ"/>
              </w:rPr>
              <w:t>913076</w:t>
            </w:r>
          </w:p>
        </w:tc>
        <w:tc>
          <w:tcPr>
            <w:tcW w:w="453" w:type="pct"/>
            <w:tcBorders>
              <w:top w:val="single" w:sz="4" w:space="0" w:color="auto"/>
              <w:left w:val="nil"/>
              <w:bottom w:val="single" w:sz="4" w:space="0" w:color="auto"/>
              <w:right w:val="single" w:sz="4" w:space="0" w:color="auto"/>
            </w:tcBorders>
          </w:tcPr>
          <w:p w14:paraId="2D3CAD1A" w14:textId="6A658D6B" w:rsidR="007F124E" w:rsidRPr="009F52F4" w:rsidRDefault="00D94C39" w:rsidP="00184E11">
            <w:pPr>
              <w:spacing w:line="276" w:lineRule="auto"/>
              <w:jc w:val="right"/>
              <w:rPr>
                <w:b/>
                <w:bCs/>
                <w:sz w:val="20"/>
                <w:szCs w:val="20"/>
                <w:lang w:val="uz-Cyrl-UZ"/>
              </w:rPr>
            </w:pPr>
            <w:r>
              <w:rPr>
                <w:b/>
                <w:bCs/>
                <w:sz w:val="20"/>
                <w:szCs w:val="20"/>
                <w:lang w:val="uz-Cyrl-UZ"/>
              </w:rPr>
              <w:t>22</w:t>
            </w:r>
            <w:r w:rsidR="00184E11">
              <w:rPr>
                <w:b/>
                <w:bCs/>
                <w:sz w:val="20"/>
                <w:szCs w:val="20"/>
                <w:lang w:val="uz-Cyrl-UZ"/>
              </w:rPr>
              <w:t>878767</w:t>
            </w:r>
          </w:p>
        </w:tc>
        <w:tc>
          <w:tcPr>
            <w:tcW w:w="473" w:type="pct"/>
            <w:tcBorders>
              <w:top w:val="single" w:sz="4" w:space="0" w:color="auto"/>
              <w:left w:val="nil"/>
              <w:bottom w:val="single" w:sz="4" w:space="0" w:color="auto"/>
              <w:right w:val="single" w:sz="4" w:space="0" w:color="auto"/>
            </w:tcBorders>
          </w:tcPr>
          <w:p w14:paraId="57219012" w14:textId="754BB82C" w:rsidR="007F124E" w:rsidRDefault="00D94C39" w:rsidP="00781CE1">
            <w:pPr>
              <w:spacing w:line="276" w:lineRule="auto"/>
              <w:jc w:val="right"/>
              <w:rPr>
                <w:b/>
                <w:bCs/>
                <w:sz w:val="20"/>
                <w:szCs w:val="20"/>
                <w:lang w:val="uz-Cyrl-UZ"/>
              </w:rPr>
            </w:pPr>
            <w:r>
              <w:rPr>
                <w:b/>
                <w:bCs/>
                <w:sz w:val="20"/>
                <w:szCs w:val="20"/>
                <w:lang w:val="uz-Cyrl-UZ"/>
              </w:rPr>
              <w:t>24</w:t>
            </w:r>
            <w:r w:rsidR="00184E11">
              <w:rPr>
                <w:b/>
                <w:bCs/>
                <w:sz w:val="20"/>
                <w:szCs w:val="20"/>
                <w:lang w:val="uz-Cyrl-UZ"/>
              </w:rPr>
              <w:t>418069</w:t>
            </w:r>
          </w:p>
          <w:p w14:paraId="0BC98914" w14:textId="0B31A03C" w:rsidR="00D94C39" w:rsidRPr="0003081B" w:rsidRDefault="00D94C39" w:rsidP="00781CE1">
            <w:pPr>
              <w:spacing w:line="276" w:lineRule="auto"/>
              <w:jc w:val="right"/>
              <w:rPr>
                <w:b/>
                <w:bCs/>
                <w:sz w:val="20"/>
                <w:szCs w:val="20"/>
                <w:lang w:val="en-US"/>
              </w:rPr>
            </w:pPr>
          </w:p>
        </w:tc>
      </w:tr>
      <w:tr w:rsidR="007F124E" w:rsidRPr="009847D0" w14:paraId="191917F0"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noWrap/>
            <w:vAlign w:val="center"/>
            <w:hideMark/>
          </w:tcPr>
          <w:p w14:paraId="062C0B64" w14:textId="3DA0F721" w:rsidR="007F124E" w:rsidRPr="009847D0" w:rsidRDefault="007F124E" w:rsidP="00781CE1">
            <w:pPr>
              <w:spacing w:line="276" w:lineRule="auto"/>
              <w:jc w:val="center"/>
              <w:rPr>
                <w:b/>
                <w:bCs/>
                <w:sz w:val="20"/>
                <w:szCs w:val="20"/>
              </w:rPr>
            </w:pPr>
            <w:r w:rsidRPr="009847D0">
              <w:rPr>
                <w:b/>
                <w:bCs/>
                <w:sz w:val="20"/>
                <w:szCs w:val="20"/>
              </w:rPr>
              <w:t>II. Мажбуриятлар</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BDA3DD" w14:textId="77777777" w:rsidR="007F124E" w:rsidRPr="009847D0" w:rsidRDefault="007F124E" w:rsidP="00781CE1">
            <w:pPr>
              <w:spacing w:line="276" w:lineRule="auto"/>
              <w:jc w:val="center"/>
              <w:rPr>
                <w:sz w:val="20"/>
                <w:szCs w:val="20"/>
              </w:rPr>
            </w:pPr>
            <w:r w:rsidRPr="009847D0">
              <w:rPr>
                <w:sz w:val="20"/>
                <w:szCs w:val="20"/>
              </w:rPr>
              <w:t> </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20443964" w14:textId="77777777" w:rsidR="007F124E" w:rsidRPr="009847D0" w:rsidRDefault="007F124E" w:rsidP="00781CE1">
            <w:pPr>
              <w:spacing w:line="276" w:lineRule="auto"/>
              <w:jc w:val="right"/>
              <w:rPr>
                <w:sz w:val="20"/>
                <w:szCs w:val="20"/>
              </w:rPr>
            </w:pP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745A7E94" w14:textId="77777777"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4EB6D805" w14:textId="77777777"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578A1327" w14:textId="77777777" w:rsidR="007F124E" w:rsidRPr="009847D0" w:rsidRDefault="007F124E" w:rsidP="00781CE1">
            <w:pPr>
              <w:spacing w:line="276" w:lineRule="auto"/>
              <w:jc w:val="right"/>
              <w:rPr>
                <w:sz w:val="20"/>
                <w:szCs w:val="20"/>
              </w:rPr>
            </w:pPr>
          </w:p>
        </w:tc>
        <w:tc>
          <w:tcPr>
            <w:tcW w:w="453" w:type="pct"/>
            <w:tcBorders>
              <w:top w:val="single" w:sz="4" w:space="0" w:color="auto"/>
              <w:left w:val="nil"/>
              <w:bottom w:val="single" w:sz="4" w:space="0" w:color="auto"/>
              <w:right w:val="single" w:sz="4" w:space="0" w:color="auto"/>
            </w:tcBorders>
          </w:tcPr>
          <w:p w14:paraId="670DA91D" w14:textId="77777777" w:rsidR="007F124E" w:rsidRPr="009847D0" w:rsidRDefault="007F124E" w:rsidP="00781CE1">
            <w:pPr>
              <w:spacing w:line="276" w:lineRule="auto"/>
              <w:jc w:val="right"/>
              <w:rPr>
                <w:sz w:val="20"/>
                <w:szCs w:val="20"/>
              </w:rPr>
            </w:pPr>
          </w:p>
        </w:tc>
        <w:tc>
          <w:tcPr>
            <w:tcW w:w="473" w:type="pct"/>
            <w:tcBorders>
              <w:top w:val="single" w:sz="4" w:space="0" w:color="auto"/>
              <w:left w:val="nil"/>
              <w:bottom w:val="single" w:sz="4" w:space="0" w:color="auto"/>
              <w:right w:val="single" w:sz="4" w:space="0" w:color="auto"/>
            </w:tcBorders>
          </w:tcPr>
          <w:p w14:paraId="121DB799" w14:textId="77777777" w:rsidR="007F124E" w:rsidRPr="009847D0" w:rsidRDefault="007F124E" w:rsidP="00781CE1">
            <w:pPr>
              <w:spacing w:line="276" w:lineRule="auto"/>
              <w:jc w:val="right"/>
              <w:rPr>
                <w:sz w:val="20"/>
                <w:szCs w:val="20"/>
              </w:rPr>
            </w:pPr>
          </w:p>
        </w:tc>
      </w:tr>
      <w:tr w:rsidR="007F124E" w:rsidRPr="009847D0" w14:paraId="30DF822A"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72B8243B" w14:textId="77777777" w:rsidR="007F124E" w:rsidRPr="009847D0" w:rsidRDefault="007F124E" w:rsidP="00781CE1">
            <w:pPr>
              <w:spacing w:line="276" w:lineRule="auto"/>
              <w:rPr>
                <w:sz w:val="20"/>
                <w:szCs w:val="20"/>
              </w:rPr>
            </w:pPr>
            <w:r w:rsidRPr="009847D0">
              <w:rPr>
                <w:sz w:val="20"/>
                <w:szCs w:val="20"/>
              </w:rPr>
              <w:t>Узоқ муддатли мажбуриятлар, жами (сатр.500+520+530+540+550+560+570+580+590)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52E7AB" w14:textId="77777777" w:rsidR="007F124E" w:rsidRPr="009847D0" w:rsidRDefault="007F124E" w:rsidP="00781CE1">
            <w:pPr>
              <w:spacing w:line="276" w:lineRule="auto"/>
              <w:jc w:val="center"/>
              <w:rPr>
                <w:sz w:val="20"/>
                <w:szCs w:val="20"/>
              </w:rPr>
            </w:pPr>
            <w:r w:rsidRPr="009847D0">
              <w:rPr>
                <w:sz w:val="20"/>
                <w:szCs w:val="20"/>
              </w:rPr>
              <w:t>490</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108E44E5" w14:textId="77777777" w:rsidR="007F124E" w:rsidRPr="009847D0" w:rsidRDefault="007F124E" w:rsidP="00781CE1">
            <w:pPr>
              <w:spacing w:line="276" w:lineRule="auto"/>
              <w:jc w:val="right"/>
              <w:rPr>
                <w:sz w:val="20"/>
                <w:szCs w:val="20"/>
              </w:rPr>
            </w:pP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3CF5BA64" w14:textId="77777777" w:rsidR="007F124E" w:rsidRPr="00CF11A8" w:rsidRDefault="007F124E" w:rsidP="00781CE1">
            <w:pPr>
              <w:spacing w:line="276" w:lineRule="auto"/>
              <w:jc w:val="right"/>
              <w:rPr>
                <w:sz w:val="20"/>
                <w:szCs w:val="20"/>
                <w:lang w:val="en-US"/>
              </w:rPr>
            </w:pPr>
          </w:p>
        </w:tc>
        <w:tc>
          <w:tcPr>
            <w:tcW w:w="472" w:type="pct"/>
            <w:tcBorders>
              <w:top w:val="single" w:sz="4" w:space="0" w:color="auto"/>
              <w:left w:val="nil"/>
              <w:bottom w:val="single" w:sz="4" w:space="0" w:color="auto"/>
              <w:right w:val="single" w:sz="4" w:space="0" w:color="auto"/>
            </w:tcBorders>
          </w:tcPr>
          <w:p w14:paraId="39FC66D2" w14:textId="77777777"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23014D9F" w14:textId="77777777" w:rsidR="007F124E" w:rsidRPr="009847D0" w:rsidRDefault="007F124E" w:rsidP="00781CE1">
            <w:pPr>
              <w:spacing w:line="276" w:lineRule="auto"/>
              <w:jc w:val="right"/>
              <w:rPr>
                <w:sz w:val="20"/>
                <w:szCs w:val="20"/>
              </w:rPr>
            </w:pPr>
          </w:p>
        </w:tc>
        <w:tc>
          <w:tcPr>
            <w:tcW w:w="453" w:type="pct"/>
            <w:tcBorders>
              <w:top w:val="single" w:sz="4" w:space="0" w:color="auto"/>
              <w:left w:val="nil"/>
              <w:bottom w:val="single" w:sz="4" w:space="0" w:color="auto"/>
              <w:right w:val="single" w:sz="4" w:space="0" w:color="auto"/>
            </w:tcBorders>
          </w:tcPr>
          <w:p w14:paraId="040BA39C" w14:textId="77777777" w:rsidR="007F124E" w:rsidRPr="009847D0" w:rsidRDefault="007F124E" w:rsidP="00781CE1">
            <w:pPr>
              <w:spacing w:line="276" w:lineRule="auto"/>
              <w:jc w:val="right"/>
              <w:rPr>
                <w:sz w:val="20"/>
                <w:szCs w:val="20"/>
              </w:rPr>
            </w:pPr>
          </w:p>
        </w:tc>
        <w:tc>
          <w:tcPr>
            <w:tcW w:w="473" w:type="pct"/>
            <w:tcBorders>
              <w:top w:val="single" w:sz="4" w:space="0" w:color="auto"/>
              <w:left w:val="nil"/>
              <w:bottom w:val="single" w:sz="4" w:space="0" w:color="auto"/>
              <w:right w:val="single" w:sz="4" w:space="0" w:color="auto"/>
            </w:tcBorders>
          </w:tcPr>
          <w:p w14:paraId="4D9038CA" w14:textId="77777777" w:rsidR="007F124E" w:rsidRPr="009847D0" w:rsidRDefault="007F124E" w:rsidP="00781CE1">
            <w:pPr>
              <w:spacing w:line="276" w:lineRule="auto"/>
              <w:jc w:val="right"/>
              <w:rPr>
                <w:sz w:val="20"/>
                <w:szCs w:val="20"/>
              </w:rPr>
            </w:pPr>
          </w:p>
        </w:tc>
      </w:tr>
      <w:tr w:rsidR="007F124E" w:rsidRPr="009847D0" w14:paraId="689300EA"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09914480" w14:textId="77777777" w:rsidR="007F124E" w:rsidRPr="009847D0" w:rsidRDefault="007F124E" w:rsidP="00781CE1">
            <w:pPr>
              <w:spacing w:line="276" w:lineRule="auto"/>
              <w:rPr>
                <w:sz w:val="20"/>
                <w:szCs w:val="20"/>
              </w:rPr>
            </w:pPr>
            <w:r w:rsidRPr="009847D0">
              <w:rPr>
                <w:sz w:val="20"/>
                <w:szCs w:val="20"/>
              </w:rPr>
              <w:t>шу жумладан: узоқ муддатли кредиторлик қарзлари (сатр.500+520+540+560+590)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FDA1AB" w14:textId="77777777" w:rsidR="007F124E" w:rsidRPr="009847D0" w:rsidRDefault="007F124E" w:rsidP="00781CE1">
            <w:pPr>
              <w:spacing w:line="276" w:lineRule="auto"/>
              <w:jc w:val="center"/>
              <w:rPr>
                <w:sz w:val="20"/>
                <w:szCs w:val="20"/>
              </w:rPr>
            </w:pPr>
            <w:r w:rsidRPr="009847D0">
              <w:rPr>
                <w:sz w:val="20"/>
                <w:szCs w:val="20"/>
              </w:rPr>
              <w:t>491</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312FD552" w14:textId="77777777" w:rsidR="007F124E" w:rsidRPr="009847D0" w:rsidRDefault="007F124E" w:rsidP="00781CE1">
            <w:pPr>
              <w:spacing w:line="276" w:lineRule="auto"/>
              <w:jc w:val="right"/>
              <w:rPr>
                <w:sz w:val="20"/>
                <w:szCs w:val="20"/>
              </w:rPr>
            </w:pP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1317671C" w14:textId="77777777"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03DB591E" w14:textId="77777777"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10F6935E" w14:textId="77777777" w:rsidR="007F124E" w:rsidRPr="009847D0" w:rsidRDefault="007F124E" w:rsidP="00781CE1">
            <w:pPr>
              <w:spacing w:line="276" w:lineRule="auto"/>
              <w:jc w:val="right"/>
              <w:rPr>
                <w:sz w:val="20"/>
                <w:szCs w:val="20"/>
              </w:rPr>
            </w:pPr>
          </w:p>
        </w:tc>
        <w:tc>
          <w:tcPr>
            <w:tcW w:w="453" w:type="pct"/>
            <w:tcBorders>
              <w:top w:val="single" w:sz="4" w:space="0" w:color="auto"/>
              <w:left w:val="nil"/>
              <w:bottom w:val="single" w:sz="4" w:space="0" w:color="auto"/>
              <w:right w:val="single" w:sz="4" w:space="0" w:color="auto"/>
            </w:tcBorders>
          </w:tcPr>
          <w:p w14:paraId="5E802ADA" w14:textId="77777777" w:rsidR="007F124E" w:rsidRPr="009847D0" w:rsidRDefault="007F124E" w:rsidP="00781CE1">
            <w:pPr>
              <w:spacing w:line="276" w:lineRule="auto"/>
              <w:jc w:val="right"/>
              <w:rPr>
                <w:sz w:val="20"/>
                <w:szCs w:val="20"/>
              </w:rPr>
            </w:pPr>
          </w:p>
        </w:tc>
        <w:tc>
          <w:tcPr>
            <w:tcW w:w="473" w:type="pct"/>
            <w:tcBorders>
              <w:top w:val="single" w:sz="4" w:space="0" w:color="auto"/>
              <w:left w:val="nil"/>
              <w:bottom w:val="single" w:sz="4" w:space="0" w:color="auto"/>
              <w:right w:val="single" w:sz="4" w:space="0" w:color="auto"/>
            </w:tcBorders>
          </w:tcPr>
          <w:p w14:paraId="75F8E5C1" w14:textId="77777777" w:rsidR="007F124E" w:rsidRPr="009847D0" w:rsidRDefault="007F124E" w:rsidP="00781CE1">
            <w:pPr>
              <w:spacing w:line="276" w:lineRule="auto"/>
              <w:jc w:val="right"/>
              <w:rPr>
                <w:sz w:val="20"/>
                <w:szCs w:val="20"/>
              </w:rPr>
            </w:pPr>
          </w:p>
        </w:tc>
      </w:tr>
      <w:tr w:rsidR="007F124E" w:rsidRPr="009847D0" w14:paraId="4931E4EB"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6A970F1C" w14:textId="77777777" w:rsidR="007F124E" w:rsidRPr="009847D0" w:rsidRDefault="007F124E" w:rsidP="00781CE1">
            <w:pPr>
              <w:spacing w:line="276" w:lineRule="auto"/>
              <w:rPr>
                <w:sz w:val="20"/>
                <w:szCs w:val="20"/>
              </w:rPr>
            </w:pPr>
            <w:r w:rsidRPr="009847D0">
              <w:rPr>
                <w:sz w:val="20"/>
                <w:szCs w:val="20"/>
              </w:rPr>
              <w:t>Мол етказиб берувчилар ва пудратчиларга узоқ муддатли қарз (7000)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2B99E9" w14:textId="77777777" w:rsidR="007F124E" w:rsidRPr="009847D0" w:rsidRDefault="007F124E" w:rsidP="00781CE1">
            <w:pPr>
              <w:spacing w:line="276" w:lineRule="auto"/>
              <w:jc w:val="center"/>
              <w:rPr>
                <w:sz w:val="20"/>
                <w:szCs w:val="20"/>
              </w:rPr>
            </w:pPr>
            <w:r w:rsidRPr="009847D0">
              <w:rPr>
                <w:sz w:val="20"/>
                <w:szCs w:val="20"/>
              </w:rPr>
              <w:t>500</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63BC5955" w14:textId="77777777" w:rsidR="007F124E" w:rsidRPr="009847D0" w:rsidRDefault="007F124E" w:rsidP="00781CE1">
            <w:pPr>
              <w:spacing w:line="276" w:lineRule="auto"/>
              <w:jc w:val="right"/>
              <w:rPr>
                <w:sz w:val="20"/>
                <w:szCs w:val="20"/>
              </w:rPr>
            </w:pP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4BBBFBFA" w14:textId="77777777"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05BE8775" w14:textId="77777777"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795F3A9D" w14:textId="77777777" w:rsidR="007F124E" w:rsidRPr="009847D0" w:rsidRDefault="007F124E" w:rsidP="00781CE1">
            <w:pPr>
              <w:spacing w:line="276" w:lineRule="auto"/>
              <w:jc w:val="right"/>
              <w:rPr>
                <w:sz w:val="20"/>
                <w:szCs w:val="20"/>
              </w:rPr>
            </w:pPr>
          </w:p>
        </w:tc>
        <w:tc>
          <w:tcPr>
            <w:tcW w:w="453" w:type="pct"/>
            <w:tcBorders>
              <w:top w:val="single" w:sz="4" w:space="0" w:color="auto"/>
              <w:left w:val="nil"/>
              <w:bottom w:val="single" w:sz="4" w:space="0" w:color="auto"/>
              <w:right w:val="single" w:sz="4" w:space="0" w:color="auto"/>
            </w:tcBorders>
          </w:tcPr>
          <w:p w14:paraId="55589231" w14:textId="77777777" w:rsidR="007F124E" w:rsidRPr="009847D0" w:rsidRDefault="007F124E" w:rsidP="00781CE1">
            <w:pPr>
              <w:spacing w:line="276" w:lineRule="auto"/>
              <w:jc w:val="right"/>
              <w:rPr>
                <w:sz w:val="20"/>
                <w:szCs w:val="20"/>
              </w:rPr>
            </w:pPr>
          </w:p>
        </w:tc>
        <w:tc>
          <w:tcPr>
            <w:tcW w:w="473" w:type="pct"/>
            <w:tcBorders>
              <w:top w:val="single" w:sz="4" w:space="0" w:color="auto"/>
              <w:left w:val="nil"/>
              <w:bottom w:val="single" w:sz="4" w:space="0" w:color="auto"/>
              <w:right w:val="single" w:sz="4" w:space="0" w:color="auto"/>
            </w:tcBorders>
          </w:tcPr>
          <w:p w14:paraId="41ED5710" w14:textId="77777777" w:rsidR="007F124E" w:rsidRPr="009847D0" w:rsidRDefault="007F124E" w:rsidP="00781CE1">
            <w:pPr>
              <w:spacing w:line="276" w:lineRule="auto"/>
              <w:jc w:val="right"/>
              <w:rPr>
                <w:sz w:val="20"/>
                <w:szCs w:val="20"/>
              </w:rPr>
            </w:pPr>
          </w:p>
        </w:tc>
      </w:tr>
      <w:tr w:rsidR="007F124E" w:rsidRPr="009847D0" w14:paraId="497E9485"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1A27D8A0" w14:textId="77777777" w:rsidR="007F124E" w:rsidRPr="009847D0" w:rsidRDefault="007F124E" w:rsidP="00781CE1">
            <w:pPr>
              <w:spacing w:line="276" w:lineRule="auto"/>
              <w:rPr>
                <w:sz w:val="20"/>
                <w:szCs w:val="20"/>
              </w:rPr>
            </w:pPr>
            <w:r w:rsidRPr="009847D0">
              <w:rPr>
                <w:sz w:val="20"/>
                <w:szCs w:val="20"/>
              </w:rPr>
              <w:t>Ажратилган бўлинмаларга узоқ муддатли қарз (7110)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AE3005" w14:textId="77777777" w:rsidR="007F124E" w:rsidRPr="009847D0" w:rsidRDefault="007F124E" w:rsidP="00781CE1">
            <w:pPr>
              <w:spacing w:line="276" w:lineRule="auto"/>
              <w:jc w:val="center"/>
              <w:rPr>
                <w:sz w:val="20"/>
                <w:szCs w:val="20"/>
              </w:rPr>
            </w:pPr>
            <w:r w:rsidRPr="009847D0">
              <w:rPr>
                <w:sz w:val="20"/>
                <w:szCs w:val="20"/>
              </w:rPr>
              <w:t>510</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0674E4A5" w14:textId="77777777" w:rsidR="007F124E" w:rsidRPr="009847D0" w:rsidRDefault="007F124E" w:rsidP="00781CE1">
            <w:pPr>
              <w:spacing w:line="276" w:lineRule="auto"/>
              <w:jc w:val="right"/>
              <w:rPr>
                <w:sz w:val="20"/>
                <w:szCs w:val="20"/>
              </w:rPr>
            </w:pP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4D744397" w14:textId="77777777"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0051D3CC" w14:textId="77777777"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5E36E7B7" w14:textId="77777777" w:rsidR="007F124E" w:rsidRPr="009847D0" w:rsidRDefault="007F124E" w:rsidP="00781CE1">
            <w:pPr>
              <w:spacing w:line="276" w:lineRule="auto"/>
              <w:jc w:val="right"/>
              <w:rPr>
                <w:sz w:val="20"/>
                <w:szCs w:val="20"/>
              </w:rPr>
            </w:pPr>
          </w:p>
        </w:tc>
        <w:tc>
          <w:tcPr>
            <w:tcW w:w="453" w:type="pct"/>
            <w:tcBorders>
              <w:top w:val="single" w:sz="4" w:space="0" w:color="auto"/>
              <w:left w:val="nil"/>
              <w:bottom w:val="single" w:sz="4" w:space="0" w:color="auto"/>
              <w:right w:val="single" w:sz="4" w:space="0" w:color="auto"/>
            </w:tcBorders>
          </w:tcPr>
          <w:p w14:paraId="7B643092" w14:textId="77777777" w:rsidR="007F124E" w:rsidRPr="009847D0" w:rsidRDefault="007F124E" w:rsidP="00781CE1">
            <w:pPr>
              <w:spacing w:line="276" w:lineRule="auto"/>
              <w:jc w:val="right"/>
              <w:rPr>
                <w:sz w:val="20"/>
                <w:szCs w:val="20"/>
              </w:rPr>
            </w:pPr>
          </w:p>
        </w:tc>
        <w:tc>
          <w:tcPr>
            <w:tcW w:w="473" w:type="pct"/>
            <w:tcBorders>
              <w:top w:val="single" w:sz="4" w:space="0" w:color="auto"/>
              <w:left w:val="nil"/>
              <w:bottom w:val="single" w:sz="4" w:space="0" w:color="auto"/>
              <w:right w:val="single" w:sz="4" w:space="0" w:color="auto"/>
            </w:tcBorders>
          </w:tcPr>
          <w:p w14:paraId="4DA83824" w14:textId="77777777" w:rsidR="007F124E" w:rsidRPr="009847D0" w:rsidRDefault="007F124E" w:rsidP="00781CE1">
            <w:pPr>
              <w:spacing w:line="276" w:lineRule="auto"/>
              <w:jc w:val="right"/>
              <w:rPr>
                <w:sz w:val="20"/>
                <w:szCs w:val="20"/>
              </w:rPr>
            </w:pPr>
          </w:p>
        </w:tc>
      </w:tr>
      <w:tr w:rsidR="007F124E" w:rsidRPr="009847D0" w14:paraId="3E68FE36"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18148B2F" w14:textId="77777777" w:rsidR="007F124E" w:rsidRPr="009847D0" w:rsidRDefault="007F124E" w:rsidP="00781CE1">
            <w:pPr>
              <w:spacing w:line="276" w:lineRule="auto"/>
              <w:rPr>
                <w:sz w:val="20"/>
                <w:szCs w:val="20"/>
              </w:rPr>
            </w:pPr>
            <w:r w:rsidRPr="009847D0">
              <w:rPr>
                <w:sz w:val="20"/>
                <w:szCs w:val="20"/>
              </w:rPr>
              <w:t>Шўъба ва қарам хўжалик жамиятларга узоқ муддатли қарз (7120)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2C4DE2" w14:textId="77777777" w:rsidR="007F124E" w:rsidRPr="009847D0" w:rsidRDefault="007F124E" w:rsidP="00781CE1">
            <w:pPr>
              <w:spacing w:line="276" w:lineRule="auto"/>
              <w:jc w:val="center"/>
              <w:rPr>
                <w:sz w:val="20"/>
                <w:szCs w:val="20"/>
              </w:rPr>
            </w:pPr>
            <w:r w:rsidRPr="009847D0">
              <w:rPr>
                <w:sz w:val="20"/>
                <w:szCs w:val="20"/>
              </w:rPr>
              <w:t>520</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29B4BFB4" w14:textId="77777777" w:rsidR="007F124E" w:rsidRPr="009847D0" w:rsidRDefault="007F124E" w:rsidP="00781CE1">
            <w:pPr>
              <w:spacing w:line="276" w:lineRule="auto"/>
              <w:jc w:val="right"/>
              <w:rPr>
                <w:sz w:val="20"/>
                <w:szCs w:val="20"/>
              </w:rPr>
            </w:pP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162B25C0" w14:textId="77777777"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1053E38F" w14:textId="77777777"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7D4DB040" w14:textId="77777777" w:rsidR="007F124E" w:rsidRPr="009847D0" w:rsidRDefault="007F124E" w:rsidP="00781CE1">
            <w:pPr>
              <w:spacing w:line="276" w:lineRule="auto"/>
              <w:jc w:val="right"/>
              <w:rPr>
                <w:sz w:val="20"/>
                <w:szCs w:val="20"/>
              </w:rPr>
            </w:pPr>
          </w:p>
        </w:tc>
        <w:tc>
          <w:tcPr>
            <w:tcW w:w="453" w:type="pct"/>
            <w:tcBorders>
              <w:top w:val="single" w:sz="4" w:space="0" w:color="auto"/>
              <w:left w:val="nil"/>
              <w:bottom w:val="single" w:sz="4" w:space="0" w:color="auto"/>
              <w:right w:val="single" w:sz="4" w:space="0" w:color="auto"/>
            </w:tcBorders>
          </w:tcPr>
          <w:p w14:paraId="286F7625" w14:textId="77777777" w:rsidR="007F124E" w:rsidRPr="009847D0" w:rsidRDefault="007F124E" w:rsidP="00781CE1">
            <w:pPr>
              <w:spacing w:line="276" w:lineRule="auto"/>
              <w:jc w:val="right"/>
              <w:rPr>
                <w:sz w:val="20"/>
                <w:szCs w:val="20"/>
              </w:rPr>
            </w:pPr>
          </w:p>
        </w:tc>
        <w:tc>
          <w:tcPr>
            <w:tcW w:w="473" w:type="pct"/>
            <w:tcBorders>
              <w:top w:val="single" w:sz="4" w:space="0" w:color="auto"/>
              <w:left w:val="nil"/>
              <w:bottom w:val="single" w:sz="4" w:space="0" w:color="auto"/>
              <w:right w:val="single" w:sz="4" w:space="0" w:color="auto"/>
            </w:tcBorders>
          </w:tcPr>
          <w:p w14:paraId="57143CB0" w14:textId="77777777" w:rsidR="007F124E" w:rsidRPr="009847D0" w:rsidRDefault="007F124E" w:rsidP="00781CE1">
            <w:pPr>
              <w:spacing w:line="276" w:lineRule="auto"/>
              <w:jc w:val="right"/>
              <w:rPr>
                <w:sz w:val="20"/>
                <w:szCs w:val="20"/>
              </w:rPr>
            </w:pPr>
          </w:p>
        </w:tc>
      </w:tr>
      <w:tr w:rsidR="007F124E" w:rsidRPr="009847D0" w14:paraId="4435F308"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5CED2206" w14:textId="77777777" w:rsidR="007F124E" w:rsidRPr="009847D0" w:rsidRDefault="007F124E" w:rsidP="00781CE1">
            <w:pPr>
              <w:spacing w:line="276" w:lineRule="auto"/>
              <w:rPr>
                <w:sz w:val="20"/>
                <w:szCs w:val="20"/>
              </w:rPr>
            </w:pPr>
            <w:r w:rsidRPr="009847D0">
              <w:rPr>
                <w:sz w:val="20"/>
                <w:szCs w:val="20"/>
              </w:rPr>
              <w:t>Узоқ муддатли кечиктирилган даромадлар (7210, 7220, 7230)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3F3A2B" w14:textId="77777777" w:rsidR="007F124E" w:rsidRPr="009847D0" w:rsidRDefault="007F124E" w:rsidP="00781CE1">
            <w:pPr>
              <w:spacing w:line="276" w:lineRule="auto"/>
              <w:jc w:val="center"/>
              <w:rPr>
                <w:sz w:val="20"/>
                <w:szCs w:val="20"/>
              </w:rPr>
            </w:pPr>
            <w:r w:rsidRPr="009847D0">
              <w:rPr>
                <w:sz w:val="20"/>
                <w:szCs w:val="20"/>
              </w:rPr>
              <w:t>530</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64A72C01" w14:textId="77777777" w:rsidR="007F124E" w:rsidRPr="009847D0" w:rsidRDefault="007F124E" w:rsidP="00781CE1">
            <w:pPr>
              <w:spacing w:line="276" w:lineRule="auto"/>
              <w:jc w:val="right"/>
              <w:rPr>
                <w:sz w:val="20"/>
                <w:szCs w:val="20"/>
              </w:rPr>
            </w:pP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7C501EE4" w14:textId="77777777"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28BE0CB0" w14:textId="77777777"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1DF97928" w14:textId="77777777" w:rsidR="007F124E" w:rsidRPr="009847D0" w:rsidRDefault="007F124E" w:rsidP="00781CE1">
            <w:pPr>
              <w:spacing w:line="276" w:lineRule="auto"/>
              <w:jc w:val="right"/>
              <w:rPr>
                <w:sz w:val="20"/>
                <w:szCs w:val="20"/>
              </w:rPr>
            </w:pPr>
          </w:p>
        </w:tc>
        <w:tc>
          <w:tcPr>
            <w:tcW w:w="453" w:type="pct"/>
            <w:tcBorders>
              <w:top w:val="single" w:sz="4" w:space="0" w:color="auto"/>
              <w:left w:val="nil"/>
              <w:bottom w:val="single" w:sz="4" w:space="0" w:color="auto"/>
              <w:right w:val="single" w:sz="4" w:space="0" w:color="auto"/>
            </w:tcBorders>
          </w:tcPr>
          <w:p w14:paraId="06A9B65F" w14:textId="77777777" w:rsidR="007F124E" w:rsidRPr="009847D0" w:rsidRDefault="007F124E" w:rsidP="00781CE1">
            <w:pPr>
              <w:spacing w:line="276" w:lineRule="auto"/>
              <w:jc w:val="right"/>
              <w:rPr>
                <w:sz w:val="20"/>
                <w:szCs w:val="20"/>
              </w:rPr>
            </w:pPr>
          </w:p>
        </w:tc>
        <w:tc>
          <w:tcPr>
            <w:tcW w:w="473" w:type="pct"/>
            <w:tcBorders>
              <w:top w:val="single" w:sz="4" w:space="0" w:color="auto"/>
              <w:left w:val="nil"/>
              <w:bottom w:val="single" w:sz="4" w:space="0" w:color="auto"/>
              <w:right w:val="single" w:sz="4" w:space="0" w:color="auto"/>
            </w:tcBorders>
          </w:tcPr>
          <w:p w14:paraId="37C60EE3" w14:textId="77777777" w:rsidR="007F124E" w:rsidRPr="009847D0" w:rsidRDefault="007F124E" w:rsidP="00781CE1">
            <w:pPr>
              <w:spacing w:line="276" w:lineRule="auto"/>
              <w:jc w:val="right"/>
              <w:rPr>
                <w:sz w:val="20"/>
                <w:szCs w:val="20"/>
              </w:rPr>
            </w:pPr>
          </w:p>
        </w:tc>
      </w:tr>
      <w:tr w:rsidR="007F124E" w:rsidRPr="009847D0" w14:paraId="3BC65AAE"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64B94834" w14:textId="77777777" w:rsidR="007F124E" w:rsidRPr="009847D0" w:rsidRDefault="007F124E" w:rsidP="00781CE1">
            <w:pPr>
              <w:spacing w:line="276" w:lineRule="auto"/>
              <w:rPr>
                <w:sz w:val="20"/>
                <w:szCs w:val="20"/>
              </w:rPr>
            </w:pPr>
            <w:r w:rsidRPr="009847D0">
              <w:rPr>
                <w:sz w:val="20"/>
                <w:szCs w:val="20"/>
              </w:rPr>
              <w:t>Солиқ ва бошқа мажбурий тўловлар бўйича узоқ муддатли кечиктирилган мажбуриятлар (7240)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13EBFA" w14:textId="77777777" w:rsidR="007F124E" w:rsidRPr="009847D0" w:rsidRDefault="007F124E" w:rsidP="00781CE1">
            <w:pPr>
              <w:spacing w:line="276" w:lineRule="auto"/>
              <w:jc w:val="center"/>
              <w:rPr>
                <w:sz w:val="20"/>
                <w:szCs w:val="20"/>
              </w:rPr>
            </w:pPr>
            <w:r w:rsidRPr="009847D0">
              <w:rPr>
                <w:sz w:val="20"/>
                <w:szCs w:val="20"/>
              </w:rPr>
              <w:t>540</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1E509DAE" w14:textId="77777777" w:rsidR="007F124E" w:rsidRPr="009847D0" w:rsidRDefault="007F124E" w:rsidP="00781CE1">
            <w:pPr>
              <w:spacing w:line="276" w:lineRule="auto"/>
              <w:jc w:val="right"/>
              <w:rPr>
                <w:sz w:val="20"/>
                <w:szCs w:val="20"/>
              </w:rPr>
            </w:pP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15BDD71C" w14:textId="77777777"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2EF1F7CF" w14:textId="77777777"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13BC813D" w14:textId="77777777" w:rsidR="007F124E" w:rsidRPr="009847D0" w:rsidRDefault="007F124E" w:rsidP="00781CE1">
            <w:pPr>
              <w:spacing w:line="276" w:lineRule="auto"/>
              <w:jc w:val="right"/>
              <w:rPr>
                <w:sz w:val="20"/>
                <w:szCs w:val="20"/>
              </w:rPr>
            </w:pPr>
          </w:p>
        </w:tc>
        <w:tc>
          <w:tcPr>
            <w:tcW w:w="453" w:type="pct"/>
            <w:tcBorders>
              <w:top w:val="single" w:sz="4" w:space="0" w:color="auto"/>
              <w:left w:val="nil"/>
              <w:bottom w:val="single" w:sz="4" w:space="0" w:color="auto"/>
              <w:right w:val="single" w:sz="4" w:space="0" w:color="auto"/>
            </w:tcBorders>
          </w:tcPr>
          <w:p w14:paraId="41B6CE1D" w14:textId="77777777" w:rsidR="007F124E" w:rsidRPr="009847D0" w:rsidRDefault="007F124E" w:rsidP="00781CE1">
            <w:pPr>
              <w:spacing w:line="276" w:lineRule="auto"/>
              <w:jc w:val="right"/>
              <w:rPr>
                <w:sz w:val="20"/>
                <w:szCs w:val="20"/>
              </w:rPr>
            </w:pPr>
          </w:p>
        </w:tc>
        <w:tc>
          <w:tcPr>
            <w:tcW w:w="473" w:type="pct"/>
            <w:tcBorders>
              <w:top w:val="single" w:sz="4" w:space="0" w:color="auto"/>
              <w:left w:val="nil"/>
              <w:bottom w:val="single" w:sz="4" w:space="0" w:color="auto"/>
              <w:right w:val="single" w:sz="4" w:space="0" w:color="auto"/>
            </w:tcBorders>
          </w:tcPr>
          <w:p w14:paraId="1D0DF6EB" w14:textId="77777777" w:rsidR="007F124E" w:rsidRPr="009847D0" w:rsidRDefault="007F124E" w:rsidP="00781CE1">
            <w:pPr>
              <w:spacing w:line="276" w:lineRule="auto"/>
              <w:jc w:val="right"/>
              <w:rPr>
                <w:sz w:val="20"/>
                <w:szCs w:val="20"/>
              </w:rPr>
            </w:pPr>
          </w:p>
        </w:tc>
      </w:tr>
      <w:tr w:rsidR="007F124E" w:rsidRPr="009847D0" w14:paraId="049BD7C9"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43919FB9" w14:textId="77777777" w:rsidR="007F124E" w:rsidRPr="009847D0" w:rsidRDefault="007F124E" w:rsidP="00781CE1">
            <w:pPr>
              <w:spacing w:line="276" w:lineRule="auto"/>
              <w:rPr>
                <w:sz w:val="20"/>
                <w:szCs w:val="20"/>
              </w:rPr>
            </w:pPr>
            <w:r w:rsidRPr="009847D0">
              <w:rPr>
                <w:sz w:val="20"/>
                <w:szCs w:val="20"/>
              </w:rPr>
              <w:t>Бошқа узоқ муддатли кечиктирилган мажбуриятлар (7250, 7290)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9663B" w14:textId="77777777" w:rsidR="007F124E" w:rsidRPr="009847D0" w:rsidRDefault="007F124E" w:rsidP="00781CE1">
            <w:pPr>
              <w:spacing w:line="276" w:lineRule="auto"/>
              <w:jc w:val="center"/>
              <w:rPr>
                <w:sz w:val="20"/>
                <w:szCs w:val="20"/>
              </w:rPr>
            </w:pPr>
            <w:r w:rsidRPr="009847D0">
              <w:rPr>
                <w:sz w:val="20"/>
                <w:szCs w:val="20"/>
              </w:rPr>
              <w:t>550</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31C3C019" w14:textId="77777777" w:rsidR="007F124E" w:rsidRPr="009847D0" w:rsidRDefault="007F124E" w:rsidP="00781CE1">
            <w:pPr>
              <w:spacing w:line="276" w:lineRule="auto"/>
              <w:jc w:val="right"/>
              <w:rPr>
                <w:sz w:val="20"/>
                <w:szCs w:val="20"/>
              </w:rPr>
            </w:pP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3DAD50AE" w14:textId="77777777"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3CFCF5A2" w14:textId="77777777"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4F681A32" w14:textId="77777777" w:rsidR="007F124E" w:rsidRPr="009847D0" w:rsidRDefault="007F124E" w:rsidP="00781CE1">
            <w:pPr>
              <w:spacing w:line="276" w:lineRule="auto"/>
              <w:jc w:val="right"/>
              <w:rPr>
                <w:sz w:val="20"/>
                <w:szCs w:val="20"/>
              </w:rPr>
            </w:pPr>
          </w:p>
        </w:tc>
        <w:tc>
          <w:tcPr>
            <w:tcW w:w="453" w:type="pct"/>
            <w:tcBorders>
              <w:top w:val="single" w:sz="4" w:space="0" w:color="auto"/>
              <w:left w:val="nil"/>
              <w:bottom w:val="single" w:sz="4" w:space="0" w:color="auto"/>
              <w:right w:val="single" w:sz="4" w:space="0" w:color="auto"/>
            </w:tcBorders>
          </w:tcPr>
          <w:p w14:paraId="67C1E1E7" w14:textId="77777777" w:rsidR="007F124E" w:rsidRPr="009847D0" w:rsidRDefault="007F124E" w:rsidP="00781CE1">
            <w:pPr>
              <w:spacing w:line="276" w:lineRule="auto"/>
              <w:jc w:val="right"/>
              <w:rPr>
                <w:sz w:val="20"/>
                <w:szCs w:val="20"/>
              </w:rPr>
            </w:pPr>
          </w:p>
        </w:tc>
        <w:tc>
          <w:tcPr>
            <w:tcW w:w="473" w:type="pct"/>
            <w:tcBorders>
              <w:top w:val="single" w:sz="4" w:space="0" w:color="auto"/>
              <w:left w:val="nil"/>
              <w:bottom w:val="single" w:sz="4" w:space="0" w:color="auto"/>
              <w:right w:val="single" w:sz="4" w:space="0" w:color="auto"/>
            </w:tcBorders>
          </w:tcPr>
          <w:p w14:paraId="140450C8" w14:textId="77777777" w:rsidR="007F124E" w:rsidRPr="009847D0" w:rsidRDefault="007F124E" w:rsidP="00781CE1">
            <w:pPr>
              <w:spacing w:line="276" w:lineRule="auto"/>
              <w:jc w:val="right"/>
              <w:rPr>
                <w:sz w:val="20"/>
                <w:szCs w:val="20"/>
              </w:rPr>
            </w:pPr>
          </w:p>
        </w:tc>
      </w:tr>
      <w:tr w:rsidR="007F124E" w:rsidRPr="009847D0" w14:paraId="4F410BBA"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69B1E64D" w14:textId="77777777" w:rsidR="007F124E" w:rsidRPr="009847D0" w:rsidRDefault="007F124E" w:rsidP="00781CE1">
            <w:pPr>
              <w:spacing w:line="276" w:lineRule="auto"/>
              <w:rPr>
                <w:sz w:val="20"/>
                <w:szCs w:val="20"/>
              </w:rPr>
            </w:pPr>
            <w:r w:rsidRPr="009847D0">
              <w:rPr>
                <w:sz w:val="20"/>
                <w:szCs w:val="20"/>
              </w:rPr>
              <w:t>Харидорлар ва буюртмачилардан олинган бўнаклар (7300)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DCFF39" w14:textId="77777777" w:rsidR="007F124E" w:rsidRPr="009847D0" w:rsidRDefault="007F124E" w:rsidP="00781CE1">
            <w:pPr>
              <w:spacing w:line="276" w:lineRule="auto"/>
              <w:jc w:val="center"/>
              <w:rPr>
                <w:sz w:val="20"/>
                <w:szCs w:val="20"/>
              </w:rPr>
            </w:pPr>
            <w:r w:rsidRPr="009847D0">
              <w:rPr>
                <w:sz w:val="20"/>
                <w:szCs w:val="20"/>
              </w:rPr>
              <w:t>560</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01381317" w14:textId="77777777" w:rsidR="007F124E" w:rsidRPr="009847D0" w:rsidRDefault="007F124E" w:rsidP="00781CE1">
            <w:pPr>
              <w:spacing w:line="276" w:lineRule="auto"/>
              <w:jc w:val="right"/>
              <w:rPr>
                <w:sz w:val="20"/>
                <w:szCs w:val="20"/>
              </w:rPr>
            </w:pP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5F41039D" w14:textId="77777777"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5C3488F5" w14:textId="77777777"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66770C06" w14:textId="77777777" w:rsidR="007F124E" w:rsidRPr="009847D0" w:rsidRDefault="007F124E" w:rsidP="00781CE1">
            <w:pPr>
              <w:spacing w:line="276" w:lineRule="auto"/>
              <w:jc w:val="right"/>
              <w:rPr>
                <w:sz w:val="20"/>
                <w:szCs w:val="20"/>
              </w:rPr>
            </w:pPr>
          </w:p>
        </w:tc>
        <w:tc>
          <w:tcPr>
            <w:tcW w:w="453" w:type="pct"/>
            <w:tcBorders>
              <w:top w:val="single" w:sz="4" w:space="0" w:color="auto"/>
              <w:left w:val="nil"/>
              <w:bottom w:val="single" w:sz="4" w:space="0" w:color="auto"/>
              <w:right w:val="single" w:sz="4" w:space="0" w:color="auto"/>
            </w:tcBorders>
          </w:tcPr>
          <w:p w14:paraId="0015270A" w14:textId="77777777" w:rsidR="007F124E" w:rsidRPr="009847D0" w:rsidRDefault="007F124E" w:rsidP="00781CE1">
            <w:pPr>
              <w:spacing w:line="276" w:lineRule="auto"/>
              <w:jc w:val="right"/>
              <w:rPr>
                <w:sz w:val="20"/>
                <w:szCs w:val="20"/>
              </w:rPr>
            </w:pPr>
          </w:p>
        </w:tc>
        <w:tc>
          <w:tcPr>
            <w:tcW w:w="473" w:type="pct"/>
            <w:tcBorders>
              <w:top w:val="single" w:sz="4" w:space="0" w:color="auto"/>
              <w:left w:val="nil"/>
              <w:bottom w:val="single" w:sz="4" w:space="0" w:color="auto"/>
              <w:right w:val="single" w:sz="4" w:space="0" w:color="auto"/>
            </w:tcBorders>
          </w:tcPr>
          <w:p w14:paraId="46874A7A" w14:textId="77777777" w:rsidR="007F124E" w:rsidRPr="009847D0" w:rsidRDefault="007F124E" w:rsidP="00781CE1">
            <w:pPr>
              <w:spacing w:line="276" w:lineRule="auto"/>
              <w:jc w:val="right"/>
              <w:rPr>
                <w:sz w:val="20"/>
                <w:szCs w:val="20"/>
              </w:rPr>
            </w:pPr>
          </w:p>
        </w:tc>
      </w:tr>
      <w:tr w:rsidR="007F124E" w:rsidRPr="009847D0" w14:paraId="17486CB7"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0D6BCB25" w14:textId="77777777" w:rsidR="007F124E" w:rsidRPr="009847D0" w:rsidRDefault="007F124E" w:rsidP="00781CE1">
            <w:pPr>
              <w:spacing w:line="276" w:lineRule="auto"/>
              <w:rPr>
                <w:sz w:val="20"/>
                <w:szCs w:val="20"/>
              </w:rPr>
            </w:pPr>
            <w:r w:rsidRPr="009847D0">
              <w:rPr>
                <w:sz w:val="20"/>
                <w:szCs w:val="20"/>
              </w:rPr>
              <w:t>Узоқ муддатли банк кредитлари (7810)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5D057B" w14:textId="77777777" w:rsidR="007F124E" w:rsidRPr="009847D0" w:rsidRDefault="007F124E" w:rsidP="00781CE1">
            <w:pPr>
              <w:spacing w:line="276" w:lineRule="auto"/>
              <w:jc w:val="center"/>
              <w:rPr>
                <w:sz w:val="20"/>
                <w:szCs w:val="20"/>
              </w:rPr>
            </w:pPr>
            <w:r w:rsidRPr="009847D0">
              <w:rPr>
                <w:sz w:val="20"/>
                <w:szCs w:val="20"/>
              </w:rPr>
              <w:t>570</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3AA844FB" w14:textId="77777777" w:rsidR="007F124E" w:rsidRPr="009847D0" w:rsidRDefault="007F124E" w:rsidP="00781CE1">
            <w:pPr>
              <w:spacing w:line="276" w:lineRule="auto"/>
              <w:jc w:val="right"/>
              <w:rPr>
                <w:sz w:val="20"/>
                <w:szCs w:val="20"/>
              </w:rPr>
            </w:pP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646B306A" w14:textId="77777777"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7F2D4D89" w14:textId="77777777"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08048AB7" w14:textId="77777777" w:rsidR="007F124E" w:rsidRPr="009847D0" w:rsidRDefault="007F124E" w:rsidP="00781CE1">
            <w:pPr>
              <w:spacing w:line="276" w:lineRule="auto"/>
              <w:jc w:val="right"/>
              <w:rPr>
                <w:sz w:val="20"/>
                <w:szCs w:val="20"/>
              </w:rPr>
            </w:pPr>
          </w:p>
        </w:tc>
        <w:tc>
          <w:tcPr>
            <w:tcW w:w="453" w:type="pct"/>
            <w:tcBorders>
              <w:top w:val="single" w:sz="4" w:space="0" w:color="auto"/>
              <w:left w:val="nil"/>
              <w:bottom w:val="single" w:sz="4" w:space="0" w:color="auto"/>
              <w:right w:val="single" w:sz="4" w:space="0" w:color="auto"/>
            </w:tcBorders>
          </w:tcPr>
          <w:p w14:paraId="314A5165" w14:textId="77777777" w:rsidR="007F124E" w:rsidRPr="009847D0" w:rsidRDefault="007F124E" w:rsidP="00781CE1">
            <w:pPr>
              <w:spacing w:line="276" w:lineRule="auto"/>
              <w:jc w:val="right"/>
              <w:rPr>
                <w:sz w:val="20"/>
                <w:szCs w:val="20"/>
              </w:rPr>
            </w:pPr>
          </w:p>
        </w:tc>
        <w:tc>
          <w:tcPr>
            <w:tcW w:w="473" w:type="pct"/>
            <w:tcBorders>
              <w:top w:val="single" w:sz="4" w:space="0" w:color="auto"/>
              <w:left w:val="nil"/>
              <w:bottom w:val="single" w:sz="4" w:space="0" w:color="auto"/>
              <w:right w:val="single" w:sz="4" w:space="0" w:color="auto"/>
            </w:tcBorders>
          </w:tcPr>
          <w:p w14:paraId="0B214B0A" w14:textId="77777777" w:rsidR="007F124E" w:rsidRPr="009847D0" w:rsidRDefault="007F124E" w:rsidP="00781CE1">
            <w:pPr>
              <w:spacing w:line="276" w:lineRule="auto"/>
              <w:jc w:val="right"/>
              <w:rPr>
                <w:sz w:val="20"/>
                <w:szCs w:val="20"/>
              </w:rPr>
            </w:pPr>
          </w:p>
        </w:tc>
      </w:tr>
      <w:tr w:rsidR="007F124E" w:rsidRPr="009847D0" w14:paraId="20E79403"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507F7728" w14:textId="77777777" w:rsidR="007F124E" w:rsidRPr="009847D0" w:rsidRDefault="007F124E" w:rsidP="00781CE1">
            <w:pPr>
              <w:spacing w:line="276" w:lineRule="auto"/>
              <w:rPr>
                <w:sz w:val="20"/>
                <w:szCs w:val="20"/>
              </w:rPr>
            </w:pPr>
            <w:r w:rsidRPr="009847D0">
              <w:rPr>
                <w:sz w:val="20"/>
                <w:szCs w:val="20"/>
              </w:rPr>
              <w:t>Узоқ муддатли қарзлар (7820, 7830, 7840)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0B08BB" w14:textId="77777777" w:rsidR="007F124E" w:rsidRPr="009847D0" w:rsidRDefault="007F124E" w:rsidP="00781CE1">
            <w:pPr>
              <w:spacing w:line="276" w:lineRule="auto"/>
              <w:jc w:val="center"/>
              <w:rPr>
                <w:sz w:val="20"/>
                <w:szCs w:val="20"/>
              </w:rPr>
            </w:pPr>
            <w:r w:rsidRPr="009847D0">
              <w:rPr>
                <w:sz w:val="20"/>
                <w:szCs w:val="20"/>
              </w:rPr>
              <w:t>580</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535AC78C" w14:textId="77777777" w:rsidR="007F124E" w:rsidRPr="009847D0" w:rsidRDefault="007F124E" w:rsidP="00781CE1">
            <w:pPr>
              <w:spacing w:line="276" w:lineRule="auto"/>
              <w:jc w:val="right"/>
              <w:rPr>
                <w:sz w:val="20"/>
                <w:szCs w:val="20"/>
              </w:rPr>
            </w:pP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5CA628FD" w14:textId="77777777"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6D7F57A9" w14:textId="77777777"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4952E1DC" w14:textId="77777777" w:rsidR="007F124E" w:rsidRPr="009847D0" w:rsidRDefault="007F124E" w:rsidP="00781CE1">
            <w:pPr>
              <w:spacing w:line="276" w:lineRule="auto"/>
              <w:jc w:val="right"/>
              <w:rPr>
                <w:sz w:val="20"/>
                <w:szCs w:val="20"/>
              </w:rPr>
            </w:pPr>
          </w:p>
        </w:tc>
        <w:tc>
          <w:tcPr>
            <w:tcW w:w="453" w:type="pct"/>
            <w:tcBorders>
              <w:top w:val="single" w:sz="4" w:space="0" w:color="auto"/>
              <w:left w:val="nil"/>
              <w:bottom w:val="single" w:sz="4" w:space="0" w:color="auto"/>
              <w:right w:val="single" w:sz="4" w:space="0" w:color="auto"/>
            </w:tcBorders>
          </w:tcPr>
          <w:p w14:paraId="0BAF8B51" w14:textId="77777777" w:rsidR="007F124E" w:rsidRPr="009847D0" w:rsidRDefault="007F124E" w:rsidP="00781CE1">
            <w:pPr>
              <w:spacing w:line="276" w:lineRule="auto"/>
              <w:jc w:val="right"/>
              <w:rPr>
                <w:sz w:val="20"/>
                <w:szCs w:val="20"/>
              </w:rPr>
            </w:pPr>
          </w:p>
        </w:tc>
        <w:tc>
          <w:tcPr>
            <w:tcW w:w="473" w:type="pct"/>
            <w:tcBorders>
              <w:top w:val="single" w:sz="4" w:space="0" w:color="auto"/>
              <w:left w:val="nil"/>
              <w:bottom w:val="single" w:sz="4" w:space="0" w:color="auto"/>
              <w:right w:val="single" w:sz="4" w:space="0" w:color="auto"/>
            </w:tcBorders>
          </w:tcPr>
          <w:p w14:paraId="68806675" w14:textId="77777777" w:rsidR="007F124E" w:rsidRPr="009847D0" w:rsidRDefault="007F124E" w:rsidP="00781CE1">
            <w:pPr>
              <w:spacing w:line="276" w:lineRule="auto"/>
              <w:jc w:val="right"/>
              <w:rPr>
                <w:sz w:val="20"/>
                <w:szCs w:val="20"/>
              </w:rPr>
            </w:pPr>
          </w:p>
        </w:tc>
      </w:tr>
      <w:tr w:rsidR="007F124E" w:rsidRPr="009847D0" w14:paraId="7F616217"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6F25F414" w14:textId="77777777" w:rsidR="007F124E" w:rsidRPr="009847D0" w:rsidRDefault="007F124E" w:rsidP="00781CE1">
            <w:pPr>
              <w:spacing w:line="276" w:lineRule="auto"/>
              <w:rPr>
                <w:sz w:val="20"/>
                <w:szCs w:val="20"/>
              </w:rPr>
            </w:pPr>
            <w:r w:rsidRPr="009847D0">
              <w:rPr>
                <w:sz w:val="20"/>
                <w:szCs w:val="20"/>
              </w:rPr>
              <w:lastRenderedPageBreak/>
              <w:t>Бошқа узоқ муддатли кредиторлик қарзлар (7900)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119DED" w14:textId="77777777" w:rsidR="007F124E" w:rsidRPr="009847D0" w:rsidRDefault="007F124E" w:rsidP="00781CE1">
            <w:pPr>
              <w:spacing w:line="276" w:lineRule="auto"/>
              <w:jc w:val="center"/>
              <w:rPr>
                <w:sz w:val="20"/>
                <w:szCs w:val="20"/>
              </w:rPr>
            </w:pPr>
            <w:r w:rsidRPr="009847D0">
              <w:rPr>
                <w:sz w:val="20"/>
                <w:szCs w:val="20"/>
              </w:rPr>
              <w:t>590</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24E44DEA" w14:textId="77777777" w:rsidR="007F124E" w:rsidRPr="009847D0" w:rsidRDefault="007F124E" w:rsidP="00781CE1">
            <w:pPr>
              <w:spacing w:line="276" w:lineRule="auto"/>
              <w:jc w:val="right"/>
              <w:rPr>
                <w:sz w:val="20"/>
                <w:szCs w:val="20"/>
              </w:rPr>
            </w:pP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658DC20D" w14:textId="77777777"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0A5A67D5" w14:textId="77777777"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494E1A90" w14:textId="77777777" w:rsidR="007F124E" w:rsidRPr="009847D0" w:rsidRDefault="007F124E" w:rsidP="00781CE1">
            <w:pPr>
              <w:spacing w:line="276" w:lineRule="auto"/>
              <w:jc w:val="right"/>
              <w:rPr>
                <w:sz w:val="20"/>
                <w:szCs w:val="20"/>
              </w:rPr>
            </w:pPr>
          </w:p>
        </w:tc>
        <w:tc>
          <w:tcPr>
            <w:tcW w:w="453" w:type="pct"/>
            <w:tcBorders>
              <w:top w:val="single" w:sz="4" w:space="0" w:color="auto"/>
              <w:left w:val="nil"/>
              <w:bottom w:val="single" w:sz="4" w:space="0" w:color="auto"/>
              <w:right w:val="single" w:sz="4" w:space="0" w:color="auto"/>
            </w:tcBorders>
          </w:tcPr>
          <w:p w14:paraId="545DEB64" w14:textId="77777777" w:rsidR="007F124E" w:rsidRPr="009847D0" w:rsidRDefault="007F124E" w:rsidP="00781CE1">
            <w:pPr>
              <w:spacing w:line="276" w:lineRule="auto"/>
              <w:jc w:val="right"/>
              <w:rPr>
                <w:sz w:val="20"/>
                <w:szCs w:val="20"/>
              </w:rPr>
            </w:pPr>
          </w:p>
        </w:tc>
        <w:tc>
          <w:tcPr>
            <w:tcW w:w="473" w:type="pct"/>
            <w:tcBorders>
              <w:top w:val="single" w:sz="4" w:space="0" w:color="auto"/>
              <w:left w:val="nil"/>
              <w:bottom w:val="single" w:sz="4" w:space="0" w:color="auto"/>
              <w:right w:val="single" w:sz="4" w:space="0" w:color="auto"/>
            </w:tcBorders>
          </w:tcPr>
          <w:p w14:paraId="321C3671" w14:textId="77777777" w:rsidR="007F124E" w:rsidRPr="009847D0" w:rsidRDefault="007F124E" w:rsidP="00781CE1">
            <w:pPr>
              <w:spacing w:line="276" w:lineRule="auto"/>
              <w:jc w:val="right"/>
              <w:rPr>
                <w:sz w:val="20"/>
                <w:szCs w:val="20"/>
              </w:rPr>
            </w:pPr>
          </w:p>
        </w:tc>
      </w:tr>
      <w:tr w:rsidR="007F124E" w:rsidRPr="009847D0" w14:paraId="2FBD2D6D"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55FD12C7" w14:textId="77777777" w:rsidR="007F124E" w:rsidRPr="009847D0" w:rsidRDefault="007F124E" w:rsidP="00781CE1">
            <w:pPr>
              <w:spacing w:line="276" w:lineRule="auto"/>
              <w:rPr>
                <w:sz w:val="20"/>
                <w:szCs w:val="20"/>
              </w:rPr>
            </w:pPr>
            <w:r w:rsidRPr="009847D0">
              <w:rPr>
                <w:sz w:val="20"/>
                <w:szCs w:val="20"/>
              </w:rPr>
              <w:t>Жорий мажбуриятлар, жами (сатр.610+630+640+650+660+670+680+690+700+710+ +720+730+740+750+760)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C63109" w14:textId="77777777" w:rsidR="007F124E" w:rsidRPr="009847D0" w:rsidRDefault="007F124E" w:rsidP="00781CE1">
            <w:pPr>
              <w:spacing w:line="276" w:lineRule="auto"/>
              <w:jc w:val="center"/>
              <w:rPr>
                <w:sz w:val="20"/>
                <w:szCs w:val="20"/>
              </w:rPr>
            </w:pPr>
            <w:r w:rsidRPr="009847D0">
              <w:rPr>
                <w:sz w:val="20"/>
                <w:szCs w:val="20"/>
              </w:rPr>
              <w:t>600</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165410D2" w14:textId="1CC3A1BB" w:rsidR="007F124E" w:rsidRPr="009847D0" w:rsidRDefault="00C922C2" w:rsidP="00781CE1">
            <w:pPr>
              <w:spacing w:line="276" w:lineRule="auto"/>
              <w:jc w:val="center"/>
              <w:rPr>
                <w:b/>
                <w:bCs/>
                <w:sz w:val="20"/>
                <w:szCs w:val="20"/>
              </w:rPr>
            </w:pPr>
            <w:r>
              <w:rPr>
                <w:b/>
                <w:bCs/>
                <w:sz w:val="20"/>
                <w:szCs w:val="20"/>
              </w:rPr>
              <w:t>562345</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32160701" w14:textId="73584591" w:rsidR="007F124E" w:rsidRPr="00CF11A8" w:rsidRDefault="00CF11A8" w:rsidP="00AB1F67">
            <w:pPr>
              <w:spacing w:line="276" w:lineRule="auto"/>
              <w:jc w:val="center"/>
              <w:rPr>
                <w:b/>
                <w:bCs/>
                <w:sz w:val="20"/>
                <w:szCs w:val="20"/>
                <w:lang w:val="en-US"/>
              </w:rPr>
            </w:pPr>
            <w:r>
              <w:rPr>
                <w:b/>
                <w:bCs/>
                <w:sz w:val="20"/>
                <w:szCs w:val="20"/>
                <w:lang w:val="en-US"/>
              </w:rPr>
              <w:t>152020</w:t>
            </w:r>
          </w:p>
        </w:tc>
        <w:tc>
          <w:tcPr>
            <w:tcW w:w="472" w:type="pct"/>
            <w:tcBorders>
              <w:top w:val="single" w:sz="4" w:space="0" w:color="auto"/>
              <w:left w:val="nil"/>
              <w:bottom w:val="single" w:sz="4" w:space="0" w:color="auto"/>
              <w:right w:val="single" w:sz="4" w:space="0" w:color="auto"/>
            </w:tcBorders>
            <w:vAlign w:val="center"/>
          </w:tcPr>
          <w:p w14:paraId="12178C7B" w14:textId="2B361742" w:rsidR="001E40D8" w:rsidRPr="0003081B" w:rsidRDefault="0003081B" w:rsidP="001E40D8">
            <w:pPr>
              <w:spacing w:line="276" w:lineRule="auto"/>
              <w:jc w:val="center"/>
              <w:rPr>
                <w:b/>
                <w:bCs/>
                <w:sz w:val="20"/>
                <w:szCs w:val="20"/>
                <w:lang w:val="en-US"/>
              </w:rPr>
            </w:pPr>
            <w:r>
              <w:rPr>
                <w:b/>
                <w:bCs/>
                <w:sz w:val="20"/>
                <w:szCs w:val="20"/>
                <w:lang w:val="en-US"/>
              </w:rPr>
              <w:t>541851</w:t>
            </w:r>
          </w:p>
        </w:tc>
        <w:tc>
          <w:tcPr>
            <w:tcW w:w="472" w:type="pct"/>
            <w:tcBorders>
              <w:top w:val="single" w:sz="4" w:space="0" w:color="auto"/>
              <w:left w:val="nil"/>
              <w:bottom w:val="single" w:sz="4" w:space="0" w:color="auto"/>
              <w:right w:val="single" w:sz="4" w:space="0" w:color="auto"/>
            </w:tcBorders>
            <w:vAlign w:val="center"/>
          </w:tcPr>
          <w:p w14:paraId="2C74F95E" w14:textId="55270EA0" w:rsidR="007F124E" w:rsidRPr="0003081B" w:rsidRDefault="0003081B" w:rsidP="00781CE1">
            <w:pPr>
              <w:spacing w:line="276" w:lineRule="auto"/>
              <w:jc w:val="center"/>
              <w:rPr>
                <w:b/>
                <w:bCs/>
                <w:sz w:val="20"/>
                <w:szCs w:val="20"/>
                <w:lang w:val="en-US"/>
              </w:rPr>
            </w:pPr>
            <w:r>
              <w:rPr>
                <w:b/>
                <w:bCs/>
                <w:sz w:val="20"/>
                <w:szCs w:val="20"/>
                <w:lang w:val="en-US"/>
              </w:rPr>
              <w:t>380729</w:t>
            </w:r>
          </w:p>
        </w:tc>
        <w:tc>
          <w:tcPr>
            <w:tcW w:w="453" w:type="pct"/>
            <w:tcBorders>
              <w:top w:val="single" w:sz="4" w:space="0" w:color="auto"/>
              <w:left w:val="nil"/>
              <w:bottom w:val="single" w:sz="4" w:space="0" w:color="auto"/>
              <w:right w:val="single" w:sz="4" w:space="0" w:color="auto"/>
            </w:tcBorders>
            <w:vAlign w:val="center"/>
          </w:tcPr>
          <w:p w14:paraId="1E8F44D8" w14:textId="7D6E2A7B" w:rsidR="007F124E" w:rsidRPr="0003081B" w:rsidRDefault="0003081B" w:rsidP="006841E8">
            <w:pPr>
              <w:spacing w:line="276" w:lineRule="auto"/>
              <w:jc w:val="center"/>
              <w:rPr>
                <w:b/>
                <w:bCs/>
                <w:sz w:val="20"/>
                <w:szCs w:val="20"/>
                <w:lang w:val="en-US"/>
              </w:rPr>
            </w:pPr>
            <w:r>
              <w:rPr>
                <w:b/>
                <w:bCs/>
                <w:sz w:val="20"/>
                <w:szCs w:val="20"/>
                <w:lang w:val="en-US"/>
              </w:rPr>
              <w:t>1</w:t>
            </w:r>
            <w:r w:rsidR="006841E8">
              <w:rPr>
                <w:b/>
                <w:bCs/>
                <w:sz w:val="20"/>
                <w:szCs w:val="20"/>
              </w:rPr>
              <w:t>4</w:t>
            </w:r>
            <w:r>
              <w:rPr>
                <w:b/>
                <w:bCs/>
                <w:sz w:val="20"/>
                <w:szCs w:val="20"/>
                <w:lang w:val="en-US"/>
              </w:rPr>
              <w:t>14572</w:t>
            </w:r>
          </w:p>
        </w:tc>
        <w:tc>
          <w:tcPr>
            <w:tcW w:w="473" w:type="pct"/>
            <w:tcBorders>
              <w:top w:val="single" w:sz="4" w:space="0" w:color="auto"/>
              <w:left w:val="nil"/>
              <w:bottom w:val="single" w:sz="4" w:space="0" w:color="auto"/>
              <w:right w:val="single" w:sz="4" w:space="0" w:color="auto"/>
            </w:tcBorders>
            <w:vAlign w:val="center"/>
          </w:tcPr>
          <w:p w14:paraId="7950E70F" w14:textId="126014D8" w:rsidR="007F124E" w:rsidRPr="0003081B" w:rsidRDefault="0003081B" w:rsidP="00781CE1">
            <w:pPr>
              <w:spacing w:line="276" w:lineRule="auto"/>
              <w:jc w:val="center"/>
              <w:rPr>
                <w:b/>
                <w:bCs/>
                <w:sz w:val="20"/>
                <w:szCs w:val="20"/>
                <w:lang w:val="en-US"/>
              </w:rPr>
            </w:pPr>
            <w:r>
              <w:rPr>
                <w:b/>
                <w:bCs/>
                <w:sz w:val="20"/>
                <w:szCs w:val="20"/>
                <w:lang w:val="en-US"/>
              </w:rPr>
              <w:t>675775</w:t>
            </w:r>
          </w:p>
        </w:tc>
      </w:tr>
      <w:tr w:rsidR="007F124E" w:rsidRPr="009847D0" w14:paraId="476CE075"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0784758F" w14:textId="77777777" w:rsidR="007F124E" w:rsidRPr="009847D0" w:rsidRDefault="007F124E" w:rsidP="00781CE1">
            <w:pPr>
              <w:spacing w:line="276" w:lineRule="auto"/>
              <w:rPr>
                <w:sz w:val="20"/>
                <w:szCs w:val="20"/>
              </w:rPr>
            </w:pPr>
            <w:r w:rsidRPr="009847D0">
              <w:rPr>
                <w:sz w:val="20"/>
                <w:szCs w:val="20"/>
              </w:rPr>
              <w:t>шу жумладан: жорий кредиторлик қарзлари (сатр.610+630+650+670+680+690+ +700+710+720+760)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EA2F2" w14:textId="77777777" w:rsidR="007F124E" w:rsidRPr="009847D0" w:rsidRDefault="007F124E" w:rsidP="00781CE1">
            <w:pPr>
              <w:spacing w:line="276" w:lineRule="auto"/>
              <w:jc w:val="center"/>
              <w:rPr>
                <w:sz w:val="20"/>
                <w:szCs w:val="20"/>
              </w:rPr>
            </w:pPr>
            <w:r w:rsidRPr="009847D0">
              <w:rPr>
                <w:sz w:val="20"/>
                <w:szCs w:val="20"/>
              </w:rPr>
              <w:t>601</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03DE205E" w14:textId="18204D44" w:rsidR="007F124E" w:rsidRPr="009847D0" w:rsidRDefault="00C922C2" w:rsidP="00781CE1">
            <w:pPr>
              <w:spacing w:line="276" w:lineRule="auto"/>
              <w:jc w:val="right"/>
              <w:rPr>
                <w:sz w:val="20"/>
                <w:szCs w:val="20"/>
              </w:rPr>
            </w:pPr>
            <w:r>
              <w:rPr>
                <w:sz w:val="20"/>
                <w:szCs w:val="20"/>
              </w:rPr>
              <w:t>552345</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7B8C72C3" w14:textId="1C71BDCB" w:rsidR="007F124E" w:rsidRPr="00CF11A8" w:rsidRDefault="00CF11A8" w:rsidP="00781CE1">
            <w:pPr>
              <w:spacing w:line="276" w:lineRule="auto"/>
              <w:jc w:val="right"/>
              <w:rPr>
                <w:sz w:val="20"/>
                <w:szCs w:val="20"/>
                <w:lang w:val="en-US"/>
              </w:rPr>
            </w:pPr>
            <w:r>
              <w:rPr>
                <w:sz w:val="20"/>
                <w:szCs w:val="20"/>
                <w:lang w:val="en-US"/>
              </w:rPr>
              <w:t>142020</w:t>
            </w:r>
          </w:p>
        </w:tc>
        <w:tc>
          <w:tcPr>
            <w:tcW w:w="472" w:type="pct"/>
            <w:tcBorders>
              <w:top w:val="single" w:sz="4" w:space="0" w:color="auto"/>
              <w:left w:val="nil"/>
              <w:bottom w:val="single" w:sz="4" w:space="0" w:color="auto"/>
              <w:right w:val="single" w:sz="4" w:space="0" w:color="auto"/>
            </w:tcBorders>
          </w:tcPr>
          <w:p w14:paraId="561BA105" w14:textId="15EEA1FB" w:rsidR="007F124E" w:rsidRPr="0003081B" w:rsidRDefault="006432C0" w:rsidP="00781CE1">
            <w:pPr>
              <w:spacing w:line="276" w:lineRule="auto"/>
              <w:jc w:val="right"/>
              <w:rPr>
                <w:sz w:val="20"/>
                <w:szCs w:val="20"/>
                <w:lang w:val="en-US"/>
              </w:rPr>
            </w:pPr>
            <w:r>
              <w:rPr>
                <w:sz w:val="20"/>
                <w:szCs w:val="20"/>
                <w:lang w:val="en-US"/>
              </w:rPr>
              <w:t>531851</w:t>
            </w:r>
          </w:p>
        </w:tc>
        <w:tc>
          <w:tcPr>
            <w:tcW w:w="472" w:type="pct"/>
            <w:tcBorders>
              <w:top w:val="single" w:sz="4" w:space="0" w:color="auto"/>
              <w:left w:val="nil"/>
              <w:bottom w:val="single" w:sz="4" w:space="0" w:color="auto"/>
              <w:right w:val="single" w:sz="4" w:space="0" w:color="auto"/>
            </w:tcBorders>
          </w:tcPr>
          <w:p w14:paraId="7CFD1228" w14:textId="7741CCAD" w:rsidR="007F124E" w:rsidRPr="0003081B" w:rsidRDefault="006432C0" w:rsidP="00781CE1">
            <w:pPr>
              <w:spacing w:line="276" w:lineRule="auto"/>
              <w:jc w:val="right"/>
              <w:rPr>
                <w:sz w:val="20"/>
                <w:szCs w:val="20"/>
                <w:lang w:val="en-US"/>
              </w:rPr>
            </w:pPr>
            <w:r>
              <w:rPr>
                <w:sz w:val="20"/>
                <w:szCs w:val="20"/>
                <w:lang w:val="en-US"/>
              </w:rPr>
              <w:t>370729</w:t>
            </w:r>
          </w:p>
        </w:tc>
        <w:tc>
          <w:tcPr>
            <w:tcW w:w="453" w:type="pct"/>
            <w:tcBorders>
              <w:top w:val="single" w:sz="4" w:space="0" w:color="auto"/>
              <w:left w:val="nil"/>
              <w:bottom w:val="single" w:sz="4" w:space="0" w:color="auto"/>
              <w:right w:val="single" w:sz="4" w:space="0" w:color="auto"/>
            </w:tcBorders>
          </w:tcPr>
          <w:p w14:paraId="13AE8477" w14:textId="42E54EE0" w:rsidR="007F124E" w:rsidRPr="0003081B" w:rsidRDefault="006432C0" w:rsidP="006841E8">
            <w:pPr>
              <w:spacing w:line="276" w:lineRule="auto"/>
              <w:jc w:val="right"/>
              <w:rPr>
                <w:sz w:val="20"/>
                <w:szCs w:val="20"/>
                <w:lang w:val="en-US"/>
              </w:rPr>
            </w:pPr>
            <w:r>
              <w:rPr>
                <w:sz w:val="20"/>
                <w:szCs w:val="20"/>
                <w:lang w:val="en-US"/>
              </w:rPr>
              <w:t>1</w:t>
            </w:r>
            <w:r w:rsidR="006841E8">
              <w:rPr>
                <w:sz w:val="20"/>
                <w:szCs w:val="20"/>
              </w:rPr>
              <w:t>4</w:t>
            </w:r>
            <w:r>
              <w:rPr>
                <w:sz w:val="20"/>
                <w:szCs w:val="20"/>
                <w:lang w:val="en-US"/>
              </w:rPr>
              <w:t>04572</w:t>
            </w:r>
          </w:p>
        </w:tc>
        <w:tc>
          <w:tcPr>
            <w:tcW w:w="473" w:type="pct"/>
            <w:tcBorders>
              <w:top w:val="single" w:sz="4" w:space="0" w:color="auto"/>
              <w:left w:val="nil"/>
              <w:bottom w:val="single" w:sz="4" w:space="0" w:color="auto"/>
              <w:right w:val="single" w:sz="4" w:space="0" w:color="auto"/>
            </w:tcBorders>
          </w:tcPr>
          <w:p w14:paraId="291C8D7E" w14:textId="6297A820" w:rsidR="007F124E" w:rsidRPr="0003081B" w:rsidRDefault="006432C0" w:rsidP="00781CE1">
            <w:pPr>
              <w:spacing w:line="276" w:lineRule="auto"/>
              <w:jc w:val="right"/>
              <w:rPr>
                <w:sz w:val="20"/>
                <w:szCs w:val="20"/>
                <w:lang w:val="en-US"/>
              </w:rPr>
            </w:pPr>
            <w:r>
              <w:rPr>
                <w:sz w:val="20"/>
                <w:szCs w:val="20"/>
                <w:lang w:val="en-US"/>
              </w:rPr>
              <w:t>665775</w:t>
            </w:r>
          </w:p>
        </w:tc>
      </w:tr>
      <w:tr w:rsidR="007F124E" w:rsidRPr="009847D0" w14:paraId="7F182172"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36EBBF7F" w14:textId="77777777" w:rsidR="007F124E" w:rsidRPr="009847D0" w:rsidRDefault="007F124E" w:rsidP="00781CE1">
            <w:pPr>
              <w:spacing w:line="276" w:lineRule="auto"/>
              <w:rPr>
                <w:sz w:val="20"/>
                <w:szCs w:val="20"/>
              </w:rPr>
            </w:pPr>
            <w:r w:rsidRPr="009847D0">
              <w:rPr>
                <w:sz w:val="20"/>
                <w:szCs w:val="20"/>
              </w:rPr>
              <w:t>шундан: муддати ўтган жорий кредиторлик қарзлари*</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1E408F" w14:textId="77777777" w:rsidR="007F124E" w:rsidRPr="009847D0" w:rsidRDefault="007F124E" w:rsidP="00781CE1">
            <w:pPr>
              <w:spacing w:line="276" w:lineRule="auto"/>
              <w:jc w:val="center"/>
              <w:rPr>
                <w:sz w:val="20"/>
                <w:szCs w:val="20"/>
              </w:rPr>
            </w:pPr>
            <w:r w:rsidRPr="009847D0">
              <w:rPr>
                <w:sz w:val="20"/>
                <w:szCs w:val="20"/>
              </w:rPr>
              <w:t>602</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5C9F641F" w14:textId="77777777" w:rsidR="007F124E" w:rsidRPr="009847D0" w:rsidRDefault="007F124E" w:rsidP="00781CE1">
            <w:pPr>
              <w:spacing w:line="276" w:lineRule="auto"/>
              <w:jc w:val="right"/>
              <w:rPr>
                <w:sz w:val="20"/>
                <w:szCs w:val="20"/>
              </w:rPr>
            </w:pP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69D0DF9D" w14:textId="77777777"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0D1F6886" w14:textId="77777777"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08F99208" w14:textId="77777777" w:rsidR="007F124E" w:rsidRPr="009847D0" w:rsidRDefault="007F124E" w:rsidP="00781CE1">
            <w:pPr>
              <w:spacing w:line="276" w:lineRule="auto"/>
              <w:jc w:val="right"/>
              <w:rPr>
                <w:sz w:val="20"/>
                <w:szCs w:val="20"/>
              </w:rPr>
            </w:pPr>
          </w:p>
        </w:tc>
        <w:tc>
          <w:tcPr>
            <w:tcW w:w="453" w:type="pct"/>
            <w:tcBorders>
              <w:top w:val="single" w:sz="4" w:space="0" w:color="auto"/>
              <w:left w:val="nil"/>
              <w:bottom w:val="single" w:sz="4" w:space="0" w:color="auto"/>
              <w:right w:val="single" w:sz="4" w:space="0" w:color="auto"/>
            </w:tcBorders>
          </w:tcPr>
          <w:p w14:paraId="6963FCF8" w14:textId="77777777" w:rsidR="007F124E" w:rsidRPr="009847D0" w:rsidRDefault="007F124E" w:rsidP="00781CE1">
            <w:pPr>
              <w:spacing w:line="276" w:lineRule="auto"/>
              <w:jc w:val="right"/>
              <w:rPr>
                <w:sz w:val="20"/>
                <w:szCs w:val="20"/>
              </w:rPr>
            </w:pPr>
          </w:p>
        </w:tc>
        <w:tc>
          <w:tcPr>
            <w:tcW w:w="473" w:type="pct"/>
            <w:tcBorders>
              <w:top w:val="single" w:sz="4" w:space="0" w:color="auto"/>
              <w:left w:val="nil"/>
              <w:bottom w:val="single" w:sz="4" w:space="0" w:color="auto"/>
              <w:right w:val="single" w:sz="4" w:space="0" w:color="auto"/>
            </w:tcBorders>
          </w:tcPr>
          <w:p w14:paraId="3BEC9B8C" w14:textId="77777777" w:rsidR="007F124E" w:rsidRPr="009847D0" w:rsidRDefault="007F124E" w:rsidP="00781CE1">
            <w:pPr>
              <w:spacing w:line="276" w:lineRule="auto"/>
              <w:jc w:val="right"/>
              <w:rPr>
                <w:sz w:val="20"/>
                <w:szCs w:val="20"/>
              </w:rPr>
            </w:pPr>
          </w:p>
        </w:tc>
      </w:tr>
      <w:tr w:rsidR="007F124E" w:rsidRPr="009847D0" w14:paraId="76925EA6"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5BC81F94" w14:textId="77777777" w:rsidR="007F124E" w:rsidRPr="009847D0" w:rsidRDefault="007F124E" w:rsidP="00781CE1">
            <w:pPr>
              <w:spacing w:line="276" w:lineRule="auto"/>
              <w:rPr>
                <w:sz w:val="20"/>
                <w:szCs w:val="20"/>
              </w:rPr>
            </w:pPr>
            <w:r w:rsidRPr="009847D0">
              <w:rPr>
                <w:sz w:val="20"/>
                <w:szCs w:val="20"/>
              </w:rPr>
              <w:t>Мол етказиб берувчилар ва пудратчиларга қарз (6000)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7052B3" w14:textId="77777777" w:rsidR="007F124E" w:rsidRPr="009847D0" w:rsidRDefault="007F124E" w:rsidP="00781CE1">
            <w:pPr>
              <w:spacing w:line="276" w:lineRule="auto"/>
              <w:jc w:val="center"/>
              <w:rPr>
                <w:sz w:val="20"/>
                <w:szCs w:val="20"/>
              </w:rPr>
            </w:pPr>
            <w:r w:rsidRPr="009847D0">
              <w:rPr>
                <w:sz w:val="20"/>
                <w:szCs w:val="20"/>
              </w:rPr>
              <w:t>610</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1B216004" w14:textId="2A40E460" w:rsidR="007F124E" w:rsidRPr="009847D0" w:rsidRDefault="00C922C2" w:rsidP="00781CE1">
            <w:pPr>
              <w:spacing w:line="276" w:lineRule="auto"/>
              <w:jc w:val="right"/>
              <w:rPr>
                <w:sz w:val="20"/>
                <w:szCs w:val="20"/>
              </w:rPr>
            </w:pPr>
            <w:r>
              <w:rPr>
                <w:sz w:val="20"/>
                <w:szCs w:val="20"/>
              </w:rPr>
              <w:t>22514</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6A6D3BC3" w14:textId="528AE0CC" w:rsidR="007F124E" w:rsidRPr="00CF11A8" w:rsidRDefault="00CF11A8" w:rsidP="00781CE1">
            <w:pPr>
              <w:spacing w:line="276" w:lineRule="auto"/>
              <w:jc w:val="right"/>
              <w:rPr>
                <w:sz w:val="20"/>
                <w:szCs w:val="20"/>
                <w:lang w:val="en-US"/>
              </w:rPr>
            </w:pPr>
            <w:r>
              <w:rPr>
                <w:sz w:val="20"/>
                <w:szCs w:val="20"/>
                <w:lang w:val="en-US"/>
              </w:rPr>
              <w:t>30719</w:t>
            </w:r>
          </w:p>
        </w:tc>
        <w:tc>
          <w:tcPr>
            <w:tcW w:w="472" w:type="pct"/>
            <w:tcBorders>
              <w:top w:val="single" w:sz="4" w:space="0" w:color="auto"/>
              <w:left w:val="nil"/>
              <w:bottom w:val="single" w:sz="4" w:space="0" w:color="auto"/>
              <w:right w:val="single" w:sz="4" w:space="0" w:color="auto"/>
            </w:tcBorders>
          </w:tcPr>
          <w:p w14:paraId="7B9A9E86" w14:textId="67FF97BF" w:rsidR="007F124E" w:rsidRPr="0003081B" w:rsidRDefault="0003081B" w:rsidP="00781CE1">
            <w:pPr>
              <w:spacing w:line="276" w:lineRule="auto"/>
              <w:jc w:val="right"/>
              <w:rPr>
                <w:sz w:val="20"/>
                <w:szCs w:val="20"/>
                <w:lang w:val="en-US"/>
              </w:rPr>
            </w:pPr>
            <w:r>
              <w:rPr>
                <w:sz w:val="20"/>
                <w:szCs w:val="20"/>
                <w:lang w:val="en-US"/>
              </w:rPr>
              <w:t>100200</w:t>
            </w:r>
          </w:p>
        </w:tc>
        <w:tc>
          <w:tcPr>
            <w:tcW w:w="472" w:type="pct"/>
            <w:tcBorders>
              <w:top w:val="single" w:sz="4" w:space="0" w:color="auto"/>
              <w:left w:val="nil"/>
              <w:bottom w:val="single" w:sz="4" w:space="0" w:color="auto"/>
              <w:right w:val="single" w:sz="4" w:space="0" w:color="auto"/>
            </w:tcBorders>
          </w:tcPr>
          <w:p w14:paraId="75C07017" w14:textId="355FD815" w:rsidR="007F124E" w:rsidRPr="0003081B" w:rsidRDefault="00BB2BBD" w:rsidP="00781CE1">
            <w:pPr>
              <w:spacing w:line="276" w:lineRule="auto"/>
              <w:jc w:val="right"/>
              <w:rPr>
                <w:sz w:val="20"/>
                <w:szCs w:val="20"/>
                <w:lang w:val="en-US"/>
              </w:rPr>
            </w:pPr>
            <w:r>
              <w:rPr>
                <w:sz w:val="20"/>
                <w:szCs w:val="20"/>
                <w:lang w:val="en-US"/>
              </w:rPr>
              <w:t>4</w:t>
            </w:r>
            <w:r w:rsidR="0003081B">
              <w:rPr>
                <w:sz w:val="20"/>
                <w:szCs w:val="20"/>
                <w:lang w:val="en-US"/>
              </w:rPr>
              <w:t>8000</w:t>
            </w:r>
          </w:p>
        </w:tc>
        <w:tc>
          <w:tcPr>
            <w:tcW w:w="453" w:type="pct"/>
            <w:tcBorders>
              <w:top w:val="single" w:sz="4" w:space="0" w:color="auto"/>
              <w:left w:val="nil"/>
              <w:bottom w:val="single" w:sz="4" w:space="0" w:color="auto"/>
              <w:right w:val="single" w:sz="4" w:space="0" w:color="auto"/>
            </w:tcBorders>
          </w:tcPr>
          <w:p w14:paraId="72991478" w14:textId="60745829" w:rsidR="007F124E" w:rsidRPr="0003081B" w:rsidRDefault="006841E8" w:rsidP="00781CE1">
            <w:pPr>
              <w:spacing w:line="276" w:lineRule="auto"/>
              <w:jc w:val="right"/>
              <w:rPr>
                <w:sz w:val="20"/>
                <w:szCs w:val="20"/>
                <w:lang w:val="en-US"/>
              </w:rPr>
            </w:pPr>
            <w:r>
              <w:rPr>
                <w:sz w:val="20"/>
                <w:szCs w:val="20"/>
              </w:rPr>
              <w:t>3</w:t>
            </w:r>
            <w:r w:rsidR="0003081B">
              <w:rPr>
                <w:sz w:val="20"/>
                <w:szCs w:val="20"/>
                <w:lang w:val="en-US"/>
              </w:rPr>
              <w:t>86886</w:t>
            </w:r>
          </w:p>
        </w:tc>
        <w:tc>
          <w:tcPr>
            <w:tcW w:w="473" w:type="pct"/>
            <w:tcBorders>
              <w:top w:val="single" w:sz="4" w:space="0" w:color="auto"/>
              <w:left w:val="nil"/>
              <w:bottom w:val="single" w:sz="4" w:space="0" w:color="auto"/>
              <w:right w:val="single" w:sz="4" w:space="0" w:color="auto"/>
            </w:tcBorders>
          </w:tcPr>
          <w:p w14:paraId="75B33202" w14:textId="450A5A08" w:rsidR="007F124E" w:rsidRPr="0003081B" w:rsidRDefault="00017625" w:rsidP="00781CE1">
            <w:pPr>
              <w:spacing w:line="276" w:lineRule="auto"/>
              <w:jc w:val="right"/>
              <w:rPr>
                <w:sz w:val="20"/>
                <w:szCs w:val="20"/>
                <w:lang w:val="en-US"/>
              </w:rPr>
            </w:pPr>
            <w:r>
              <w:rPr>
                <w:sz w:val="20"/>
                <w:szCs w:val="20"/>
              </w:rPr>
              <w:t>1</w:t>
            </w:r>
            <w:r w:rsidR="0003081B">
              <w:rPr>
                <w:sz w:val="20"/>
                <w:szCs w:val="20"/>
                <w:lang w:val="en-US"/>
              </w:rPr>
              <w:t>94400</w:t>
            </w:r>
          </w:p>
        </w:tc>
      </w:tr>
      <w:tr w:rsidR="007F124E" w:rsidRPr="009847D0" w14:paraId="58377F93"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6846041B" w14:textId="77777777" w:rsidR="007F124E" w:rsidRPr="009847D0" w:rsidRDefault="007F124E" w:rsidP="00781CE1">
            <w:pPr>
              <w:spacing w:line="276" w:lineRule="auto"/>
              <w:rPr>
                <w:sz w:val="20"/>
                <w:szCs w:val="20"/>
              </w:rPr>
            </w:pPr>
            <w:r w:rsidRPr="009847D0">
              <w:rPr>
                <w:sz w:val="20"/>
                <w:szCs w:val="20"/>
              </w:rPr>
              <w:t>Ажратилган бўлинмаларга қарз (6110)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187F1C" w14:textId="77777777" w:rsidR="007F124E" w:rsidRPr="009847D0" w:rsidRDefault="007F124E" w:rsidP="00781CE1">
            <w:pPr>
              <w:spacing w:line="276" w:lineRule="auto"/>
              <w:jc w:val="center"/>
              <w:rPr>
                <w:sz w:val="20"/>
                <w:szCs w:val="20"/>
              </w:rPr>
            </w:pPr>
            <w:r w:rsidRPr="009847D0">
              <w:rPr>
                <w:sz w:val="20"/>
                <w:szCs w:val="20"/>
              </w:rPr>
              <w:t>620</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03D14651" w14:textId="77777777" w:rsidR="007F124E" w:rsidRPr="009847D0" w:rsidRDefault="007F124E" w:rsidP="00781CE1">
            <w:pPr>
              <w:spacing w:line="276" w:lineRule="auto"/>
              <w:jc w:val="right"/>
              <w:rPr>
                <w:sz w:val="20"/>
                <w:szCs w:val="20"/>
              </w:rPr>
            </w:pP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0E834F8B" w14:textId="77777777"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5E8F5139" w14:textId="77777777"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3B2BEDB8" w14:textId="77777777" w:rsidR="007F124E" w:rsidRPr="009847D0" w:rsidRDefault="007F124E" w:rsidP="00781CE1">
            <w:pPr>
              <w:spacing w:line="276" w:lineRule="auto"/>
              <w:jc w:val="right"/>
              <w:rPr>
                <w:sz w:val="20"/>
                <w:szCs w:val="20"/>
              </w:rPr>
            </w:pPr>
          </w:p>
        </w:tc>
        <w:tc>
          <w:tcPr>
            <w:tcW w:w="453" w:type="pct"/>
            <w:tcBorders>
              <w:top w:val="single" w:sz="4" w:space="0" w:color="auto"/>
              <w:left w:val="nil"/>
              <w:bottom w:val="single" w:sz="4" w:space="0" w:color="auto"/>
              <w:right w:val="single" w:sz="4" w:space="0" w:color="auto"/>
            </w:tcBorders>
          </w:tcPr>
          <w:p w14:paraId="1F4B88E8" w14:textId="77777777" w:rsidR="007F124E" w:rsidRPr="009847D0" w:rsidRDefault="007F124E" w:rsidP="00781CE1">
            <w:pPr>
              <w:spacing w:line="276" w:lineRule="auto"/>
              <w:jc w:val="right"/>
              <w:rPr>
                <w:sz w:val="20"/>
                <w:szCs w:val="20"/>
              </w:rPr>
            </w:pPr>
          </w:p>
        </w:tc>
        <w:tc>
          <w:tcPr>
            <w:tcW w:w="473" w:type="pct"/>
            <w:tcBorders>
              <w:top w:val="single" w:sz="4" w:space="0" w:color="auto"/>
              <w:left w:val="nil"/>
              <w:bottom w:val="single" w:sz="4" w:space="0" w:color="auto"/>
              <w:right w:val="single" w:sz="4" w:space="0" w:color="auto"/>
            </w:tcBorders>
          </w:tcPr>
          <w:p w14:paraId="2FCFF6B0" w14:textId="77777777" w:rsidR="007F124E" w:rsidRPr="009847D0" w:rsidRDefault="007F124E" w:rsidP="00781CE1">
            <w:pPr>
              <w:spacing w:line="276" w:lineRule="auto"/>
              <w:jc w:val="right"/>
              <w:rPr>
                <w:sz w:val="20"/>
                <w:szCs w:val="20"/>
              </w:rPr>
            </w:pPr>
          </w:p>
        </w:tc>
      </w:tr>
      <w:tr w:rsidR="007F124E" w:rsidRPr="009847D0" w14:paraId="2EDB9B4A"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642608BC" w14:textId="77777777" w:rsidR="007F124E" w:rsidRPr="009847D0" w:rsidRDefault="007F124E" w:rsidP="00781CE1">
            <w:pPr>
              <w:spacing w:line="276" w:lineRule="auto"/>
              <w:rPr>
                <w:sz w:val="20"/>
                <w:szCs w:val="20"/>
              </w:rPr>
            </w:pPr>
            <w:r w:rsidRPr="009847D0">
              <w:rPr>
                <w:sz w:val="20"/>
                <w:szCs w:val="20"/>
              </w:rPr>
              <w:t>Шўъба ва қарам хўжалик жамиятларга қарз (6120)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2A0870" w14:textId="77777777" w:rsidR="007F124E" w:rsidRPr="009847D0" w:rsidRDefault="007F124E" w:rsidP="00781CE1">
            <w:pPr>
              <w:spacing w:line="276" w:lineRule="auto"/>
              <w:jc w:val="center"/>
              <w:rPr>
                <w:sz w:val="20"/>
                <w:szCs w:val="20"/>
              </w:rPr>
            </w:pPr>
            <w:r w:rsidRPr="009847D0">
              <w:rPr>
                <w:sz w:val="20"/>
                <w:szCs w:val="20"/>
              </w:rPr>
              <w:t>630</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419278FE" w14:textId="77777777" w:rsidR="007F124E" w:rsidRPr="009847D0" w:rsidRDefault="007F124E" w:rsidP="00781CE1">
            <w:pPr>
              <w:spacing w:line="276" w:lineRule="auto"/>
              <w:jc w:val="right"/>
              <w:rPr>
                <w:sz w:val="20"/>
                <w:szCs w:val="20"/>
              </w:rPr>
            </w:pP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2B388CFB" w14:textId="77777777"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33853175" w14:textId="77777777"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17C718CB" w14:textId="77777777" w:rsidR="007F124E" w:rsidRPr="009847D0" w:rsidRDefault="007F124E" w:rsidP="00781CE1">
            <w:pPr>
              <w:spacing w:line="276" w:lineRule="auto"/>
              <w:jc w:val="right"/>
              <w:rPr>
                <w:sz w:val="20"/>
                <w:szCs w:val="20"/>
              </w:rPr>
            </w:pPr>
          </w:p>
        </w:tc>
        <w:tc>
          <w:tcPr>
            <w:tcW w:w="453" w:type="pct"/>
            <w:tcBorders>
              <w:top w:val="single" w:sz="4" w:space="0" w:color="auto"/>
              <w:left w:val="nil"/>
              <w:bottom w:val="single" w:sz="4" w:space="0" w:color="auto"/>
              <w:right w:val="single" w:sz="4" w:space="0" w:color="auto"/>
            </w:tcBorders>
          </w:tcPr>
          <w:p w14:paraId="4C0EDB91" w14:textId="77777777" w:rsidR="007F124E" w:rsidRPr="009847D0" w:rsidRDefault="007F124E" w:rsidP="00781CE1">
            <w:pPr>
              <w:spacing w:line="276" w:lineRule="auto"/>
              <w:jc w:val="right"/>
              <w:rPr>
                <w:sz w:val="20"/>
                <w:szCs w:val="20"/>
              </w:rPr>
            </w:pPr>
          </w:p>
        </w:tc>
        <w:tc>
          <w:tcPr>
            <w:tcW w:w="473" w:type="pct"/>
            <w:tcBorders>
              <w:top w:val="single" w:sz="4" w:space="0" w:color="auto"/>
              <w:left w:val="nil"/>
              <w:bottom w:val="single" w:sz="4" w:space="0" w:color="auto"/>
              <w:right w:val="single" w:sz="4" w:space="0" w:color="auto"/>
            </w:tcBorders>
          </w:tcPr>
          <w:p w14:paraId="710A2FE0" w14:textId="77777777" w:rsidR="007F124E" w:rsidRPr="009847D0" w:rsidRDefault="007F124E" w:rsidP="00781CE1">
            <w:pPr>
              <w:spacing w:line="276" w:lineRule="auto"/>
              <w:jc w:val="right"/>
              <w:rPr>
                <w:sz w:val="20"/>
                <w:szCs w:val="20"/>
              </w:rPr>
            </w:pPr>
          </w:p>
        </w:tc>
      </w:tr>
      <w:tr w:rsidR="007F124E" w:rsidRPr="009847D0" w14:paraId="04E43F93"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39E1238D" w14:textId="77777777" w:rsidR="007F124E" w:rsidRPr="009847D0" w:rsidRDefault="007F124E" w:rsidP="00781CE1">
            <w:pPr>
              <w:spacing w:line="276" w:lineRule="auto"/>
              <w:rPr>
                <w:sz w:val="20"/>
                <w:szCs w:val="20"/>
              </w:rPr>
            </w:pPr>
            <w:r w:rsidRPr="009847D0">
              <w:rPr>
                <w:sz w:val="20"/>
                <w:szCs w:val="20"/>
              </w:rPr>
              <w:t>Кечиктирилган даромадлар (6210, 6220, 6230)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1D9E82" w14:textId="77777777" w:rsidR="007F124E" w:rsidRPr="009847D0" w:rsidRDefault="007F124E" w:rsidP="00781CE1">
            <w:pPr>
              <w:spacing w:line="276" w:lineRule="auto"/>
              <w:jc w:val="center"/>
              <w:rPr>
                <w:sz w:val="20"/>
                <w:szCs w:val="20"/>
              </w:rPr>
            </w:pPr>
            <w:r w:rsidRPr="009847D0">
              <w:rPr>
                <w:sz w:val="20"/>
                <w:szCs w:val="20"/>
              </w:rPr>
              <w:t>640</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4456A33D" w14:textId="77777777" w:rsidR="007F124E" w:rsidRPr="009847D0" w:rsidRDefault="007F124E" w:rsidP="00781CE1">
            <w:pPr>
              <w:spacing w:line="276" w:lineRule="auto"/>
              <w:jc w:val="right"/>
              <w:rPr>
                <w:sz w:val="20"/>
                <w:szCs w:val="20"/>
              </w:rPr>
            </w:pP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4AC135F9" w14:textId="77777777"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714070FD" w14:textId="77777777"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503B8A74" w14:textId="77777777" w:rsidR="007F124E" w:rsidRPr="009847D0" w:rsidRDefault="007F124E" w:rsidP="00781CE1">
            <w:pPr>
              <w:spacing w:line="276" w:lineRule="auto"/>
              <w:jc w:val="right"/>
              <w:rPr>
                <w:sz w:val="20"/>
                <w:szCs w:val="20"/>
              </w:rPr>
            </w:pPr>
          </w:p>
        </w:tc>
        <w:tc>
          <w:tcPr>
            <w:tcW w:w="453" w:type="pct"/>
            <w:tcBorders>
              <w:top w:val="single" w:sz="4" w:space="0" w:color="auto"/>
              <w:left w:val="nil"/>
              <w:bottom w:val="single" w:sz="4" w:space="0" w:color="auto"/>
              <w:right w:val="single" w:sz="4" w:space="0" w:color="auto"/>
            </w:tcBorders>
          </w:tcPr>
          <w:p w14:paraId="173B5764" w14:textId="77777777" w:rsidR="007F124E" w:rsidRPr="009847D0" w:rsidRDefault="007F124E" w:rsidP="00781CE1">
            <w:pPr>
              <w:spacing w:line="276" w:lineRule="auto"/>
              <w:jc w:val="right"/>
              <w:rPr>
                <w:sz w:val="20"/>
                <w:szCs w:val="20"/>
              </w:rPr>
            </w:pPr>
          </w:p>
        </w:tc>
        <w:tc>
          <w:tcPr>
            <w:tcW w:w="473" w:type="pct"/>
            <w:tcBorders>
              <w:top w:val="single" w:sz="4" w:space="0" w:color="auto"/>
              <w:left w:val="nil"/>
              <w:bottom w:val="single" w:sz="4" w:space="0" w:color="auto"/>
              <w:right w:val="single" w:sz="4" w:space="0" w:color="auto"/>
            </w:tcBorders>
          </w:tcPr>
          <w:p w14:paraId="5A94433C" w14:textId="77777777" w:rsidR="007F124E" w:rsidRPr="009847D0" w:rsidRDefault="007F124E" w:rsidP="00781CE1">
            <w:pPr>
              <w:spacing w:line="276" w:lineRule="auto"/>
              <w:jc w:val="right"/>
              <w:rPr>
                <w:sz w:val="20"/>
                <w:szCs w:val="20"/>
              </w:rPr>
            </w:pPr>
          </w:p>
        </w:tc>
      </w:tr>
      <w:tr w:rsidR="007F124E" w:rsidRPr="009847D0" w14:paraId="7A985569"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436797A9" w14:textId="77777777" w:rsidR="007F124E" w:rsidRPr="009847D0" w:rsidRDefault="007F124E" w:rsidP="00781CE1">
            <w:pPr>
              <w:spacing w:line="276" w:lineRule="auto"/>
              <w:rPr>
                <w:sz w:val="20"/>
                <w:szCs w:val="20"/>
              </w:rPr>
            </w:pPr>
            <w:r w:rsidRPr="009847D0">
              <w:rPr>
                <w:sz w:val="20"/>
                <w:szCs w:val="20"/>
              </w:rPr>
              <w:t>Солиқ ва бошқа мажбурий тўловлар бўйича кечиктирилган мажбуриятлар (6240)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31FD24" w14:textId="77777777" w:rsidR="007F124E" w:rsidRPr="009847D0" w:rsidRDefault="007F124E" w:rsidP="00781CE1">
            <w:pPr>
              <w:spacing w:line="276" w:lineRule="auto"/>
              <w:jc w:val="center"/>
              <w:rPr>
                <w:sz w:val="20"/>
                <w:szCs w:val="20"/>
              </w:rPr>
            </w:pPr>
            <w:r w:rsidRPr="009847D0">
              <w:rPr>
                <w:sz w:val="20"/>
                <w:szCs w:val="20"/>
              </w:rPr>
              <w:t>650</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30C94A9C" w14:textId="77777777" w:rsidR="007F124E" w:rsidRPr="009847D0" w:rsidRDefault="007F124E" w:rsidP="00781CE1">
            <w:pPr>
              <w:spacing w:line="276" w:lineRule="auto"/>
              <w:jc w:val="right"/>
              <w:rPr>
                <w:sz w:val="20"/>
                <w:szCs w:val="20"/>
              </w:rPr>
            </w:pP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35401851" w14:textId="77777777"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76F1A680" w14:textId="77777777"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2F8D7CDA" w14:textId="77777777" w:rsidR="007F124E" w:rsidRPr="009847D0" w:rsidRDefault="007F124E" w:rsidP="00781CE1">
            <w:pPr>
              <w:spacing w:line="276" w:lineRule="auto"/>
              <w:jc w:val="right"/>
              <w:rPr>
                <w:sz w:val="20"/>
                <w:szCs w:val="20"/>
              </w:rPr>
            </w:pPr>
          </w:p>
        </w:tc>
        <w:tc>
          <w:tcPr>
            <w:tcW w:w="453" w:type="pct"/>
            <w:tcBorders>
              <w:top w:val="single" w:sz="4" w:space="0" w:color="auto"/>
              <w:left w:val="nil"/>
              <w:bottom w:val="single" w:sz="4" w:space="0" w:color="auto"/>
              <w:right w:val="single" w:sz="4" w:space="0" w:color="auto"/>
            </w:tcBorders>
          </w:tcPr>
          <w:p w14:paraId="61FB96E1" w14:textId="77777777" w:rsidR="007F124E" w:rsidRPr="009847D0" w:rsidRDefault="007F124E" w:rsidP="00781CE1">
            <w:pPr>
              <w:spacing w:line="276" w:lineRule="auto"/>
              <w:jc w:val="right"/>
              <w:rPr>
                <w:sz w:val="20"/>
                <w:szCs w:val="20"/>
              </w:rPr>
            </w:pPr>
          </w:p>
        </w:tc>
        <w:tc>
          <w:tcPr>
            <w:tcW w:w="473" w:type="pct"/>
            <w:tcBorders>
              <w:top w:val="single" w:sz="4" w:space="0" w:color="auto"/>
              <w:left w:val="nil"/>
              <w:bottom w:val="single" w:sz="4" w:space="0" w:color="auto"/>
              <w:right w:val="single" w:sz="4" w:space="0" w:color="auto"/>
            </w:tcBorders>
          </w:tcPr>
          <w:p w14:paraId="0BD80DDC" w14:textId="77777777" w:rsidR="007F124E" w:rsidRPr="009847D0" w:rsidRDefault="007F124E" w:rsidP="00781CE1">
            <w:pPr>
              <w:spacing w:line="276" w:lineRule="auto"/>
              <w:jc w:val="right"/>
              <w:rPr>
                <w:sz w:val="20"/>
                <w:szCs w:val="20"/>
              </w:rPr>
            </w:pPr>
          </w:p>
        </w:tc>
      </w:tr>
      <w:tr w:rsidR="007F124E" w:rsidRPr="009847D0" w14:paraId="6B6D853E"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41118898" w14:textId="77777777" w:rsidR="007F124E" w:rsidRPr="009847D0" w:rsidRDefault="007F124E" w:rsidP="00781CE1">
            <w:pPr>
              <w:spacing w:line="276" w:lineRule="auto"/>
              <w:rPr>
                <w:sz w:val="20"/>
                <w:szCs w:val="20"/>
              </w:rPr>
            </w:pPr>
            <w:r w:rsidRPr="009847D0">
              <w:rPr>
                <w:sz w:val="20"/>
                <w:szCs w:val="20"/>
              </w:rPr>
              <w:t>Бошқа кечиктирилган мажбуриятлар (6250, 6290)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B1F4FA" w14:textId="77777777" w:rsidR="007F124E" w:rsidRPr="009847D0" w:rsidRDefault="007F124E" w:rsidP="00781CE1">
            <w:pPr>
              <w:spacing w:line="276" w:lineRule="auto"/>
              <w:jc w:val="center"/>
              <w:rPr>
                <w:sz w:val="20"/>
                <w:szCs w:val="20"/>
              </w:rPr>
            </w:pPr>
            <w:r w:rsidRPr="009847D0">
              <w:rPr>
                <w:sz w:val="20"/>
                <w:szCs w:val="20"/>
              </w:rPr>
              <w:t>660</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3E0FF8C8" w14:textId="77777777" w:rsidR="007F124E" w:rsidRPr="009847D0" w:rsidRDefault="007F124E" w:rsidP="00781CE1">
            <w:pPr>
              <w:spacing w:line="276" w:lineRule="auto"/>
              <w:jc w:val="right"/>
              <w:rPr>
                <w:sz w:val="20"/>
                <w:szCs w:val="20"/>
              </w:rPr>
            </w:pP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05C7E1F5" w14:textId="77777777"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60342A8D" w14:textId="77777777"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4C51460D" w14:textId="77777777" w:rsidR="007F124E" w:rsidRPr="009847D0" w:rsidRDefault="007F124E" w:rsidP="00781CE1">
            <w:pPr>
              <w:spacing w:line="276" w:lineRule="auto"/>
              <w:jc w:val="right"/>
              <w:rPr>
                <w:sz w:val="20"/>
                <w:szCs w:val="20"/>
              </w:rPr>
            </w:pPr>
          </w:p>
        </w:tc>
        <w:tc>
          <w:tcPr>
            <w:tcW w:w="453" w:type="pct"/>
            <w:tcBorders>
              <w:top w:val="single" w:sz="4" w:space="0" w:color="auto"/>
              <w:left w:val="nil"/>
              <w:bottom w:val="single" w:sz="4" w:space="0" w:color="auto"/>
              <w:right w:val="single" w:sz="4" w:space="0" w:color="auto"/>
            </w:tcBorders>
          </w:tcPr>
          <w:p w14:paraId="64F950F7" w14:textId="77777777" w:rsidR="007F124E" w:rsidRPr="009847D0" w:rsidRDefault="007F124E" w:rsidP="00781CE1">
            <w:pPr>
              <w:spacing w:line="276" w:lineRule="auto"/>
              <w:jc w:val="right"/>
              <w:rPr>
                <w:sz w:val="20"/>
                <w:szCs w:val="20"/>
              </w:rPr>
            </w:pPr>
          </w:p>
        </w:tc>
        <w:tc>
          <w:tcPr>
            <w:tcW w:w="473" w:type="pct"/>
            <w:tcBorders>
              <w:top w:val="single" w:sz="4" w:space="0" w:color="auto"/>
              <w:left w:val="nil"/>
              <w:bottom w:val="single" w:sz="4" w:space="0" w:color="auto"/>
              <w:right w:val="single" w:sz="4" w:space="0" w:color="auto"/>
            </w:tcBorders>
          </w:tcPr>
          <w:p w14:paraId="4BA3F151" w14:textId="77777777" w:rsidR="007F124E" w:rsidRPr="009847D0" w:rsidRDefault="007F124E" w:rsidP="00781CE1">
            <w:pPr>
              <w:spacing w:line="276" w:lineRule="auto"/>
              <w:jc w:val="right"/>
              <w:rPr>
                <w:sz w:val="20"/>
                <w:szCs w:val="20"/>
              </w:rPr>
            </w:pPr>
          </w:p>
        </w:tc>
      </w:tr>
      <w:tr w:rsidR="007F124E" w:rsidRPr="009847D0" w14:paraId="5D2E20B0"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639D8D0A" w14:textId="77777777" w:rsidR="007F124E" w:rsidRPr="009847D0" w:rsidRDefault="007F124E" w:rsidP="00781CE1">
            <w:pPr>
              <w:spacing w:line="276" w:lineRule="auto"/>
              <w:rPr>
                <w:sz w:val="20"/>
                <w:szCs w:val="20"/>
              </w:rPr>
            </w:pPr>
            <w:r w:rsidRPr="009847D0">
              <w:rPr>
                <w:sz w:val="20"/>
                <w:szCs w:val="20"/>
              </w:rPr>
              <w:t>Олинган бўнаклар (6300)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3899AB" w14:textId="77777777" w:rsidR="007F124E" w:rsidRPr="009847D0" w:rsidRDefault="007F124E" w:rsidP="00781CE1">
            <w:pPr>
              <w:spacing w:line="276" w:lineRule="auto"/>
              <w:jc w:val="center"/>
              <w:rPr>
                <w:sz w:val="20"/>
                <w:szCs w:val="20"/>
              </w:rPr>
            </w:pPr>
            <w:r w:rsidRPr="009847D0">
              <w:rPr>
                <w:sz w:val="20"/>
                <w:szCs w:val="20"/>
              </w:rPr>
              <w:t>670</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4C6BF137" w14:textId="1685F2F8" w:rsidR="007F124E" w:rsidRPr="009847D0" w:rsidRDefault="00C922C2" w:rsidP="00781CE1">
            <w:pPr>
              <w:spacing w:line="276" w:lineRule="auto"/>
              <w:jc w:val="right"/>
              <w:rPr>
                <w:sz w:val="20"/>
                <w:szCs w:val="20"/>
              </w:rPr>
            </w:pPr>
            <w:r>
              <w:rPr>
                <w:sz w:val="20"/>
                <w:szCs w:val="20"/>
              </w:rPr>
              <w:t>199550</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64119861" w14:textId="02F5E7C6" w:rsidR="007F124E" w:rsidRPr="00DE201F" w:rsidRDefault="00DE201F" w:rsidP="00781CE1">
            <w:pPr>
              <w:spacing w:line="276" w:lineRule="auto"/>
              <w:jc w:val="right"/>
              <w:rPr>
                <w:sz w:val="20"/>
                <w:szCs w:val="20"/>
                <w:lang w:val="en-US"/>
              </w:rPr>
            </w:pPr>
            <w:r>
              <w:rPr>
                <w:sz w:val="20"/>
                <w:szCs w:val="20"/>
                <w:lang w:val="en-US"/>
              </w:rPr>
              <w:t>27941</w:t>
            </w:r>
          </w:p>
        </w:tc>
        <w:tc>
          <w:tcPr>
            <w:tcW w:w="472" w:type="pct"/>
            <w:tcBorders>
              <w:top w:val="single" w:sz="4" w:space="0" w:color="auto"/>
              <w:left w:val="nil"/>
              <w:bottom w:val="single" w:sz="4" w:space="0" w:color="auto"/>
              <w:right w:val="single" w:sz="4" w:space="0" w:color="auto"/>
            </w:tcBorders>
          </w:tcPr>
          <w:p w14:paraId="120FB36F" w14:textId="42076381" w:rsidR="007F124E" w:rsidRPr="0003081B" w:rsidRDefault="00BB2BBD" w:rsidP="00781CE1">
            <w:pPr>
              <w:spacing w:line="276" w:lineRule="auto"/>
              <w:jc w:val="right"/>
              <w:rPr>
                <w:sz w:val="20"/>
                <w:szCs w:val="20"/>
                <w:lang w:val="en-US"/>
              </w:rPr>
            </w:pPr>
            <w:r>
              <w:rPr>
                <w:sz w:val="20"/>
                <w:szCs w:val="20"/>
                <w:lang w:val="en-US"/>
              </w:rPr>
              <w:t>1</w:t>
            </w:r>
            <w:r w:rsidR="0003081B">
              <w:rPr>
                <w:sz w:val="20"/>
                <w:szCs w:val="20"/>
                <w:lang w:val="en-US"/>
              </w:rPr>
              <w:t>00117</w:t>
            </w:r>
          </w:p>
        </w:tc>
        <w:tc>
          <w:tcPr>
            <w:tcW w:w="472" w:type="pct"/>
            <w:tcBorders>
              <w:top w:val="single" w:sz="4" w:space="0" w:color="auto"/>
              <w:left w:val="nil"/>
              <w:bottom w:val="single" w:sz="4" w:space="0" w:color="auto"/>
              <w:right w:val="single" w:sz="4" w:space="0" w:color="auto"/>
            </w:tcBorders>
          </w:tcPr>
          <w:p w14:paraId="7F6355E7" w14:textId="72C740D9" w:rsidR="007F124E" w:rsidRPr="0003081B" w:rsidRDefault="00BB2BBD" w:rsidP="00781CE1">
            <w:pPr>
              <w:spacing w:line="276" w:lineRule="auto"/>
              <w:jc w:val="right"/>
              <w:rPr>
                <w:sz w:val="20"/>
                <w:szCs w:val="20"/>
                <w:lang w:val="en-US"/>
              </w:rPr>
            </w:pPr>
            <w:r>
              <w:rPr>
                <w:sz w:val="20"/>
                <w:szCs w:val="20"/>
                <w:lang w:val="en-US"/>
              </w:rPr>
              <w:t>2</w:t>
            </w:r>
            <w:r w:rsidR="0003081B">
              <w:rPr>
                <w:sz w:val="20"/>
                <w:szCs w:val="20"/>
                <w:lang w:val="en-US"/>
              </w:rPr>
              <w:t>6330</w:t>
            </w:r>
          </w:p>
        </w:tc>
        <w:tc>
          <w:tcPr>
            <w:tcW w:w="453" w:type="pct"/>
            <w:tcBorders>
              <w:top w:val="single" w:sz="4" w:space="0" w:color="auto"/>
              <w:left w:val="nil"/>
              <w:bottom w:val="single" w:sz="4" w:space="0" w:color="auto"/>
              <w:right w:val="single" w:sz="4" w:space="0" w:color="auto"/>
            </w:tcBorders>
          </w:tcPr>
          <w:p w14:paraId="20E3820B" w14:textId="26FF511A" w:rsidR="007F124E" w:rsidRPr="0003081B" w:rsidRDefault="0003081B" w:rsidP="00781CE1">
            <w:pPr>
              <w:spacing w:line="276" w:lineRule="auto"/>
              <w:jc w:val="right"/>
              <w:rPr>
                <w:sz w:val="20"/>
                <w:szCs w:val="20"/>
                <w:lang w:val="en-US"/>
              </w:rPr>
            </w:pPr>
            <w:r>
              <w:rPr>
                <w:sz w:val="20"/>
                <w:szCs w:val="20"/>
                <w:lang w:val="en-US"/>
              </w:rPr>
              <w:t>226994</w:t>
            </w:r>
          </w:p>
        </w:tc>
        <w:tc>
          <w:tcPr>
            <w:tcW w:w="473" w:type="pct"/>
            <w:tcBorders>
              <w:top w:val="single" w:sz="4" w:space="0" w:color="auto"/>
              <w:left w:val="nil"/>
              <w:bottom w:val="single" w:sz="4" w:space="0" w:color="auto"/>
              <w:right w:val="single" w:sz="4" w:space="0" w:color="auto"/>
            </w:tcBorders>
          </w:tcPr>
          <w:p w14:paraId="5300B50A" w14:textId="2BD729E3" w:rsidR="007F124E" w:rsidRPr="0003081B" w:rsidRDefault="0003081B" w:rsidP="00781CE1">
            <w:pPr>
              <w:spacing w:line="276" w:lineRule="auto"/>
              <w:jc w:val="right"/>
              <w:rPr>
                <w:sz w:val="20"/>
                <w:szCs w:val="20"/>
                <w:lang w:val="en-US"/>
              </w:rPr>
            </w:pPr>
            <w:r>
              <w:rPr>
                <w:sz w:val="20"/>
                <w:szCs w:val="20"/>
                <w:lang w:val="en-US"/>
              </w:rPr>
              <w:t>58820</w:t>
            </w:r>
          </w:p>
        </w:tc>
      </w:tr>
      <w:tr w:rsidR="007F124E" w:rsidRPr="009847D0" w14:paraId="1C8F6538" w14:textId="77777777" w:rsidTr="00781CE1">
        <w:trPr>
          <w:trHeight w:val="293"/>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4DA8FAE5" w14:textId="77777777" w:rsidR="007F124E" w:rsidRPr="009847D0" w:rsidRDefault="007F124E" w:rsidP="00781CE1">
            <w:pPr>
              <w:spacing w:line="276" w:lineRule="auto"/>
              <w:rPr>
                <w:sz w:val="20"/>
                <w:szCs w:val="20"/>
              </w:rPr>
            </w:pPr>
            <w:r w:rsidRPr="009847D0">
              <w:rPr>
                <w:sz w:val="20"/>
                <w:szCs w:val="20"/>
              </w:rPr>
              <w:t>Бюджетга тўловлар бўйича қарз (6400)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ADFFCD" w14:textId="77777777" w:rsidR="007F124E" w:rsidRPr="009847D0" w:rsidRDefault="007F124E" w:rsidP="00781CE1">
            <w:pPr>
              <w:spacing w:line="276" w:lineRule="auto"/>
              <w:jc w:val="center"/>
              <w:rPr>
                <w:sz w:val="20"/>
                <w:szCs w:val="20"/>
              </w:rPr>
            </w:pPr>
            <w:r w:rsidRPr="009847D0">
              <w:rPr>
                <w:sz w:val="20"/>
                <w:szCs w:val="20"/>
              </w:rPr>
              <w:t>680</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3C3B48CB" w14:textId="2BC6E17F" w:rsidR="007F124E" w:rsidRPr="009847D0" w:rsidRDefault="00C922C2" w:rsidP="00781CE1">
            <w:pPr>
              <w:spacing w:line="276" w:lineRule="auto"/>
              <w:jc w:val="right"/>
              <w:rPr>
                <w:sz w:val="20"/>
                <w:szCs w:val="20"/>
              </w:rPr>
            </w:pPr>
            <w:r>
              <w:rPr>
                <w:sz w:val="20"/>
                <w:szCs w:val="20"/>
              </w:rPr>
              <w:t>159751</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49646E1C" w14:textId="2EC952A6" w:rsidR="007F124E" w:rsidRPr="00DE201F" w:rsidRDefault="00DE201F" w:rsidP="00781CE1">
            <w:pPr>
              <w:spacing w:line="276" w:lineRule="auto"/>
              <w:jc w:val="right"/>
              <w:rPr>
                <w:sz w:val="20"/>
                <w:szCs w:val="20"/>
                <w:lang w:val="en-US"/>
              </w:rPr>
            </w:pPr>
            <w:r>
              <w:rPr>
                <w:sz w:val="20"/>
                <w:szCs w:val="20"/>
                <w:lang w:val="en-US"/>
              </w:rPr>
              <w:t>47157</w:t>
            </w:r>
          </w:p>
        </w:tc>
        <w:tc>
          <w:tcPr>
            <w:tcW w:w="472" w:type="pct"/>
            <w:tcBorders>
              <w:top w:val="single" w:sz="4" w:space="0" w:color="auto"/>
              <w:left w:val="nil"/>
              <w:bottom w:val="single" w:sz="4" w:space="0" w:color="auto"/>
              <w:right w:val="single" w:sz="4" w:space="0" w:color="auto"/>
            </w:tcBorders>
          </w:tcPr>
          <w:p w14:paraId="2CE10443" w14:textId="786EC254" w:rsidR="007F124E" w:rsidRPr="0003081B" w:rsidRDefault="0003081B" w:rsidP="00781CE1">
            <w:pPr>
              <w:spacing w:line="276" w:lineRule="auto"/>
              <w:jc w:val="right"/>
              <w:rPr>
                <w:sz w:val="20"/>
                <w:szCs w:val="20"/>
                <w:lang w:val="en-US"/>
              </w:rPr>
            </w:pPr>
            <w:r>
              <w:rPr>
                <w:sz w:val="20"/>
                <w:szCs w:val="20"/>
                <w:lang w:val="en-US"/>
              </w:rPr>
              <w:t>25850</w:t>
            </w:r>
          </w:p>
        </w:tc>
        <w:tc>
          <w:tcPr>
            <w:tcW w:w="472" w:type="pct"/>
            <w:tcBorders>
              <w:top w:val="single" w:sz="4" w:space="0" w:color="auto"/>
              <w:left w:val="nil"/>
              <w:bottom w:val="single" w:sz="4" w:space="0" w:color="auto"/>
              <w:right w:val="single" w:sz="4" w:space="0" w:color="auto"/>
            </w:tcBorders>
          </w:tcPr>
          <w:p w14:paraId="4F6D3AE2" w14:textId="4C21FAB0" w:rsidR="007F124E" w:rsidRPr="0003081B" w:rsidRDefault="0003081B" w:rsidP="00781CE1">
            <w:pPr>
              <w:spacing w:line="276" w:lineRule="auto"/>
              <w:jc w:val="right"/>
              <w:rPr>
                <w:sz w:val="20"/>
                <w:szCs w:val="20"/>
                <w:lang w:val="en-US"/>
              </w:rPr>
            </w:pPr>
            <w:r>
              <w:rPr>
                <w:sz w:val="20"/>
                <w:szCs w:val="20"/>
                <w:lang w:val="en-US"/>
              </w:rPr>
              <w:t>12100</w:t>
            </w:r>
          </w:p>
        </w:tc>
        <w:tc>
          <w:tcPr>
            <w:tcW w:w="453" w:type="pct"/>
            <w:tcBorders>
              <w:top w:val="single" w:sz="4" w:space="0" w:color="auto"/>
              <w:left w:val="nil"/>
              <w:bottom w:val="single" w:sz="4" w:space="0" w:color="auto"/>
              <w:right w:val="single" w:sz="4" w:space="0" w:color="auto"/>
            </w:tcBorders>
          </w:tcPr>
          <w:p w14:paraId="2C78C0F3" w14:textId="73D738BC" w:rsidR="007F124E" w:rsidRPr="0003081B" w:rsidRDefault="006841E8" w:rsidP="00781CE1">
            <w:pPr>
              <w:spacing w:line="276" w:lineRule="auto"/>
              <w:jc w:val="right"/>
              <w:rPr>
                <w:sz w:val="20"/>
                <w:szCs w:val="20"/>
                <w:lang w:val="en-US"/>
              </w:rPr>
            </w:pPr>
            <w:r>
              <w:rPr>
                <w:sz w:val="20"/>
                <w:szCs w:val="20"/>
              </w:rPr>
              <w:t>16</w:t>
            </w:r>
            <w:r w:rsidR="0003081B">
              <w:rPr>
                <w:sz w:val="20"/>
                <w:szCs w:val="20"/>
                <w:lang w:val="en-US"/>
              </w:rPr>
              <w:t>4800</w:t>
            </w:r>
          </w:p>
        </w:tc>
        <w:tc>
          <w:tcPr>
            <w:tcW w:w="473" w:type="pct"/>
            <w:tcBorders>
              <w:top w:val="single" w:sz="4" w:space="0" w:color="auto"/>
              <w:left w:val="nil"/>
              <w:bottom w:val="single" w:sz="4" w:space="0" w:color="auto"/>
              <w:right w:val="single" w:sz="4" w:space="0" w:color="auto"/>
            </w:tcBorders>
          </w:tcPr>
          <w:p w14:paraId="2F8F03BE" w14:textId="2F58C95C" w:rsidR="007F124E" w:rsidRPr="0003081B" w:rsidRDefault="0003081B" w:rsidP="00781CE1">
            <w:pPr>
              <w:spacing w:line="276" w:lineRule="auto"/>
              <w:jc w:val="right"/>
              <w:rPr>
                <w:sz w:val="20"/>
                <w:szCs w:val="20"/>
                <w:lang w:val="en-US"/>
              </w:rPr>
            </w:pPr>
            <w:r>
              <w:rPr>
                <w:sz w:val="20"/>
                <w:szCs w:val="20"/>
                <w:lang w:val="en-US"/>
              </w:rPr>
              <w:t>42000</w:t>
            </w:r>
          </w:p>
        </w:tc>
      </w:tr>
      <w:tr w:rsidR="007F124E" w:rsidRPr="009847D0" w14:paraId="3F03B81C"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442ADCFA" w14:textId="77777777" w:rsidR="007F124E" w:rsidRPr="009847D0" w:rsidRDefault="007F124E" w:rsidP="00781CE1">
            <w:pPr>
              <w:spacing w:line="276" w:lineRule="auto"/>
              <w:rPr>
                <w:sz w:val="20"/>
                <w:szCs w:val="20"/>
              </w:rPr>
            </w:pPr>
            <w:r w:rsidRPr="009847D0">
              <w:rPr>
                <w:sz w:val="20"/>
                <w:szCs w:val="20"/>
              </w:rPr>
              <w:t>Суғурталар бўйича қарз (6510)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6C2F2C" w14:textId="77777777" w:rsidR="007F124E" w:rsidRPr="009847D0" w:rsidRDefault="007F124E" w:rsidP="00781CE1">
            <w:pPr>
              <w:spacing w:line="276" w:lineRule="auto"/>
              <w:jc w:val="center"/>
              <w:rPr>
                <w:sz w:val="20"/>
                <w:szCs w:val="20"/>
              </w:rPr>
            </w:pPr>
            <w:r w:rsidRPr="009847D0">
              <w:rPr>
                <w:sz w:val="20"/>
                <w:szCs w:val="20"/>
              </w:rPr>
              <w:t>690</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405A8858" w14:textId="77777777" w:rsidR="007F124E" w:rsidRPr="009847D0" w:rsidRDefault="007F124E" w:rsidP="00781CE1">
            <w:pPr>
              <w:spacing w:line="276" w:lineRule="auto"/>
              <w:jc w:val="right"/>
              <w:rPr>
                <w:sz w:val="20"/>
                <w:szCs w:val="20"/>
              </w:rPr>
            </w:pP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6C2D7E3E" w14:textId="154E6F1E"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28510E68" w14:textId="77777777"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48A26540" w14:textId="77777777" w:rsidR="007F124E" w:rsidRPr="009847D0" w:rsidRDefault="007F124E" w:rsidP="00781CE1">
            <w:pPr>
              <w:spacing w:line="276" w:lineRule="auto"/>
              <w:jc w:val="right"/>
              <w:rPr>
                <w:sz w:val="20"/>
                <w:szCs w:val="20"/>
              </w:rPr>
            </w:pPr>
          </w:p>
        </w:tc>
        <w:tc>
          <w:tcPr>
            <w:tcW w:w="453" w:type="pct"/>
            <w:tcBorders>
              <w:top w:val="single" w:sz="4" w:space="0" w:color="auto"/>
              <w:left w:val="nil"/>
              <w:bottom w:val="single" w:sz="4" w:space="0" w:color="auto"/>
              <w:right w:val="single" w:sz="4" w:space="0" w:color="auto"/>
            </w:tcBorders>
          </w:tcPr>
          <w:p w14:paraId="19132E4E" w14:textId="77777777" w:rsidR="007F124E" w:rsidRPr="009847D0" w:rsidRDefault="007F124E" w:rsidP="00781CE1">
            <w:pPr>
              <w:spacing w:line="276" w:lineRule="auto"/>
              <w:jc w:val="right"/>
              <w:rPr>
                <w:sz w:val="20"/>
                <w:szCs w:val="20"/>
              </w:rPr>
            </w:pPr>
          </w:p>
        </w:tc>
        <w:tc>
          <w:tcPr>
            <w:tcW w:w="473" w:type="pct"/>
            <w:tcBorders>
              <w:top w:val="single" w:sz="4" w:space="0" w:color="auto"/>
              <w:left w:val="nil"/>
              <w:bottom w:val="single" w:sz="4" w:space="0" w:color="auto"/>
              <w:right w:val="single" w:sz="4" w:space="0" w:color="auto"/>
            </w:tcBorders>
          </w:tcPr>
          <w:p w14:paraId="0FE428F3" w14:textId="77777777" w:rsidR="007F124E" w:rsidRPr="009847D0" w:rsidRDefault="007F124E" w:rsidP="00781CE1">
            <w:pPr>
              <w:spacing w:line="276" w:lineRule="auto"/>
              <w:jc w:val="right"/>
              <w:rPr>
                <w:sz w:val="20"/>
                <w:szCs w:val="20"/>
              </w:rPr>
            </w:pPr>
          </w:p>
        </w:tc>
      </w:tr>
      <w:tr w:rsidR="007F124E" w:rsidRPr="009847D0" w14:paraId="20228F0A"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0CBAEF1B" w14:textId="77777777" w:rsidR="007F124E" w:rsidRPr="009847D0" w:rsidRDefault="007F124E" w:rsidP="00781CE1">
            <w:pPr>
              <w:spacing w:line="276" w:lineRule="auto"/>
              <w:rPr>
                <w:sz w:val="20"/>
                <w:szCs w:val="20"/>
              </w:rPr>
            </w:pPr>
            <w:r w:rsidRPr="009847D0">
              <w:rPr>
                <w:sz w:val="20"/>
                <w:szCs w:val="20"/>
              </w:rPr>
              <w:t>Мақсадли давлат жамғармаларига тўловлар бўйича қарз (6520)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73859E" w14:textId="77777777" w:rsidR="007F124E" w:rsidRPr="009847D0" w:rsidRDefault="007F124E" w:rsidP="00781CE1">
            <w:pPr>
              <w:spacing w:line="276" w:lineRule="auto"/>
              <w:jc w:val="center"/>
              <w:rPr>
                <w:sz w:val="20"/>
                <w:szCs w:val="20"/>
              </w:rPr>
            </w:pPr>
            <w:r w:rsidRPr="009847D0">
              <w:rPr>
                <w:sz w:val="20"/>
                <w:szCs w:val="20"/>
              </w:rPr>
              <w:t>700</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3CDA020C" w14:textId="07C590F8" w:rsidR="007F124E" w:rsidRPr="009847D0" w:rsidRDefault="00C922C2" w:rsidP="00781CE1">
            <w:pPr>
              <w:spacing w:line="276" w:lineRule="auto"/>
              <w:jc w:val="right"/>
              <w:rPr>
                <w:sz w:val="20"/>
                <w:szCs w:val="20"/>
              </w:rPr>
            </w:pPr>
            <w:r>
              <w:rPr>
                <w:sz w:val="20"/>
                <w:szCs w:val="20"/>
              </w:rPr>
              <w:t>32674</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128D65BF" w14:textId="5A7CCD14"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55850CA1" w14:textId="308116B8" w:rsidR="007F124E" w:rsidRPr="00BB2BBD" w:rsidRDefault="00BB2BBD" w:rsidP="00781CE1">
            <w:pPr>
              <w:spacing w:line="276" w:lineRule="auto"/>
              <w:jc w:val="right"/>
              <w:rPr>
                <w:sz w:val="20"/>
                <w:szCs w:val="20"/>
                <w:lang w:val="en-US"/>
              </w:rPr>
            </w:pPr>
            <w:r>
              <w:rPr>
                <w:sz w:val="20"/>
                <w:szCs w:val="20"/>
                <w:lang w:val="en-US"/>
              </w:rPr>
              <w:t>26600</w:t>
            </w:r>
          </w:p>
        </w:tc>
        <w:tc>
          <w:tcPr>
            <w:tcW w:w="472" w:type="pct"/>
            <w:tcBorders>
              <w:top w:val="single" w:sz="4" w:space="0" w:color="auto"/>
              <w:left w:val="nil"/>
              <w:bottom w:val="single" w:sz="4" w:space="0" w:color="auto"/>
              <w:right w:val="single" w:sz="4" w:space="0" w:color="auto"/>
            </w:tcBorders>
          </w:tcPr>
          <w:p w14:paraId="6C4257D3" w14:textId="38F1784B" w:rsidR="007F124E" w:rsidRPr="00BB2BBD" w:rsidRDefault="00BB2BBD" w:rsidP="00781CE1">
            <w:pPr>
              <w:spacing w:line="276" w:lineRule="auto"/>
              <w:jc w:val="right"/>
              <w:rPr>
                <w:sz w:val="20"/>
                <w:szCs w:val="20"/>
                <w:lang w:val="en-US"/>
              </w:rPr>
            </w:pPr>
            <w:r>
              <w:rPr>
                <w:sz w:val="20"/>
                <w:szCs w:val="20"/>
                <w:lang w:val="en-US"/>
              </w:rPr>
              <w:t>18000</w:t>
            </w:r>
          </w:p>
        </w:tc>
        <w:tc>
          <w:tcPr>
            <w:tcW w:w="453" w:type="pct"/>
            <w:tcBorders>
              <w:top w:val="single" w:sz="4" w:space="0" w:color="auto"/>
              <w:left w:val="nil"/>
              <w:bottom w:val="single" w:sz="4" w:space="0" w:color="auto"/>
              <w:right w:val="single" w:sz="4" w:space="0" w:color="auto"/>
            </w:tcBorders>
          </w:tcPr>
          <w:p w14:paraId="4830239A" w14:textId="35EFF43F" w:rsidR="007F124E" w:rsidRPr="009847D0" w:rsidRDefault="006841E8" w:rsidP="00781CE1">
            <w:pPr>
              <w:spacing w:line="276" w:lineRule="auto"/>
              <w:jc w:val="right"/>
              <w:rPr>
                <w:sz w:val="20"/>
                <w:szCs w:val="20"/>
              </w:rPr>
            </w:pPr>
            <w:r>
              <w:rPr>
                <w:sz w:val="20"/>
                <w:szCs w:val="20"/>
              </w:rPr>
              <w:t>106700</w:t>
            </w:r>
          </w:p>
        </w:tc>
        <w:tc>
          <w:tcPr>
            <w:tcW w:w="473" w:type="pct"/>
            <w:tcBorders>
              <w:top w:val="single" w:sz="4" w:space="0" w:color="auto"/>
              <w:left w:val="nil"/>
              <w:bottom w:val="single" w:sz="4" w:space="0" w:color="auto"/>
              <w:right w:val="single" w:sz="4" w:space="0" w:color="auto"/>
            </w:tcBorders>
          </w:tcPr>
          <w:p w14:paraId="79D29EC9" w14:textId="392CC8F0" w:rsidR="007F124E" w:rsidRPr="009847D0" w:rsidRDefault="00017625" w:rsidP="00781CE1">
            <w:pPr>
              <w:spacing w:line="276" w:lineRule="auto"/>
              <w:jc w:val="right"/>
              <w:rPr>
                <w:sz w:val="20"/>
                <w:szCs w:val="20"/>
              </w:rPr>
            </w:pPr>
            <w:r>
              <w:rPr>
                <w:sz w:val="20"/>
                <w:szCs w:val="20"/>
              </w:rPr>
              <w:t>114400</w:t>
            </w:r>
          </w:p>
        </w:tc>
      </w:tr>
      <w:tr w:rsidR="007F124E" w:rsidRPr="009847D0" w14:paraId="0C83A188"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68D63C96" w14:textId="77777777" w:rsidR="007F124E" w:rsidRPr="009847D0" w:rsidRDefault="007F124E" w:rsidP="00781CE1">
            <w:pPr>
              <w:spacing w:line="276" w:lineRule="auto"/>
              <w:rPr>
                <w:sz w:val="20"/>
                <w:szCs w:val="20"/>
              </w:rPr>
            </w:pPr>
            <w:r w:rsidRPr="009847D0">
              <w:rPr>
                <w:sz w:val="20"/>
                <w:szCs w:val="20"/>
              </w:rPr>
              <w:t>Таъсисчиларга бўлган қарзлар (6600)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DF2B0B" w14:textId="77777777" w:rsidR="007F124E" w:rsidRPr="009847D0" w:rsidRDefault="007F124E" w:rsidP="00781CE1">
            <w:pPr>
              <w:spacing w:line="276" w:lineRule="auto"/>
              <w:jc w:val="center"/>
              <w:rPr>
                <w:sz w:val="20"/>
                <w:szCs w:val="20"/>
              </w:rPr>
            </w:pPr>
            <w:r w:rsidRPr="009847D0">
              <w:rPr>
                <w:sz w:val="20"/>
                <w:szCs w:val="20"/>
              </w:rPr>
              <w:t>710</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75833C0E" w14:textId="415726AD" w:rsidR="007F124E" w:rsidRPr="009847D0" w:rsidRDefault="00C922C2" w:rsidP="00781CE1">
            <w:pPr>
              <w:spacing w:line="276" w:lineRule="auto"/>
              <w:jc w:val="right"/>
              <w:rPr>
                <w:sz w:val="20"/>
                <w:szCs w:val="20"/>
              </w:rPr>
            </w:pPr>
            <w:r>
              <w:rPr>
                <w:sz w:val="20"/>
                <w:szCs w:val="20"/>
              </w:rPr>
              <w:t>312</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46A3D70D" w14:textId="7C747B3A" w:rsidR="007F124E" w:rsidRPr="00DE201F" w:rsidRDefault="00DE201F" w:rsidP="00781CE1">
            <w:pPr>
              <w:spacing w:line="276" w:lineRule="auto"/>
              <w:jc w:val="right"/>
              <w:rPr>
                <w:sz w:val="20"/>
                <w:szCs w:val="20"/>
                <w:lang w:val="en-US"/>
              </w:rPr>
            </w:pPr>
            <w:r>
              <w:rPr>
                <w:sz w:val="20"/>
                <w:szCs w:val="20"/>
                <w:lang w:val="en-US"/>
              </w:rPr>
              <w:t>312</w:t>
            </w:r>
          </w:p>
        </w:tc>
        <w:tc>
          <w:tcPr>
            <w:tcW w:w="472" w:type="pct"/>
            <w:tcBorders>
              <w:top w:val="single" w:sz="4" w:space="0" w:color="auto"/>
              <w:left w:val="nil"/>
              <w:bottom w:val="single" w:sz="4" w:space="0" w:color="auto"/>
              <w:right w:val="single" w:sz="4" w:space="0" w:color="auto"/>
            </w:tcBorders>
          </w:tcPr>
          <w:p w14:paraId="167DF234" w14:textId="635155ED" w:rsidR="007F124E" w:rsidRPr="00BB2BBD" w:rsidRDefault="00BB2BBD" w:rsidP="00781CE1">
            <w:pPr>
              <w:spacing w:line="276" w:lineRule="auto"/>
              <w:jc w:val="right"/>
              <w:rPr>
                <w:sz w:val="20"/>
                <w:szCs w:val="20"/>
                <w:lang w:val="en-US"/>
              </w:rPr>
            </w:pPr>
            <w:r>
              <w:rPr>
                <w:sz w:val="20"/>
                <w:szCs w:val="20"/>
                <w:lang w:val="en-US"/>
              </w:rPr>
              <w:t>32000</w:t>
            </w:r>
          </w:p>
        </w:tc>
        <w:tc>
          <w:tcPr>
            <w:tcW w:w="472" w:type="pct"/>
            <w:tcBorders>
              <w:top w:val="single" w:sz="4" w:space="0" w:color="auto"/>
              <w:left w:val="nil"/>
              <w:bottom w:val="single" w:sz="4" w:space="0" w:color="auto"/>
              <w:right w:val="single" w:sz="4" w:space="0" w:color="auto"/>
            </w:tcBorders>
          </w:tcPr>
          <w:p w14:paraId="78C17E9E" w14:textId="22A0A6D8" w:rsidR="007F124E" w:rsidRPr="00BB2BBD" w:rsidRDefault="00BB2BBD" w:rsidP="00781CE1">
            <w:pPr>
              <w:spacing w:line="276" w:lineRule="auto"/>
              <w:jc w:val="right"/>
              <w:rPr>
                <w:sz w:val="20"/>
                <w:szCs w:val="20"/>
                <w:lang w:val="en-US"/>
              </w:rPr>
            </w:pPr>
            <w:r>
              <w:rPr>
                <w:sz w:val="20"/>
                <w:szCs w:val="20"/>
                <w:lang w:val="en-US"/>
              </w:rPr>
              <w:t>34400</w:t>
            </w:r>
          </w:p>
        </w:tc>
        <w:tc>
          <w:tcPr>
            <w:tcW w:w="453" w:type="pct"/>
            <w:tcBorders>
              <w:top w:val="single" w:sz="4" w:space="0" w:color="auto"/>
              <w:left w:val="nil"/>
              <w:bottom w:val="single" w:sz="4" w:space="0" w:color="auto"/>
              <w:right w:val="single" w:sz="4" w:space="0" w:color="auto"/>
            </w:tcBorders>
          </w:tcPr>
          <w:p w14:paraId="32236969" w14:textId="255FF8F2" w:rsidR="007F124E" w:rsidRPr="009847D0" w:rsidRDefault="006841E8" w:rsidP="00781CE1">
            <w:pPr>
              <w:spacing w:line="276" w:lineRule="auto"/>
              <w:jc w:val="right"/>
              <w:rPr>
                <w:sz w:val="20"/>
                <w:szCs w:val="20"/>
              </w:rPr>
            </w:pPr>
            <w:r>
              <w:rPr>
                <w:sz w:val="20"/>
                <w:szCs w:val="20"/>
              </w:rPr>
              <w:t>92900</w:t>
            </w:r>
          </w:p>
        </w:tc>
        <w:tc>
          <w:tcPr>
            <w:tcW w:w="473" w:type="pct"/>
            <w:tcBorders>
              <w:top w:val="single" w:sz="4" w:space="0" w:color="auto"/>
              <w:left w:val="nil"/>
              <w:bottom w:val="single" w:sz="4" w:space="0" w:color="auto"/>
              <w:right w:val="single" w:sz="4" w:space="0" w:color="auto"/>
            </w:tcBorders>
          </w:tcPr>
          <w:p w14:paraId="138FBE49" w14:textId="5509C8E8" w:rsidR="007F124E" w:rsidRPr="009847D0" w:rsidRDefault="00017625" w:rsidP="00781CE1">
            <w:pPr>
              <w:spacing w:line="276" w:lineRule="auto"/>
              <w:jc w:val="right"/>
              <w:rPr>
                <w:sz w:val="20"/>
                <w:szCs w:val="20"/>
              </w:rPr>
            </w:pPr>
            <w:r>
              <w:rPr>
                <w:sz w:val="20"/>
                <w:szCs w:val="20"/>
              </w:rPr>
              <w:t>84800</w:t>
            </w:r>
          </w:p>
        </w:tc>
      </w:tr>
      <w:tr w:rsidR="007F124E" w:rsidRPr="009847D0" w14:paraId="681BD48D"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30D89BEC" w14:textId="77777777" w:rsidR="007F124E" w:rsidRPr="009847D0" w:rsidRDefault="007F124E" w:rsidP="00781CE1">
            <w:pPr>
              <w:spacing w:line="276" w:lineRule="auto"/>
              <w:rPr>
                <w:sz w:val="20"/>
                <w:szCs w:val="20"/>
              </w:rPr>
            </w:pPr>
            <w:r w:rsidRPr="009847D0">
              <w:rPr>
                <w:sz w:val="20"/>
                <w:szCs w:val="20"/>
              </w:rPr>
              <w:t>Меҳнатга ҳақ тўлаш бўйича қарз (6700)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E28B73" w14:textId="77777777" w:rsidR="007F124E" w:rsidRPr="009847D0" w:rsidRDefault="007F124E" w:rsidP="00781CE1">
            <w:pPr>
              <w:spacing w:line="276" w:lineRule="auto"/>
              <w:jc w:val="center"/>
              <w:rPr>
                <w:sz w:val="20"/>
                <w:szCs w:val="20"/>
              </w:rPr>
            </w:pPr>
            <w:r w:rsidRPr="009847D0">
              <w:rPr>
                <w:sz w:val="20"/>
                <w:szCs w:val="20"/>
              </w:rPr>
              <w:t>720</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0E0C5EAC" w14:textId="4773979C" w:rsidR="007F124E" w:rsidRPr="009847D0" w:rsidRDefault="00C922C2" w:rsidP="00781CE1">
            <w:pPr>
              <w:spacing w:line="276" w:lineRule="auto"/>
              <w:jc w:val="right"/>
              <w:rPr>
                <w:sz w:val="20"/>
                <w:szCs w:val="20"/>
              </w:rPr>
            </w:pPr>
            <w:r>
              <w:rPr>
                <w:sz w:val="20"/>
                <w:szCs w:val="20"/>
              </w:rPr>
              <w:t>73085</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0B98A031" w14:textId="1BA85782" w:rsidR="007F124E" w:rsidRPr="00DE201F" w:rsidRDefault="00DE201F" w:rsidP="00781CE1">
            <w:pPr>
              <w:spacing w:line="276" w:lineRule="auto"/>
              <w:jc w:val="right"/>
              <w:rPr>
                <w:sz w:val="20"/>
                <w:szCs w:val="20"/>
                <w:lang w:val="en-US"/>
              </w:rPr>
            </w:pPr>
            <w:r>
              <w:rPr>
                <w:sz w:val="20"/>
                <w:szCs w:val="20"/>
                <w:lang w:val="en-US"/>
              </w:rPr>
              <w:t>21691</w:t>
            </w:r>
          </w:p>
        </w:tc>
        <w:tc>
          <w:tcPr>
            <w:tcW w:w="472" w:type="pct"/>
            <w:tcBorders>
              <w:top w:val="single" w:sz="4" w:space="0" w:color="auto"/>
              <w:left w:val="nil"/>
              <w:bottom w:val="single" w:sz="4" w:space="0" w:color="auto"/>
              <w:right w:val="single" w:sz="4" w:space="0" w:color="auto"/>
            </w:tcBorders>
          </w:tcPr>
          <w:p w14:paraId="79461D26" w14:textId="1360B35B" w:rsidR="007F124E" w:rsidRPr="00E14948" w:rsidRDefault="00E14948" w:rsidP="00781CE1">
            <w:pPr>
              <w:spacing w:line="276" w:lineRule="auto"/>
              <w:jc w:val="right"/>
              <w:rPr>
                <w:sz w:val="20"/>
                <w:szCs w:val="20"/>
                <w:lang w:val="en-US"/>
              </w:rPr>
            </w:pPr>
            <w:r>
              <w:rPr>
                <w:sz w:val="20"/>
                <w:szCs w:val="20"/>
                <w:lang w:val="en-US"/>
              </w:rPr>
              <w:t>196880</w:t>
            </w:r>
          </w:p>
        </w:tc>
        <w:tc>
          <w:tcPr>
            <w:tcW w:w="472" w:type="pct"/>
            <w:tcBorders>
              <w:top w:val="single" w:sz="4" w:space="0" w:color="auto"/>
              <w:left w:val="nil"/>
              <w:bottom w:val="single" w:sz="4" w:space="0" w:color="auto"/>
              <w:right w:val="single" w:sz="4" w:space="0" w:color="auto"/>
            </w:tcBorders>
          </w:tcPr>
          <w:p w14:paraId="11D93CD9" w14:textId="7FCD639A" w:rsidR="007F124E" w:rsidRPr="00E14948" w:rsidRDefault="00E14948" w:rsidP="00781CE1">
            <w:pPr>
              <w:spacing w:line="276" w:lineRule="auto"/>
              <w:jc w:val="right"/>
              <w:rPr>
                <w:sz w:val="20"/>
                <w:szCs w:val="20"/>
                <w:lang w:val="en-US"/>
              </w:rPr>
            </w:pPr>
            <w:r>
              <w:rPr>
                <w:sz w:val="20"/>
                <w:szCs w:val="20"/>
                <w:lang w:val="en-US"/>
              </w:rPr>
              <w:t>220400</w:t>
            </w:r>
          </w:p>
        </w:tc>
        <w:tc>
          <w:tcPr>
            <w:tcW w:w="453" w:type="pct"/>
            <w:tcBorders>
              <w:top w:val="single" w:sz="4" w:space="0" w:color="auto"/>
              <w:left w:val="nil"/>
              <w:bottom w:val="single" w:sz="4" w:space="0" w:color="auto"/>
              <w:right w:val="single" w:sz="4" w:space="0" w:color="auto"/>
            </w:tcBorders>
          </w:tcPr>
          <w:p w14:paraId="55FFFA44" w14:textId="0572F7F8" w:rsidR="007F124E" w:rsidRPr="00E14948" w:rsidRDefault="00E14948" w:rsidP="00781CE1">
            <w:pPr>
              <w:spacing w:line="276" w:lineRule="auto"/>
              <w:jc w:val="right"/>
              <w:rPr>
                <w:sz w:val="20"/>
                <w:szCs w:val="20"/>
                <w:lang w:val="en-US"/>
              </w:rPr>
            </w:pPr>
            <w:r>
              <w:rPr>
                <w:sz w:val="20"/>
                <w:szCs w:val="20"/>
                <w:lang w:val="en-US"/>
              </w:rPr>
              <w:t>339000</w:t>
            </w:r>
          </w:p>
        </w:tc>
        <w:tc>
          <w:tcPr>
            <w:tcW w:w="473" w:type="pct"/>
            <w:tcBorders>
              <w:top w:val="single" w:sz="4" w:space="0" w:color="auto"/>
              <w:left w:val="nil"/>
              <w:bottom w:val="single" w:sz="4" w:space="0" w:color="auto"/>
              <w:right w:val="single" w:sz="4" w:space="0" w:color="auto"/>
            </w:tcBorders>
          </w:tcPr>
          <w:p w14:paraId="5830EDB3" w14:textId="43025B1B" w:rsidR="007F124E" w:rsidRPr="009847D0" w:rsidRDefault="00017625" w:rsidP="00781CE1">
            <w:pPr>
              <w:spacing w:line="276" w:lineRule="auto"/>
              <w:jc w:val="right"/>
              <w:rPr>
                <w:sz w:val="20"/>
                <w:szCs w:val="20"/>
                <w:lang w:val="en-US"/>
              </w:rPr>
            </w:pPr>
            <w:r>
              <w:rPr>
                <w:sz w:val="20"/>
                <w:szCs w:val="20"/>
              </w:rPr>
              <w:t>12</w:t>
            </w:r>
            <w:r w:rsidR="00E14948">
              <w:rPr>
                <w:sz w:val="20"/>
                <w:szCs w:val="20"/>
                <w:lang w:val="en-US"/>
              </w:rPr>
              <w:t>5500</w:t>
            </w:r>
          </w:p>
        </w:tc>
      </w:tr>
      <w:tr w:rsidR="007F124E" w:rsidRPr="009847D0" w14:paraId="38C2B925"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0EB60DFA" w14:textId="77777777" w:rsidR="007F124E" w:rsidRPr="009847D0" w:rsidRDefault="007F124E" w:rsidP="00781CE1">
            <w:pPr>
              <w:spacing w:line="276" w:lineRule="auto"/>
              <w:rPr>
                <w:sz w:val="20"/>
                <w:szCs w:val="20"/>
              </w:rPr>
            </w:pPr>
            <w:r w:rsidRPr="009847D0">
              <w:rPr>
                <w:sz w:val="20"/>
                <w:szCs w:val="20"/>
              </w:rPr>
              <w:t>Қисқа муддатли банк кредитлари (6810)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42E0BF" w14:textId="77777777" w:rsidR="007F124E" w:rsidRPr="009847D0" w:rsidRDefault="007F124E" w:rsidP="00781CE1">
            <w:pPr>
              <w:spacing w:line="276" w:lineRule="auto"/>
              <w:jc w:val="center"/>
              <w:rPr>
                <w:sz w:val="20"/>
                <w:szCs w:val="20"/>
              </w:rPr>
            </w:pPr>
            <w:r w:rsidRPr="009847D0">
              <w:rPr>
                <w:sz w:val="20"/>
                <w:szCs w:val="20"/>
              </w:rPr>
              <w:t>730</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15B4F0AE" w14:textId="77777777" w:rsidR="007F124E" w:rsidRPr="009847D0" w:rsidRDefault="007F124E" w:rsidP="00781CE1">
            <w:pPr>
              <w:spacing w:line="276" w:lineRule="auto"/>
              <w:jc w:val="right"/>
              <w:rPr>
                <w:sz w:val="20"/>
                <w:szCs w:val="20"/>
              </w:rPr>
            </w:pP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59820F43" w14:textId="77777777"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6D906530" w14:textId="77777777"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5786D933" w14:textId="77777777" w:rsidR="007F124E" w:rsidRPr="009847D0" w:rsidRDefault="007F124E" w:rsidP="00781CE1">
            <w:pPr>
              <w:spacing w:line="276" w:lineRule="auto"/>
              <w:jc w:val="right"/>
              <w:rPr>
                <w:sz w:val="20"/>
                <w:szCs w:val="20"/>
              </w:rPr>
            </w:pPr>
          </w:p>
        </w:tc>
        <w:tc>
          <w:tcPr>
            <w:tcW w:w="453" w:type="pct"/>
            <w:tcBorders>
              <w:top w:val="single" w:sz="4" w:space="0" w:color="auto"/>
              <w:left w:val="nil"/>
              <w:bottom w:val="single" w:sz="4" w:space="0" w:color="auto"/>
              <w:right w:val="single" w:sz="4" w:space="0" w:color="auto"/>
            </w:tcBorders>
          </w:tcPr>
          <w:p w14:paraId="6B474F9E" w14:textId="77777777" w:rsidR="007F124E" w:rsidRPr="009847D0" w:rsidRDefault="007F124E" w:rsidP="00781CE1">
            <w:pPr>
              <w:spacing w:line="276" w:lineRule="auto"/>
              <w:jc w:val="right"/>
              <w:rPr>
                <w:sz w:val="20"/>
                <w:szCs w:val="20"/>
              </w:rPr>
            </w:pPr>
          </w:p>
        </w:tc>
        <w:tc>
          <w:tcPr>
            <w:tcW w:w="473" w:type="pct"/>
            <w:tcBorders>
              <w:top w:val="single" w:sz="4" w:space="0" w:color="auto"/>
              <w:left w:val="nil"/>
              <w:bottom w:val="single" w:sz="4" w:space="0" w:color="auto"/>
              <w:right w:val="single" w:sz="4" w:space="0" w:color="auto"/>
            </w:tcBorders>
          </w:tcPr>
          <w:p w14:paraId="29C6554A" w14:textId="77777777" w:rsidR="007F124E" w:rsidRPr="009847D0" w:rsidRDefault="007F124E" w:rsidP="00781CE1">
            <w:pPr>
              <w:spacing w:line="276" w:lineRule="auto"/>
              <w:jc w:val="right"/>
              <w:rPr>
                <w:sz w:val="20"/>
                <w:szCs w:val="20"/>
              </w:rPr>
            </w:pPr>
          </w:p>
        </w:tc>
      </w:tr>
      <w:tr w:rsidR="007F124E" w:rsidRPr="009847D0" w14:paraId="257A6F72"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2145A24D" w14:textId="77777777" w:rsidR="007F124E" w:rsidRPr="009847D0" w:rsidRDefault="007F124E" w:rsidP="00781CE1">
            <w:pPr>
              <w:spacing w:line="276" w:lineRule="auto"/>
              <w:rPr>
                <w:sz w:val="20"/>
                <w:szCs w:val="20"/>
              </w:rPr>
            </w:pPr>
            <w:r w:rsidRPr="009847D0">
              <w:rPr>
                <w:sz w:val="20"/>
                <w:szCs w:val="20"/>
              </w:rPr>
              <w:t>Қисқа муддатли қарзлар (6820, 6830, 6840)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701FFE" w14:textId="77777777" w:rsidR="007F124E" w:rsidRPr="009847D0" w:rsidRDefault="007F124E" w:rsidP="00781CE1">
            <w:pPr>
              <w:spacing w:line="276" w:lineRule="auto"/>
              <w:jc w:val="center"/>
              <w:rPr>
                <w:sz w:val="20"/>
                <w:szCs w:val="20"/>
              </w:rPr>
            </w:pPr>
            <w:r w:rsidRPr="009847D0">
              <w:rPr>
                <w:sz w:val="20"/>
                <w:szCs w:val="20"/>
              </w:rPr>
              <w:t>740</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738819B4" w14:textId="388C1091" w:rsidR="007F124E" w:rsidRPr="009847D0" w:rsidRDefault="00C922C2" w:rsidP="00781CE1">
            <w:pPr>
              <w:spacing w:line="276" w:lineRule="auto"/>
              <w:jc w:val="right"/>
              <w:rPr>
                <w:sz w:val="20"/>
                <w:szCs w:val="20"/>
              </w:rPr>
            </w:pPr>
            <w:r>
              <w:rPr>
                <w:sz w:val="20"/>
                <w:szCs w:val="20"/>
              </w:rPr>
              <w:t>10000</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474F04B4" w14:textId="2431DE62" w:rsidR="007F124E" w:rsidRPr="00DE201F" w:rsidRDefault="00DE201F" w:rsidP="00781CE1">
            <w:pPr>
              <w:spacing w:line="276" w:lineRule="auto"/>
              <w:jc w:val="right"/>
              <w:rPr>
                <w:sz w:val="20"/>
                <w:szCs w:val="20"/>
                <w:lang w:val="en-US"/>
              </w:rPr>
            </w:pPr>
            <w:r>
              <w:rPr>
                <w:sz w:val="20"/>
                <w:szCs w:val="20"/>
                <w:lang w:val="en-US"/>
              </w:rPr>
              <w:t>10000</w:t>
            </w:r>
          </w:p>
        </w:tc>
        <w:tc>
          <w:tcPr>
            <w:tcW w:w="472" w:type="pct"/>
            <w:tcBorders>
              <w:top w:val="single" w:sz="4" w:space="0" w:color="auto"/>
              <w:left w:val="nil"/>
              <w:bottom w:val="single" w:sz="4" w:space="0" w:color="auto"/>
              <w:right w:val="single" w:sz="4" w:space="0" w:color="auto"/>
            </w:tcBorders>
          </w:tcPr>
          <w:p w14:paraId="3D744009" w14:textId="7C319D78" w:rsidR="007F124E" w:rsidRPr="0003081B" w:rsidRDefault="0003081B" w:rsidP="00781CE1">
            <w:pPr>
              <w:spacing w:line="276" w:lineRule="auto"/>
              <w:jc w:val="right"/>
              <w:rPr>
                <w:sz w:val="20"/>
                <w:szCs w:val="20"/>
                <w:lang w:val="en-US"/>
              </w:rPr>
            </w:pPr>
            <w:r>
              <w:rPr>
                <w:sz w:val="20"/>
                <w:szCs w:val="20"/>
                <w:lang w:val="en-US"/>
              </w:rPr>
              <w:t>10000</w:t>
            </w:r>
          </w:p>
        </w:tc>
        <w:tc>
          <w:tcPr>
            <w:tcW w:w="472" w:type="pct"/>
            <w:tcBorders>
              <w:top w:val="single" w:sz="4" w:space="0" w:color="auto"/>
              <w:left w:val="nil"/>
              <w:bottom w:val="single" w:sz="4" w:space="0" w:color="auto"/>
              <w:right w:val="single" w:sz="4" w:space="0" w:color="auto"/>
            </w:tcBorders>
          </w:tcPr>
          <w:p w14:paraId="2FC98086" w14:textId="1672F6A3" w:rsidR="007F124E" w:rsidRPr="0003081B" w:rsidRDefault="0003081B" w:rsidP="00781CE1">
            <w:pPr>
              <w:spacing w:line="276" w:lineRule="auto"/>
              <w:jc w:val="right"/>
              <w:rPr>
                <w:sz w:val="20"/>
                <w:szCs w:val="20"/>
                <w:lang w:val="en-US"/>
              </w:rPr>
            </w:pPr>
            <w:r>
              <w:rPr>
                <w:sz w:val="20"/>
                <w:szCs w:val="20"/>
                <w:lang w:val="en-US"/>
              </w:rPr>
              <w:t>10000</w:t>
            </w:r>
          </w:p>
        </w:tc>
        <w:tc>
          <w:tcPr>
            <w:tcW w:w="453" w:type="pct"/>
            <w:tcBorders>
              <w:top w:val="single" w:sz="4" w:space="0" w:color="auto"/>
              <w:left w:val="nil"/>
              <w:bottom w:val="single" w:sz="4" w:space="0" w:color="auto"/>
              <w:right w:val="single" w:sz="4" w:space="0" w:color="auto"/>
            </w:tcBorders>
          </w:tcPr>
          <w:p w14:paraId="605453B1" w14:textId="536C905F" w:rsidR="007F124E" w:rsidRPr="0003081B" w:rsidRDefault="0003081B" w:rsidP="00781CE1">
            <w:pPr>
              <w:spacing w:line="276" w:lineRule="auto"/>
              <w:jc w:val="right"/>
              <w:rPr>
                <w:sz w:val="20"/>
                <w:szCs w:val="20"/>
                <w:lang w:val="en-US"/>
              </w:rPr>
            </w:pPr>
            <w:r>
              <w:rPr>
                <w:sz w:val="20"/>
                <w:szCs w:val="20"/>
                <w:lang w:val="en-US"/>
              </w:rPr>
              <w:t>10000</w:t>
            </w:r>
          </w:p>
        </w:tc>
        <w:tc>
          <w:tcPr>
            <w:tcW w:w="473" w:type="pct"/>
            <w:tcBorders>
              <w:top w:val="single" w:sz="4" w:space="0" w:color="auto"/>
              <w:left w:val="nil"/>
              <w:bottom w:val="single" w:sz="4" w:space="0" w:color="auto"/>
              <w:right w:val="single" w:sz="4" w:space="0" w:color="auto"/>
            </w:tcBorders>
          </w:tcPr>
          <w:p w14:paraId="1E1BA44A" w14:textId="06EB7F75" w:rsidR="007F124E" w:rsidRPr="0003081B" w:rsidRDefault="0003081B" w:rsidP="00781CE1">
            <w:pPr>
              <w:spacing w:line="276" w:lineRule="auto"/>
              <w:jc w:val="right"/>
              <w:rPr>
                <w:sz w:val="20"/>
                <w:szCs w:val="20"/>
                <w:lang w:val="en-US"/>
              </w:rPr>
            </w:pPr>
            <w:r>
              <w:rPr>
                <w:sz w:val="20"/>
                <w:szCs w:val="20"/>
                <w:lang w:val="en-US"/>
              </w:rPr>
              <w:t>10000</w:t>
            </w:r>
          </w:p>
        </w:tc>
      </w:tr>
      <w:tr w:rsidR="007F124E" w:rsidRPr="009847D0" w14:paraId="6833C478"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6512239B" w14:textId="77777777" w:rsidR="007F124E" w:rsidRPr="009847D0" w:rsidRDefault="007F124E" w:rsidP="00781CE1">
            <w:pPr>
              <w:spacing w:line="276" w:lineRule="auto"/>
              <w:rPr>
                <w:sz w:val="20"/>
                <w:szCs w:val="20"/>
              </w:rPr>
            </w:pPr>
            <w:r w:rsidRPr="009847D0">
              <w:rPr>
                <w:sz w:val="20"/>
                <w:szCs w:val="20"/>
              </w:rPr>
              <w:t>Узоқ муддатли мажбуриятларнинг жорий қисми (6950)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ECDE2F" w14:textId="77777777" w:rsidR="007F124E" w:rsidRPr="009847D0" w:rsidRDefault="007F124E" w:rsidP="00781CE1">
            <w:pPr>
              <w:spacing w:line="276" w:lineRule="auto"/>
              <w:jc w:val="center"/>
              <w:rPr>
                <w:sz w:val="20"/>
                <w:szCs w:val="20"/>
              </w:rPr>
            </w:pPr>
            <w:r w:rsidRPr="009847D0">
              <w:rPr>
                <w:sz w:val="20"/>
                <w:szCs w:val="20"/>
              </w:rPr>
              <w:t>750</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311461A1" w14:textId="77777777" w:rsidR="007F124E" w:rsidRPr="009847D0" w:rsidRDefault="007F124E" w:rsidP="00781CE1">
            <w:pPr>
              <w:spacing w:line="276" w:lineRule="auto"/>
              <w:jc w:val="right"/>
              <w:rPr>
                <w:sz w:val="20"/>
                <w:szCs w:val="20"/>
              </w:rPr>
            </w:pP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75F22BEF" w14:textId="77777777"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668C76D8" w14:textId="77777777" w:rsidR="007F124E" w:rsidRPr="009847D0" w:rsidRDefault="007F124E" w:rsidP="00781CE1">
            <w:pPr>
              <w:spacing w:line="276" w:lineRule="auto"/>
              <w:jc w:val="right"/>
              <w:rPr>
                <w:sz w:val="20"/>
                <w:szCs w:val="20"/>
              </w:rPr>
            </w:pPr>
          </w:p>
        </w:tc>
        <w:tc>
          <w:tcPr>
            <w:tcW w:w="472" w:type="pct"/>
            <w:tcBorders>
              <w:top w:val="single" w:sz="4" w:space="0" w:color="auto"/>
              <w:left w:val="nil"/>
              <w:bottom w:val="single" w:sz="4" w:space="0" w:color="auto"/>
              <w:right w:val="single" w:sz="4" w:space="0" w:color="auto"/>
            </w:tcBorders>
          </w:tcPr>
          <w:p w14:paraId="35B82299" w14:textId="77777777" w:rsidR="007F124E" w:rsidRPr="009847D0" w:rsidRDefault="007F124E" w:rsidP="00781CE1">
            <w:pPr>
              <w:spacing w:line="276" w:lineRule="auto"/>
              <w:jc w:val="right"/>
              <w:rPr>
                <w:sz w:val="20"/>
                <w:szCs w:val="20"/>
              </w:rPr>
            </w:pPr>
          </w:p>
        </w:tc>
        <w:tc>
          <w:tcPr>
            <w:tcW w:w="453" w:type="pct"/>
            <w:tcBorders>
              <w:top w:val="single" w:sz="4" w:space="0" w:color="auto"/>
              <w:left w:val="nil"/>
              <w:bottom w:val="single" w:sz="4" w:space="0" w:color="auto"/>
              <w:right w:val="single" w:sz="4" w:space="0" w:color="auto"/>
            </w:tcBorders>
          </w:tcPr>
          <w:p w14:paraId="74141129" w14:textId="77777777" w:rsidR="007F124E" w:rsidRPr="009847D0" w:rsidRDefault="007F124E" w:rsidP="00781CE1">
            <w:pPr>
              <w:spacing w:line="276" w:lineRule="auto"/>
              <w:jc w:val="right"/>
              <w:rPr>
                <w:sz w:val="20"/>
                <w:szCs w:val="20"/>
              </w:rPr>
            </w:pPr>
          </w:p>
        </w:tc>
        <w:tc>
          <w:tcPr>
            <w:tcW w:w="473" w:type="pct"/>
            <w:tcBorders>
              <w:top w:val="single" w:sz="4" w:space="0" w:color="auto"/>
              <w:left w:val="nil"/>
              <w:bottom w:val="single" w:sz="4" w:space="0" w:color="auto"/>
              <w:right w:val="single" w:sz="4" w:space="0" w:color="auto"/>
            </w:tcBorders>
          </w:tcPr>
          <w:p w14:paraId="40E339F8" w14:textId="77777777" w:rsidR="007F124E" w:rsidRPr="009847D0" w:rsidRDefault="007F124E" w:rsidP="00781CE1">
            <w:pPr>
              <w:spacing w:line="276" w:lineRule="auto"/>
              <w:jc w:val="right"/>
              <w:rPr>
                <w:sz w:val="20"/>
                <w:szCs w:val="20"/>
              </w:rPr>
            </w:pPr>
          </w:p>
        </w:tc>
      </w:tr>
      <w:tr w:rsidR="007F124E" w:rsidRPr="009847D0" w14:paraId="33F14A55"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25052695" w14:textId="77777777" w:rsidR="007F124E" w:rsidRPr="009847D0" w:rsidRDefault="007F124E" w:rsidP="00781CE1">
            <w:pPr>
              <w:spacing w:line="276" w:lineRule="auto"/>
              <w:rPr>
                <w:sz w:val="20"/>
                <w:szCs w:val="20"/>
              </w:rPr>
            </w:pPr>
            <w:r w:rsidRPr="009847D0">
              <w:rPr>
                <w:sz w:val="20"/>
                <w:szCs w:val="20"/>
              </w:rPr>
              <w:t>Бошқа кредиторлик қарзлар (6950 дан ташқари 6900)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A5E6B0" w14:textId="77777777" w:rsidR="007F124E" w:rsidRPr="009847D0" w:rsidRDefault="007F124E" w:rsidP="00781CE1">
            <w:pPr>
              <w:spacing w:line="276" w:lineRule="auto"/>
              <w:jc w:val="center"/>
              <w:rPr>
                <w:sz w:val="20"/>
                <w:szCs w:val="20"/>
              </w:rPr>
            </w:pPr>
            <w:r w:rsidRPr="009847D0">
              <w:rPr>
                <w:sz w:val="20"/>
                <w:szCs w:val="20"/>
              </w:rPr>
              <w:t>760</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648FCF7E" w14:textId="70645CCB" w:rsidR="007F124E" w:rsidRPr="009847D0" w:rsidRDefault="00C922C2" w:rsidP="00781CE1">
            <w:pPr>
              <w:spacing w:line="276" w:lineRule="auto"/>
              <w:jc w:val="right"/>
              <w:rPr>
                <w:sz w:val="20"/>
                <w:szCs w:val="20"/>
              </w:rPr>
            </w:pPr>
            <w:r>
              <w:rPr>
                <w:sz w:val="20"/>
                <w:szCs w:val="20"/>
              </w:rPr>
              <w:t>64459</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7C1801A4" w14:textId="282D2C5F" w:rsidR="007F124E" w:rsidRPr="00DE201F" w:rsidRDefault="00DE201F" w:rsidP="00781CE1">
            <w:pPr>
              <w:spacing w:line="276" w:lineRule="auto"/>
              <w:jc w:val="right"/>
              <w:rPr>
                <w:sz w:val="20"/>
                <w:szCs w:val="20"/>
                <w:lang w:val="en-US"/>
              </w:rPr>
            </w:pPr>
            <w:r>
              <w:rPr>
                <w:sz w:val="20"/>
                <w:szCs w:val="20"/>
                <w:lang w:val="en-US"/>
              </w:rPr>
              <w:t>14200</w:t>
            </w:r>
          </w:p>
        </w:tc>
        <w:tc>
          <w:tcPr>
            <w:tcW w:w="472" w:type="pct"/>
            <w:tcBorders>
              <w:top w:val="single" w:sz="4" w:space="0" w:color="auto"/>
              <w:left w:val="nil"/>
              <w:bottom w:val="single" w:sz="4" w:space="0" w:color="auto"/>
              <w:right w:val="single" w:sz="4" w:space="0" w:color="auto"/>
            </w:tcBorders>
          </w:tcPr>
          <w:p w14:paraId="4003EDDC" w14:textId="425A5112" w:rsidR="007F124E" w:rsidRPr="00BB2BBD" w:rsidRDefault="00BB2BBD" w:rsidP="00781CE1">
            <w:pPr>
              <w:spacing w:line="276" w:lineRule="auto"/>
              <w:jc w:val="right"/>
              <w:rPr>
                <w:sz w:val="20"/>
                <w:szCs w:val="20"/>
                <w:lang w:val="en-US"/>
              </w:rPr>
            </w:pPr>
            <w:r>
              <w:rPr>
                <w:sz w:val="20"/>
                <w:szCs w:val="20"/>
                <w:lang w:val="en-US"/>
              </w:rPr>
              <w:t>50204</w:t>
            </w:r>
          </w:p>
        </w:tc>
        <w:tc>
          <w:tcPr>
            <w:tcW w:w="472" w:type="pct"/>
            <w:tcBorders>
              <w:top w:val="single" w:sz="4" w:space="0" w:color="auto"/>
              <w:left w:val="nil"/>
              <w:bottom w:val="single" w:sz="4" w:space="0" w:color="auto"/>
              <w:right w:val="single" w:sz="4" w:space="0" w:color="auto"/>
            </w:tcBorders>
          </w:tcPr>
          <w:p w14:paraId="71C8DF5E" w14:textId="082D7EE5" w:rsidR="007F124E" w:rsidRPr="00BB2BBD" w:rsidRDefault="00BB2BBD" w:rsidP="00781CE1">
            <w:pPr>
              <w:spacing w:line="276" w:lineRule="auto"/>
              <w:jc w:val="right"/>
              <w:rPr>
                <w:sz w:val="20"/>
                <w:szCs w:val="20"/>
                <w:lang w:val="en-US"/>
              </w:rPr>
            </w:pPr>
            <w:r>
              <w:rPr>
                <w:sz w:val="20"/>
                <w:szCs w:val="20"/>
                <w:lang w:val="en-US"/>
              </w:rPr>
              <w:t>11499</w:t>
            </w:r>
          </w:p>
        </w:tc>
        <w:tc>
          <w:tcPr>
            <w:tcW w:w="453" w:type="pct"/>
            <w:tcBorders>
              <w:top w:val="single" w:sz="4" w:space="0" w:color="auto"/>
              <w:left w:val="nil"/>
              <w:bottom w:val="single" w:sz="4" w:space="0" w:color="auto"/>
              <w:right w:val="single" w:sz="4" w:space="0" w:color="auto"/>
            </w:tcBorders>
          </w:tcPr>
          <w:p w14:paraId="422E202B" w14:textId="0E3EF781" w:rsidR="007F124E" w:rsidRPr="009847D0" w:rsidRDefault="006841E8" w:rsidP="00781CE1">
            <w:pPr>
              <w:spacing w:line="276" w:lineRule="auto"/>
              <w:jc w:val="right"/>
              <w:rPr>
                <w:sz w:val="20"/>
                <w:szCs w:val="20"/>
              </w:rPr>
            </w:pPr>
            <w:r>
              <w:rPr>
                <w:sz w:val="20"/>
                <w:szCs w:val="20"/>
              </w:rPr>
              <w:t>87292</w:t>
            </w:r>
          </w:p>
        </w:tc>
        <w:tc>
          <w:tcPr>
            <w:tcW w:w="473" w:type="pct"/>
            <w:tcBorders>
              <w:top w:val="single" w:sz="4" w:space="0" w:color="auto"/>
              <w:left w:val="nil"/>
              <w:bottom w:val="single" w:sz="4" w:space="0" w:color="auto"/>
              <w:right w:val="single" w:sz="4" w:space="0" w:color="auto"/>
            </w:tcBorders>
          </w:tcPr>
          <w:p w14:paraId="7E94F7BF" w14:textId="4C6DEE0E" w:rsidR="007F124E" w:rsidRPr="009847D0" w:rsidRDefault="00017625" w:rsidP="00781CE1">
            <w:pPr>
              <w:spacing w:line="276" w:lineRule="auto"/>
              <w:jc w:val="right"/>
              <w:rPr>
                <w:sz w:val="20"/>
                <w:szCs w:val="20"/>
              </w:rPr>
            </w:pPr>
            <w:r>
              <w:rPr>
                <w:sz w:val="20"/>
                <w:szCs w:val="20"/>
              </w:rPr>
              <w:t>45855</w:t>
            </w:r>
          </w:p>
        </w:tc>
      </w:tr>
      <w:tr w:rsidR="007F124E" w:rsidRPr="009847D0" w14:paraId="18EA90B6"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4ABD60BE" w14:textId="77777777" w:rsidR="007F124E" w:rsidRPr="009847D0" w:rsidRDefault="007F124E" w:rsidP="00781CE1">
            <w:pPr>
              <w:spacing w:line="276" w:lineRule="auto"/>
              <w:rPr>
                <w:sz w:val="20"/>
                <w:szCs w:val="20"/>
              </w:rPr>
            </w:pPr>
            <w:r w:rsidRPr="009847D0">
              <w:rPr>
                <w:sz w:val="20"/>
                <w:szCs w:val="20"/>
              </w:rPr>
              <w:t>II бўлим бўйича жами (сатр.490+600)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525E6" w14:textId="77777777" w:rsidR="007F124E" w:rsidRPr="009847D0" w:rsidRDefault="007F124E" w:rsidP="00781CE1">
            <w:pPr>
              <w:spacing w:line="276" w:lineRule="auto"/>
              <w:jc w:val="center"/>
              <w:rPr>
                <w:sz w:val="20"/>
                <w:szCs w:val="20"/>
              </w:rPr>
            </w:pPr>
            <w:r w:rsidRPr="009847D0">
              <w:rPr>
                <w:sz w:val="20"/>
                <w:szCs w:val="20"/>
              </w:rPr>
              <w:t>770</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37FBD055" w14:textId="5548DAF2" w:rsidR="007F124E" w:rsidRPr="009847D0" w:rsidRDefault="00C922C2" w:rsidP="00781CE1">
            <w:pPr>
              <w:spacing w:line="276" w:lineRule="auto"/>
              <w:jc w:val="right"/>
              <w:rPr>
                <w:sz w:val="20"/>
                <w:szCs w:val="20"/>
              </w:rPr>
            </w:pPr>
            <w:r>
              <w:rPr>
                <w:sz w:val="20"/>
                <w:szCs w:val="20"/>
              </w:rPr>
              <w:t>562345</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5274164F" w14:textId="680BF906" w:rsidR="007F124E" w:rsidRPr="00DE201F" w:rsidRDefault="00DE201F" w:rsidP="00AB1F67">
            <w:pPr>
              <w:spacing w:line="276" w:lineRule="auto"/>
              <w:jc w:val="right"/>
              <w:rPr>
                <w:b/>
                <w:bCs/>
                <w:sz w:val="20"/>
                <w:szCs w:val="20"/>
                <w:lang w:val="en-US"/>
              </w:rPr>
            </w:pPr>
            <w:r>
              <w:rPr>
                <w:b/>
                <w:bCs/>
                <w:sz w:val="20"/>
                <w:szCs w:val="20"/>
                <w:lang w:val="en-US"/>
              </w:rPr>
              <w:t>152020</w:t>
            </w:r>
          </w:p>
        </w:tc>
        <w:tc>
          <w:tcPr>
            <w:tcW w:w="472" w:type="pct"/>
            <w:tcBorders>
              <w:top w:val="single" w:sz="4" w:space="0" w:color="auto"/>
              <w:left w:val="nil"/>
              <w:bottom w:val="single" w:sz="4" w:space="0" w:color="auto"/>
              <w:right w:val="single" w:sz="4" w:space="0" w:color="auto"/>
            </w:tcBorders>
          </w:tcPr>
          <w:p w14:paraId="4A88AED6" w14:textId="6F19C3DD" w:rsidR="007F124E" w:rsidRPr="006432C0" w:rsidRDefault="006432C0" w:rsidP="00781CE1">
            <w:pPr>
              <w:spacing w:line="276" w:lineRule="auto"/>
              <w:jc w:val="right"/>
              <w:rPr>
                <w:b/>
                <w:bCs/>
                <w:sz w:val="20"/>
                <w:szCs w:val="20"/>
                <w:lang w:val="en-US"/>
              </w:rPr>
            </w:pPr>
            <w:r>
              <w:rPr>
                <w:b/>
                <w:bCs/>
                <w:sz w:val="20"/>
                <w:szCs w:val="20"/>
                <w:lang w:val="en-US"/>
              </w:rPr>
              <w:t>541851</w:t>
            </w:r>
          </w:p>
        </w:tc>
        <w:tc>
          <w:tcPr>
            <w:tcW w:w="472" w:type="pct"/>
            <w:tcBorders>
              <w:top w:val="single" w:sz="4" w:space="0" w:color="auto"/>
              <w:left w:val="nil"/>
              <w:bottom w:val="single" w:sz="4" w:space="0" w:color="auto"/>
              <w:right w:val="single" w:sz="4" w:space="0" w:color="auto"/>
            </w:tcBorders>
          </w:tcPr>
          <w:p w14:paraId="78A83549" w14:textId="4A7BF93C" w:rsidR="007F124E" w:rsidRPr="006432C0" w:rsidRDefault="006432C0" w:rsidP="00781CE1">
            <w:pPr>
              <w:spacing w:line="276" w:lineRule="auto"/>
              <w:jc w:val="right"/>
              <w:rPr>
                <w:b/>
                <w:bCs/>
                <w:sz w:val="20"/>
                <w:szCs w:val="20"/>
                <w:lang w:val="en-US"/>
              </w:rPr>
            </w:pPr>
            <w:r>
              <w:rPr>
                <w:b/>
                <w:bCs/>
                <w:sz w:val="20"/>
                <w:szCs w:val="20"/>
                <w:lang w:val="en-US"/>
              </w:rPr>
              <w:t>380729</w:t>
            </w:r>
          </w:p>
        </w:tc>
        <w:tc>
          <w:tcPr>
            <w:tcW w:w="453" w:type="pct"/>
            <w:tcBorders>
              <w:top w:val="single" w:sz="4" w:space="0" w:color="auto"/>
              <w:left w:val="nil"/>
              <w:bottom w:val="single" w:sz="4" w:space="0" w:color="auto"/>
              <w:right w:val="single" w:sz="4" w:space="0" w:color="auto"/>
            </w:tcBorders>
          </w:tcPr>
          <w:p w14:paraId="681120C9" w14:textId="63DFF476" w:rsidR="007F124E" w:rsidRPr="006432C0" w:rsidRDefault="006432C0" w:rsidP="00A125B9">
            <w:pPr>
              <w:spacing w:line="276" w:lineRule="auto"/>
              <w:jc w:val="right"/>
              <w:rPr>
                <w:b/>
                <w:bCs/>
                <w:sz w:val="20"/>
                <w:szCs w:val="20"/>
                <w:lang w:val="en-US"/>
              </w:rPr>
            </w:pPr>
            <w:r>
              <w:rPr>
                <w:b/>
                <w:bCs/>
                <w:sz w:val="20"/>
                <w:szCs w:val="20"/>
                <w:lang w:val="en-US"/>
              </w:rPr>
              <w:t>1</w:t>
            </w:r>
            <w:r w:rsidR="00A125B9">
              <w:rPr>
                <w:b/>
                <w:bCs/>
                <w:sz w:val="20"/>
                <w:szCs w:val="20"/>
              </w:rPr>
              <w:t>4</w:t>
            </w:r>
            <w:r>
              <w:rPr>
                <w:b/>
                <w:bCs/>
                <w:sz w:val="20"/>
                <w:szCs w:val="20"/>
                <w:lang w:val="en-US"/>
              </w:rPr>
              <w:t>14572</w:t>
            </w:r>
          </w:p>
        </w:tc>
        <w:tc>
          <w:tcPr>
            <w:tcW w:w="473" w:type="pct"/>
            <w:tcBorders>
              <w:top w:val="single" w:sz="4" w:space="0" w:color="auto"/>
              <w:left w:val="nil"/>
              <w:bottom w:val="single" w:sz="4" w:space="0" w:color="auto"/>
              <w:right w:val="single" w:sz="4" w:space="0" w:color="auto"/>
            </w:tcBorders>
          </w:tcPr>
          <w:p w14:paraId="7423B52E" w14:textId="786C236B" w:rsidR="007F124E" w:rsidRPr="006432C0" w:rsidRDefault="006432C0" w:rsidP="00781CE1">
            <w:pPr>
              <w:spacing w:line="276" w:lineRule="auto"/>
              <w:jc w:val="right"/>
              <w:rPr>
                <w:b/>
                <w:bCs/>
                <w:sz w:val="20"/>
                <w:szCs w:val="20"/>
                <w:lang w:val="en-US"/>
              </w:rPr>
            </w:pPr>
            <w:r>
              <w:rPr>
                <w:b/>
                <w:bCs/>
                <w:sz w:val="20"/>
                <w:szCs w:val="20"/>
                <w:lang w:val="en-US"/>
              </w:rPr>
              <w:t>675775</w:t>
            </w:r>
          </w:p>
        </w:tc>
      </w:tr>
      <w:tr w:rsidR="007F124E" w:rsidRPr="009847D0" w14:paraId="27F0BDB4" w14:textId="77777777" w:rsidTr="00781CE1">
        <w:trPr>
          <w:trHeight w:val="255"/>
          <w:jc w:val="center"/>
        </w:trPr>
        <w:tc>
          <w:tcPr>
            <w:tcW w:w="2043" w:type="pct"/>
            <w:tcBorders>
              <w:top w:val="single" w:sz="4" w:space="0" w:color="auto"/>
              <w:left w:val="single" w:sz="4" w:space="0" w:color="auto"/>
              <w:bottom w:val="single" w:sz="4" w:space="0" w:color="auto"/>
              <w:right w:val="nil"/>
            </w:tcBorders>
            <w:shd w:val="clear" w:color="auto" w:fill="auto"/>
            <w:vAlign w:val="center"/>
            <w:hideMark/>
          </w:tcPr>
          <w:p w14:paraId="79BE5847" w14:textId="77777777" w:rsidR="007F124E" w:rsidRPr="009847D0" w:rsidRDefault="007F124E" w:rsidP="00781CE1">
            <w:pPr>
              <w:spacing w:line="276" w:lineRule="auto"/>
              <w:rPr>
                <w:sz w:val="20"/>
                <w:szCs w:val="20"/>
              </w:rPr>
            </w:pPr>
            <w:r w:rsidRPr="009847D0">
              <w:rPr>
                <w:sz w:val="20"/>
                <w:szCs w:val="20"/>
              </w:rPr>
              <w:t>Баланс пассиви бўйича жами (сатр.480+770)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4D848C" w14:textId="77777777" w:rsidR="007F124E" w:rsidRPr="009847D0" w:rsidRDefault="007F124E" w:rsidP="00781CE1">
            <w:pPr>
              <w:spacing w:line="276" w:lineRule="auto"/>
              <w:jc w:val="center"/>
              <w:rPr>
                <w:sz w:val="20"/>
                <w:szCs w:val="20"/>
              </w:rPr>
            </w:pPr>
            <w:r w:rsidRPr="009847D0">
              <w:rPr>
                <w:sz w:val="20"/>
                <w:szCs w:val="20"/>
              </w:rPr>
              <w:t>780</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36E29FF0" w14:textId="670451D9" w:rsidR="007F124E" w:rsidRPr="009847D0" w:rsidRDefault="00C922C2" w:rsidP="00781CE1">
            <w:pPr>
              <w:spacing w:line="276" w:lineRule="auto"/>
              <w:jc w:val="right"/>
              <w:rPr>
                <w:b/>
                <w:bCs/>
                <w:sz w:val="20"/>
                <w:szCs w:val="20"/>
              </w:rPr>
            </w:pPr>
            <w:r>
              <w:rPr>
                <w:b/>
                <w:bCs/>
                <w:sz w:val="20"/>
                <w:szCs w:val="20"/>
              </w:rPr>
              <w:t>24319134</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2F1E930E" w14:textId="4B09987E" w:rsidR="007F124E" w:rsidRPr="00DE201F" w:rsidRDefault="00DE201F" w:rsidP="00781CE1">
            <w:pPr>
              <w:spacing w:line="276" w:lineRule="auto"/>
              <w:jc w:val="right"/>
              <w:rPr>
                <w:b/>
                <w:bCs/>
                <w:sz w:val="20"/>
                <w:szCs w:val="20"/>
                <w:lang w:val="en-US"/>
              </w:rPr>
            </w:pPr>
            <w:r>
              <w:rPr>
                <w:b/>
                <w:bCs/>
                <w:sz w:val="20"/>
                <w:szCs w:val="20"/>
                <w:lang w:val="en-US"/>
              </w:rPr>
              <w:t>25535859</w:t>
            </w:r>
          </w:p>
        </w:tc>
        <w:tc>
          <w:tcPr>
            <w:tcW w:w="472" w:type="pct"/>
            <w:tcBorders>
              <w:top w:val="single" w:sz="4" w:space="0" w:color="auto"/>
              <w:left w:val="nil"/>
              <w:bottom w:val="single" w:sz="4" w:space="0" w:color="auto"/>
              <w:right w:val="single" w:sz="4" w:space="0" w:color="auto"/>
            </w:tcBorders>
          </w:tcPr>
          <w:p w14:paraId="42FC43E5" w14:textId="30ECCCB1" w:rsidR="007F124E" w:rsidRPr="00A125B9" w:rsidRDefault="00A125B9" w:rsidP="00781CE1">
            <w:pPr>
              <w:spacing w:line="276" w:lineRule="auto"/>
              <w:jc w:val="right"/>
              <w:rPr>
                <w:b/>
                <w:bCs/>
                <w:sz w:val="20"/>
                <w:szCs w:val="20"/>
              </w:rPr>
            </w:pPr>
            <w:r>
              <w:rPr>
                <w:b/>
                <w:bCs/>
                <w:sz w:val="20"/>
                <w:szCs w:val="20"/>
              </w:rPr>
              <w:t>23352022</w:t>
            </w:r>
          </w:p>
        </w:tc>
        <w:tc>
          <w:tcPr>
            <w:tcW w:w="472" w:type="pct"/>
            <w:tcBorders>
              <w:top w:val="single" w:sz="4" w:space="0" w:color="auto"/>
              <w:left w:val="nil"/>
              <w:bottom w:val="single" w:sz="4" w:space="0" w:color="auto"/>
              <w:right w:val="single" w:sz="4" w:space="0" w:color="auto"/>
            </w:tcBorders>
          </w:tcPr>
          <w:p w14:paraId="62C590CA" w14:textId="2AE85590" w:rsidR="007F124E" w:rsidRPr="00A125B9" w:rsidRDefault="00A125B9" w:rsidP="00781CE1">
            <w:pPr>
              <w:spacing w:line="276" w:lineRule="auto"/>
              <w:jc w:val="right"/>
              <w:rPr>
                <w:b/>
                <w:bCs/>
                <w:sz w:val="20"/>
                <w:szCs w:val="20"/>
              </w:rPr>
            </w:pPr>
            <w:r>
              <w:rPr>
                <w:b/>
                <w:bCs/>
                <w:sz w:val="20"/>
                <w:szCs w:val="20"/>
              </w:rPr>
              <w:t>23293805</w:t>
            </w:r>
          </w:p>
        </w:tc>
        <w:tc>
          <w:tcPr>
            <w:tcW w:w="453" w:type="pct"/>
            <w:tcBorders>
              <w:top w:val="single" w:sz="4" w:space="0" w:color="auto"/>
              <w:left w:val="nil"/>
              <w:bottom w:val="single" w:sz="4" w:space="0" w:color="auto"/>
              <w:right w:val="single" w:sz="4" w:space="0" w:color="auto"/>
            </w:tcBorders>
          </w:tcPr>
          <w:p w14:paraId="5050851A" w14:textId="29A04CE3" w:rsidR="007F124E" w:rsidRPr="00A125B9" w:rsidRDefault="00A125B9" w:rsidP="00A125B9">
            <w:pPr>
              <w:spacing w:line="276" w:lineRule="auto"/>
              <w:jc w:val="right"/>
              <w:rPr>
                <w:b/>
                <w:bCs/>
                <w:sz w:val="20"/>
                <w:szCs w:val="20"/>
              </w:rPr>
            </w:pPr>
            <w:r>
              <w:rPr>
                <w:b/>
                <w:bCs/>
                <w:sz w:val="20"/>
                <w:szCs w:val="20"/>
              </w:rPr>
              <w:t>24293339</w:t>
            </w:r>
          </w:p>
        </w:tc>
        <w:tc>
          <w:tcPr>
            <w:tcW w:w="473" w:type="pct"/>
            <w:tcBorders>
              <w:top w:val="single" w:sz="4" w:space="0" w:color="auto"/>
              <w:left w:val="nil"/>
              <w:bottom w:val="single" w:sz="4" w:space="0" w:color="auto"/>
              <w:right w:val="single" w:sz="4" w:space="0" w:color="auto"/>
            </w:tcBorders>
          </w:tcPr>
          <w:p w14:paraId="3C0F099E" w14:textId="04891AD8" w:rsidR="007F124E" w:rsidRPr="00AC3641" w:rsidRDefault="00AC3641" w:rsidP="00781CE1">
            <w:pPr>
              <w:spacing w:line="276" w:lineRule="auto"/>
              <w:jc w:val="right"/>
              <w:rPr>
                <w:b/>
                <w:bCs/>
                <w:sz w:val="20"/>
                <w:szCs w:val="20"/>
              </w:rPr>
            </w:pPr>
            <w:r>
              <w:rPr>
                <w:b/>
                <w:bCs/>
                <w:sz w:val="20"/>
                <w:szCs w:val="20"/>
              </w:rPr>
              <w:t>25093844</w:t>
            </w:r>
          </w:p>
        </w:tc>
      </w:tr>
    </w:tbl>
    <w:p w14:paraId="59AA6AEC" w14:textId="77777777" w:rsidR="007F124E" w:rsidRPr="009847D0" w:rsidRDefault="007F124E" w:rsidP="007F124E">
      <w:pPr>
        <w:spacing w:after="200" w:line="276" w:lineRule="auto"/>
        <w:rPr>
          <w:sz w:val="28"/>
          <w:szCs w:val="28"/>
          <w:lang w:val="uz-Latn-UZ"/>
        </w:rPr>
      </w:pPr>
    </w:p>
    <w:p w14:paraId="79D4B2FA" w14:textId="77777777" w:rsidR="007F124E" w:rsidRPr="009847D0" w:rsidRDefault="007F124E" w:rsidP="007F124E">
      <w:pPr>
        <w:spacing w:line="264" w:lineRule="auto"/>
        <w:ind w:firstLine="708"/>
        <w:jc w:val="both"/>
        <w:rPr>
          <w:sz w:val="26"/>
          <w:szCs w:val="26"/>
          <w:lang w:val="uz-Cyrl-UZ"/>
        </w:rPr>
      </w:pPr>
    </w:p>
    <w:p w14:paraId="6FE31974" w14:textId="77777777" w:rsidR="007F124E" w:rsidRPr="009847D0" w:rsidRDefault="007F124E" w:rsidP="007F124E">
      <w:pPr>
        <w:jc w:val="center"/>
        <w:rPr>
          <w:b/>
          <w:sz w:val="26"/>
          <w:szCs w:val="26"/>
          <w:lang w:val="uz-Cyrl-UZ"/>
        </w:rPr>
      </w:pPr>
    </w:p>
    <w:p w14:paraId="7654620F" w14:textId="77777777" w:rsidR="007F124E" w:rsidRPr="009847D0" w:rsidRDefault="007F124E" w:rsidP="007F124E">
      <w:pPr>
        <w:jc w:val="center"/>
        <w:rPr>
          <w:b/>
          <w:bCs/>
          <w:sz w:val="20"/>
          <w:szCs w:val="20"/>
          <w:lang w:val="uz-Cyrl-UZ"/>
        </w:rPr>
      </w:pPr>
    </w:p>
    <w:p w14:paraId="1E42E172" w14:textId="77777777" w:rsidR="007F124E" w:rsidRPr="009847D0" w:rsidRDefault="007F124E" w:rsidP="007F124E">
      <w:pPr>
        <w:jc w:val="center"/>
        <w:rPr>
          <w:b/>
          <w:bCs/>
          <w:sz w:val="20"/>
          <w:szCs w:val="20"/>
          <w:lang w:val="uz-Cyrl-UZ"/>
        </w:rPr>
      </w:pPr>
    </w:p>
    <w:p w14:paraId="06CF9FF8" w14:textId="77777777" w:rsidR="007F124E" w:rsidRPr="009847D0" w:rsidRDefault="007F124E" w:rsidP="007F124E">
      <w:pPr>
        <w:jc w:val="center"/>
        <w:rPr>
          <w:b/>
          <w:bCs/>
          <w:sz w:val="20"/>
          <w:szCs w:val="20"/>
          <w:lang w:val="uz-Cyrl-UZ"/>
        </w:rPr>
      </w:pPr>
    </w:p>
    <w:p w14:paraId="6638A07E" w14:textId="77777777" w:rsidR="007F124E" w:rsidRPr="009847D0" w:rsidRDefault="007F124E" w:rsidP="007F124E">
      <w:pPr>
        <w:jc w:val="center"/>
        <w:rPr>
          <w:b/>
          <w:bCs/>
          <w:sz w:val="20"/>
          <w:szCs w:val="20"/>
          <w:lang w:val="uz-Cyrl-UZ"/>
        </w:rPr>
      </w:pPr>
    </w:p>
    <w:p w14:paraId="2571F2D8" w14:textId="4EFAA08D" w:rsidR="007F124E" w:rsidRPr="009847D0" w:rsidRDefault="007F124E" w:rsidP="007F124E">
      <w:pPr>
        <w:jc w:val="center"/>
        <w:rPr>
          <w:b/>
          <w:bCs/>
          <w:sz w:val="20"/>
          <w:szCs w:val="20"/>
        </w:rPr>
      </w:pPr>
      <w:r w:rsidRPr="009847D0">
        <w:rPr>
          <w:b/>
          <w:bCs/>
          <w:sz w:val="20"/>
          <w:szCs w:val="20"/>
          <w:lang w:val="uz-Cyrl-UZ"/>
        </w:rPr>
        <w:t>202</w:t>
      </w:r>
      <w:r w:rsidR="00502AE6">
        <w:rPr>
          <w:b/>
          <w:bCs/>
          <w:sz w:val="20"/>
          <w:szCs w:val="20"/>
          <w:lang w:val="uz-Cyrl-UZ"/>
        </w:rPr>
        <w:t>4-2025</w:t>
      </w:r>
      <w:r w:rsidRPr="009847D0">
        <w:rPr>
          <w:b/>
          <w:bCs/>
          <w:sz w:val="20"/>
          <w:szCs w:val="20"/>
          <w:lang w:val="uz-Cyrl-UZ"/>
        </w:rPr>
        <w:t xml:space="preserve"> йил учун </w:t>
      </w:r>
      <w:r w:rsidRPr="009847D0">
        <w:rPr>
          <w:b/>
          <w:bCs/>
          <w:sz w:val="20"/>
          <w:szCs w:val="20"/>
        </w:rPr>
        <w:t>молиявий натижалар т</w:t>
      </w:r>
      <w:r w:rsidRPr="009847D0">
        <w:rPr>
          <w:b/>
          <w:bCs/>
          <w:sz w:val="20"/>
          <w:szCs w:val="20"/>
          <w:lang w:val="uz-Cyrl-UZ"/>
        </w:rPr>
        <w:t>ўғ</w:t>
      </w:r>
      <w:r w:rsidRPr="009847D0">
        <w:rPr>
          <w:b/>
          <w:bCs/>
          <w:sz w:val="20"/>
          <w:szCs w:val="20"/>
        </w:rPr>
        <w:t xml:space="preserve">рисида </w:t>
      </w:r>
      <w:r w:rsidRPr="009847D0">
        <w:rPr>
          <w:b/>
          <w:bCs/>
          <w:sz w:val="20"/>
          <w:szCs w:val="20"/>
          <w:lang w:val="uz-Cyrl-UZ"/>
        </w:rPr>
        <w:t>ҳ</w:t>
      </w:r>
      <w:r w:rsidRPr="009847D0">
        <w:rPr>
          <w:b/>
          <w:bCs/>
          <w:sz w:val="20"/>
          <w:szCs w:val="20"/>
        </w:rPr>
        <w:t>исобот</w:t>
      </w:r>
    </w:p>
    <w:p w14:paraId="1F7DFF9E" w14:textId="77777777" w:rsidR="007F124E" w:rsidRPr="009847D0" w:rsidRDefault="007F124E" w:rsidP="007F124E">
      <w:pPr>
        <w:jc w:val="center"/>
        <w:rPr>
          <w:sz w:val="28"/>
          <w:szCs w:val="28"/>
          <w:lang w:val="uz-Latn-UZ"/>
        </w:rPr>
      </w:pPr>
      <w:r w:rsidRPr="009847D0">
        <w:rPr>
          <w:b/>
          <w:bCs/>
          <w:sz w:val="20"/>
          <w:szCs w:val="20"/>
        </w:rPr>
        <w:t>(2-сонли шакл</w:t>
      </w:r>
      <w:r w:rsidRPr="009847D0">
        <w:rPr>
          <w:b/>
          <w:bCs/>
          <w:sz w:val="20"/>
          <w:szCs w:val="20"/>
          <w:lang w:val="uz-Cyrl-UZ"/>
        </w:rPr>
        <w:t>)</w:t>
      </w:r>
    </w:p>
    <w:p w14:paraId="3FC41E40" w14:textId="77777777" w:rsidR="007F124E" w:rsidRPr="009847D0" w:rsidRDefault="007F124E" w:rsidP="007F124E">
      <w:pPr>
        <w:rPr>
          <w:sz w:val="28"/>
          <w:szCs w:val="28"/>
          <w:lang w:val="uz-Latn-UZ"/>
        </w:rPr>
      </w:pPr>
    </w:p>
    <w:tbl>
      <w:tblPr>
        <w:tblW w:w="14959" w:type="dxa"/>
        <w:tblInd w:w="-176" w:type="dxa"/>
        <w:tblLook w:val="04A0" w:firstRow="1" w:lastRow="0" w:firstColumn="1" w:lastColumn="0" w:noHBand="0" w:noVBand="1"/>
      </w:tblPr>
      <w:tblGrid>
        <w:gridCol w:w="3544"/>
        <w:gridCol w:w="851"/>
        <w:gridCol w:w="992"/>
        <w:gridCol w:w="1276"/>
        <w:gridCol w:w="1227"/>
        <w:gridCol w:w="1545"/>
        <w:gridCol w:w="1293"/>
        <w:gridCol w:w="1406"/>
        <w:gridCol w:w="1461"/>
        <w:gridCol w:w="1364"/>
      </w:tblGrid>
      <w:tr w:rsidR="007F124E" w:rsidRPr="009847D0" w14:paraId="6C7817C9" w14:textId="77777777" w:rsidTr="002673C5">
        <w:trPr>
          <w:trHeight w:val="402"/>
          <w:tblHeader/>
        </w:trPr>
        <w:tc>
          <w:tcPr>
            <w:tcW w:w="3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C94C86" w14:textId="77777777" w:rsidR="007F124E" w:rsidRPr="009847D0" w:rsidRDefault="007F124E" w:rsidP="002673C5">
            <w:pPr>
              <w:jc w:val="center"/>
              <w:rPr>
                <w:b/>
                <w:bCs/>
                <w:sz w:val="20"/>
                <w:szCs w:val="20"/>
              </w:rPr>
            </w:pPr>
            <w:r w:rsidRPr="009847D0">
              <w:rPr>
                <w:b/>
                <w:bCs/>
                <w:sz w:val="20"/>
                <w:szCs w:val="20"/>
              </w:rPr>
              <w:t>Кўрсаткичлар номи</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899144" w14:textId="77777777" w:rsidR="007F124E" w:rsidRPr="009847D0" w:rsidRDefault="007F124E" w:rsidP="002673C5">
            <w:pPr>
              <w:jc w:val="center"/>
              <w:rPr>
                <w:b/>
                <w:bCs/>
                <w:sz w:val="20"/>
                <w:szCs w:val="20"/>
              </w:rPr>
            </w:pPr>
            <w:r w:rsidRPr="009847D0">
              <w:rPr>
                <w:b/>
                <w:bCs/>
                <w:sz w:val="20"/>
                <w:szCs w:val="20"/>
              </w:rPr>
              <w:t>Сатр коди</w:t>
            </w:r>
          </w:p>
        </w:tc>
        <w:tc>
          <w:tcPr>
            <w:tcW w:w="992" w:type="dxa"/>
            <w:tcBorders>
              <w:top w:val="single" w:sz="4" w:space="0" w:color="auto"/>
              <w:left w:val="nil"/>
              <w:bottom w:val="single" w:sz="4" w:space="0" w:color="auto"/>
              <w:right w:val="nil"/>
            </w:tcBorders>
          </w:tcPr>
          <w:p w14:paraId="72969659" w14:textId="77777777" w:rsidR="007F124E" w:rsidRPr="009847D0" w:rsidRDefault="007F124E" w:rsidP="002673C5">
            <w:pPr>
              <w:jc w:val="center"/>
              <w:rPr>
                <w:b/>
                <w:bCs/>
                <w:sz w:val="20"/>
                <w:szCs w:val="20"/>
                <w:lang w:val="uz-Cyrl-UZ"/>
              </w:rPr>
            </w:pPr>
          </w:p>
        </w:tc>
        <w:tc>
          <w:tcPr>
            <w:tcW w:w="4048" w:type="dxa"/>
            <w:gridSpan w:val="3"/>
            <w:tcBorders>
              <w:top w:val="single" w:sz="4" w:space="0" w:color="auto"/>
              <w:left w:val="nil"/>
              <w:bottom w:val="single" w:sz="4" w:space="0" w:color="auto"/>
              <w:right w:val="single" w:sz="4" w:space="0" w:color="auto"/>
            </w:tcBorders>
          </w:tcPr>
          <w:p w14:paraId="1612BA77" w14:textId="0754BBCF" w:rsidR="007F124E" w:rsidRPr="009847D0" w:rsidRDefault="007F124E" w:rsidP="002673C5">
            <w:pPr>
              <w:jc w:val="center"/>
              <w:rPr>
                <w:b/>
                <w:bCs/>
                <w:sz w:val="20"/>
                <w:szCs w:val="20"/>
                <w:lang w:val="uz-Cyrl-UZ"/>
              </w:rPr>
            </w:pPr>
            <w:r w:rsidRPr="009847D0">
              <w:rPr>
                <w:b/>
                <w:bCs/>
                <w:sz w:val="20"/>
                <w:szCs w:val="20"/>
                <w:lang w:val="uz-Cyrl-UZ"/>
              </w:rPr>
              <w:t>202</w:t>
            </w:r>
            <w:r w:rsidR="002673C5">
              <w:rPr>
                <w:b/>
                <w:bCs/>
                <w:sz w:val="20"/>
                <w:szCs w:val="20"/>
                <w:lang w:val="uz-Cyrl-UZ"/>
              </w:rPr>
              <w:t>4</w:t>
            </w:r>
            <w:r w:rsidRPr="009847D0">
              <w:rPr>
                <w:b/>
                <w:bCs/>
                <w:sz w:val="20"/>
                <w:szCs w:val="20"/>
                <w:lang w:val="uz-Cyrl-UZ"/>
              </w:rPr>
              <w:t xml:space="preserve"> йил </w:t>
            </w:r>
          </w:p>
        </w:tc>
        <w:tc>
          <w:tcPr>
            <w:tcW w:w="5524" w:type="dxa"/>
            <w:gridSpan w:val="4"/>
            <w:tcBorders>
              <w:top w:val="single" w:sz="4" w:space="0" w:color="auto"/>
              <w:left w:val="nil"/>
              <w:bottom w:val="single" w:sz="4" w:space="0" w:color="auto"/>
              <w:right w:val="single" w:sz="4" w:space="0" w:color="auto"/>
            </w:tcBorders>
            <w:shd w:val="clear" w:color="auto" w:fill="auto"/>
            <w:noWrap/>
            <w:vAlign w:val="center"/>
            <w:hideMark/>
          </w:tcPr>
          <w:p w14:paraId="67882173" w14:textId="66FFF4D8" w:rsidR="007F124E" w:rsidRPr="009847D0" w:rsidRDefault="007F124E" w:rsidP="002673C5">
            <w:pPr>
              <w:jc w:val="center"/>
              <w:rPr>
                <w:b/>
                <w:bCs/>
                <w:sz w:val="20"/>
                <w:szCs w:val="20"/>
                <w:lang w:val="uz-Cyrl-UZ"/>
              </w:rPr>
            </w:pPr>
            <w:r w:rsidRPr="009847D0">
              <w:rPr>
                <w:b/>
                <w:bCs/>
                <w:sz w:val="20"/>
                <w:szCs w:val="20"/>
                <w:lang w:val="uz-Cyrl-UZ"/>
              </w:rPr>
              <w:t>202</w:t>
            </w:r>
            <w:r w:rsidR="002673C5">
              <w:rPr>
                <w:b/>
                <w:bCs/>
                <w:sz w:val="20"/>
                <w:szCs w:val="20"/>
                <w:lang w:val="uz-Cyrl-UZ"/>
              </w:rPr>
              <w:t>5</w:t>
            </w:r>
            <w:r w:rsidRPr="009847D0">
              <w:rPr>
                <w:b/>
                <w:bCs/>
                <w:sz w:val="20"/>
                <w:szCs w:val="20"/>
                <w:lang w:val="uz-Cyrl-UZ"/>
              </w:rPr>
              <w:t xml:space="preserve"> йил режа</w:t>
            </w:r>
          </w:p>
        </w:tc>
      </w:tr>
      <w:tr w:rsidR="007F124E" w:rsidRPr="009847D0" w14:paraId="14C3BF72" w14:textId="77777777" w:rsidTr="002673C5">
        <w:trPr>
          <w:trHeight w:val="555"/>
          <w:tblHeader/>
        </w:trPr>
        <w:tc>
          <w:tcPr>
            <w:tcW w:w="3544" w:type="dxa"/>
            <w:vMerge/>
            <w:tcBorders>
              <w:top w:val="single" w:sz="4" w:space="0" w:color="auto"/>
              <w:left w:val="single" w:sz="4" w:space="0" w:color="auto"/>
              <w:bottom w:val="single" w:sz="4" w:space="0" w:color="auto"/>
              <w:right w:val="single" w:sz="4" w:space="0" w:color="auto"/>
            </w:tcBorders>
            <w:vAlign w:val="center"/>
            <w:hideMark/>
          </w:tcPr>
          <w:p w14:paraId="56356025" w14:textId="77777777" w:rsidR="007F124E" w:rsidRPr="009847D0" w:rsidRDefault="007F124E" w:rsidP="002673C5">
            <w:pPr>
              <w:rPr>
                <w:b/>
                <w:bCs/>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8B65B75" w14:textId="77777777" w:rsidR="007F124E" w:rsidRPr="009847D0" w:rsidRDefault="007F124E" w:rsidP="002673C5">
            <w:pPr>
              <w:rPr>
                <w:b/>
                <w:bCs/>
                <w:sz w:val="20"/>
                <w:szCs w:val="20"/>
              </w:rPr>
            </w:pPr>
          </w:p>
        </w:tc>
        <w:tc>
          <w:tcPr>
            <w:tcW w:w="992" w:type="dxa"/>
            <w:tcBorders>
              <w:top w:val="single" w:sz="4" w:space="0" w:color="auto"/>
              <w:left w:val="nil"/>
              <w:bottom w:val="single" w:sz="4" w:space="0" w:color="auto"/>
              <w:right w:val="single" w:sz="4" w:space="0" w:color="auto"/>
            </w:tcBorders>
            <w:vAlign w:val="center"/>
          </w:tcPr>
          <w:p w14:paraId="66DF868C" w14:textId="77777777" w:rsidR="007F124E" w:rsidRPr="009847D0" w:rsidRDefault="007F124E" w:rsidP="002673C5">
            <w:pPr>
              <w:jc w:val="center"/>
              <w:rPr>
                <w:b/>
                <w:bCs/>
                <w:sz w:val="20"/>
                <w:szCs w:val="20"/>
                <w:lang w:val="uz-Cyrl-UZ"/>
              </w:rPr>
            </w:pPr>
            <w:r w:rsidRPr="009847D0">
              <w:rPr>
                <w:b/>
                <w:bCs/>
                <w:sz w:val="20"/>
                <w:szCs w:val="20"/>
                <w:lang w:val="uz-Cyrl-UZ"/>
              </w:rPr>
              <w:t>1-чорак</w:t>
            </w:r>
          </w:p>
        </w:tc>
        <w:tc>
          <w:tcPr>
            <w:tcW w:w="1276" w:type="dxa"/>
            <w:tcBorders>
              <w:top w:val="single" w:sz="4" w:space="0" w:color="auto"/>
              <w:left w:val="single" w:sz="4" w:space="0" w:color="auto"/>
              <w:bottom w:val="single" w:sz="4" w:space="0" w:color="auto"/>
              <w:right w:val="single" w:sz="4" w:space="0" w:color="auto"/>
            </w:tcBorders>
            <w:vAlign w:val="center"/>
          </w:tcPr>
          <w:p w14:paraId="28398A0B" w14:textId="77777777" w:rsidR="007F124E" w:rsidRPr="009847D0" w:rsidRDefault="007F124E" w:rsidP="002673C5">
            <w:pPr>
              <w:jc w:val="center"/>
              <w:rPr>
                <w:b/>
                <w:bCs/>
                <w:sz w:val="20"/>
                <w:szCs w:val="20"/>
                <w:lang w:val="uz-Cyrl-UZ"/>
              </w:rPr>
            </w:pPr>
            <w:r w:rsidRPr="009847D0">
              <w:rPr>
                <w:b/>
                <w:bCs/>
                <w:sz w:val="20"/>
                <w:szCs w:val="20"/>
                <w:lang w:val="uz-Cyrl-UZ"/>
              </w:rPr>
              <w:t>1-ярим йиллик</w:t>
            </w:r>
          </w:p>
        </w:tc>
        <w:tc>
          <w:tcPr>
            <w:tcW w:w="1227" w:type="dxa"/>
            <w:tcBorders>
              <w:top w:val="single" w:sz="4" w:space="0" w:color="auto"/>
              <w:left w:val="nil"/>
              <w:bottom w:val="single" w:sz="4" w:space="0" w:color="auto"/>
              <w:right w:val="single" w:sz="4" w:space="0" w:color="auto"/>
            </w:tcBorders>
            <w:vAlign w:val="center"/>
          </w:tcPr>
          <w:p w14:paraId="42719207" w14:textId="77777777" w:rsidR="007F124E" w:rsidRPr="009847D0" w:rsidRDefault="007F124E" w:rsidP="002673C5">
            <w:pPr>
              <w:jc w:val="center"/>
              <w:rPr>
                <w:b/>
                <w:bCs/>
                <w:sz w:val="20"/>
                <w:szCs w:val="20"/>
                <w:lang w:val="uz-Cyrl-UZ"/>
              </w:rPr>
            </w:pPr>
            <w:r w:rsidRPr="009847D0">
              <w:rPr>
                <w:b/>
                <w:bCs/>
                <w:sz w:val="20"/>
                <w:szCs w:val="20"/>
                <w:lang w:val="uz-Cyrl-UZ"/>
              </w:rPr>
              <w:t>9 ойлик</w:t>
            </w:r>
          </w:p>
        </w:tc>
        <w:tc>
          <w:tcPr>
            <w:tcW w:w="1545" w:type="dxa"/>
            <w:tcBorders>
              <w:top w:val="single" w:sz="4" w:space="0" w:color="auto"/>
              <w:left w:val="nil"/>
              <w:bottom w:val="single" w:sz="4" w:space="0" w:color="auto"/>
              <w:right w:val="single" w:sz="4" w:space="0" w:color="auto"/>
            </w:tcBorders>
            <w:vAlign w:val="center"/>
          </w:tcPr>
          <w:p w14:paraId="19FBDBB4" w14:textId="77777777" w:rsidR="007F124E" w:rsidRPr="009847D0" w:rsidRDefault="007F124E" w:rsidP="002673C5">
            <w:pPr>
              <w:jc w:val="center"/>
              <w:rPr>
                <w:b/>
                <w:bCs/>
                <w:sz w:val="20"/>
                <w:szCs w:val="20"/>
                <w:lang w:val="uz-Cyrl-UZ"/>
              </w:rPr>
            </w:pPr>
            <w:r w:rsidRPr="009847D0">
              <w:rPr>
                <w:b/>
                <w:bCs/>
                <w:sz w:val="20"/>
                <w:szCs w:val="20"/>
                <w:lang w:val="uz-Cyrl-UZ"/>
              </w:rPr>
              <w:t>Йиллик (кутилаетган)</w:t>
            </w:r>
          </w:p>
        </w:tc>
        <w:tc>
          <w:tcPr>
            <w:tcW w:w="1293" w:type="dxa"/>
            <w:tcBorders>
              <w:top w:val="single" w:sz="4" w:space="0" w:color="auto"/>
              <w:left w:val="nil"/>
              <w:bottom w:val="single" w:sz="4" w:space="0" w:color="auto"/>
              <w:right w:val="single" w:sz="4" w:space="0" w:color="auto"/>
            </w:tcBorders>
            <w:shd w:val="clear" w:color="auto" w:fill="auto"/>
            <w:vAlign w:val="center"/>
          </w:tcPr>
          <w:p w14:paraId="6E2854F7" w14:textId="77777777" w:rsidR="007F124E" w:rsidRPr="009847D0" w:rsidRDefault="007F124E" w:rsidP="002673C5">
            <w:pPr>
              <w:jc w:val="center"/>
              <w:rPr>
                <w:b/>
                <w:bCs/>
                <w:sz w:val="20"/>
                <w:szCs w:val="20"/>
                <w:lang w:val="uz-Cyrl-UZ"/>
              </w:rPr>
            </w:pPr>
            <w:r w:rsidRPr="009847D0">
              <w:rPr>
                <w:b/>
                <w:bCs/>
                <w:sz w:val="20"/>
                <w:szCs w:val="20"/>
                <w:lang w:val="uz-Cyrl-UZ"/>
              </w:rPr>
              <w:t>1-чорак</w:t>
            </w:r>
          </w:p>
        </w:tc>
        <w:tc>
          <w:tcPr>
            <w:tcW w:w="1406" w:type="dxa"/>
            <w:tcBorders>
              <w:top w:val="single" w:sz="4" w:space="0" w:color="auto"/>
              <w:left w:val="nil"/>
              <w:bottom w:val="single" w:sz="4" w:space="0" w:color="auto"/>
              <w:right w:val="single" w:sz="4" w:space="0" w:color="auto"/>
            </w:tcBorders>
            <w:shd w:val="clear" w:color="auto" w:fill="auto"/>
            <w:vAlign w:val="center"/>
          </w:tcPr>
          <w:p w14:paraId="1C507A00" w14:textId="77777777" w:rsidR="007F124E" w:rsidRPr="009847D0" w:rsidRDefault="007F124E" w:rsidP="002673C5">
            <w:pPr>
              <w:jc w:val="center"/>
              <w:rPr>
                <w:b/>
                <w:bCs/>
                <w:sz w:val="20"/>
                <w:szCs w:val="20"/>
                <w:lang w:val="uz-Cyrl-UZ"/>
              </w:rPr>
            </w:pPr>
            <w:r w:rsidRPr="009847D0">
              <w:rPr>
                <w:b/>
                <w:bCs/>
                <w:sz w:val="20"/>
                <w:szCs w:val="20"/>
                <w:lang w:val="uz-Cyrl-UZ"/>
              </w:rPr>
              <w:t>1-ярим йиллик</w:t>
            </w:r>
          </w:p>
        </w:tc>
        <w:tc>
          <w:tcPr>
            <w:tcW w:w="1461" w:type="dxa"/>
            <w:tcBorders>
              <w:top w:val="single" w:sz="4" w:space="0" w:color="auto"/>
              <w:left w:val="nil"/>
              <w:bottom w:val="single" w:sz="4" w:space="0" w:color="auto"/>
              <w:right w:val="single" w:sz="4" w:space="0" w:color="auto"/>
            </w:tcBorders>
            <w:shd w:val="clear" w:color="auto" w:fill="auto"/>
            <w:vAlign w:val="center"/>
          </w:tcPr>
          <w:p w14:paraId="566505A0" w14:textId="77777777" w:rsidR="007F124E" w:rsidRPr="009847D0" w:rsidRDefault="007F124E" w:rsidP="002673C5">
            <w:pPr>
              <w:jc w:val="center"/>
              <w:rPr>
                <w:b/>
                <w:bCs/>
                <w:sz w:val="20"/>
                <w:szCs w:val="20"/>
                <w:lang w:val="uz-Cyrl-UZ"/>
              </w:rPr>
            </w:pPr>
            <w:r w:rsidRPr="009847D0">
              <w:rPr>
                <w:b/>
                <w:bCs/>
                <w:sz w:val="20"/>
                <w:szCs w:val="20"/>
                <w:lang w:val="uz-Cyrl-UZ"/>
              </w:rPr>
              <w:t>9 ойлик</w:t>
            </w:r>
          </w:p>
        </w:tc>
        <w:tc>
          <w:tcPr>
            <w:tcW w:w="1364" w:type="dxa"/>
            <w:tcBorders>
              <w:top w:val="single" w:sz="4" w:space="0" w:color="auto"/>
              <w:left w:val="nil"/>
              <w:bottom w:val="single" w:sz="4" w:space="0" w:color="auto"/>
              <w:right w:val="single" w:sz="4" w:space="0" w:color="auto"/>
            </w:tcBorders>
            <w:shd w:val="clear" w:color="auto" w:fill="auto"/>
            <w:vAlign w:val="center"/>
          </w:tcPr>
          <w:p w14:paraId="7C95AABB" w14:textId="77777777" w:rsidR="007F124E" w:rsidRPr="009847D0" w:rsidRDefault="007F124E" w:rsidP="002673C5">
            <w:pPr>
              <w:jc w:val="center"/>
              <w:rPr>
                <w:b/>
                <w:bCs/>
                <w:sz w:val="20"/>
                <w:szCs w:val="20"/>
                <w:lang w:val="uz-Cyrl-UZ"/>
              </w:rPr>
            </w:pPr>
            <w:r w:rsidRPr="009847D0">
              <w:rPr>
                <w:b/>
                <w:bCs/>
                <w:sz w:val="20"/>
                <w:szCs w:val="20"/>
                <w:lang w:val="uz-Cyrl-UZ"/>
              </w:rPr>
              <w:t>йиллик</w:t>
            </w:r>
          </w:p>
        </w:tc>
      </w:tr>
      <w:tr w:rsidR="007F124E" w:rsidRPr="009847D0" w14:paraId="328630AC" w14:textId="77777777" w:rsidTr="002673C5">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944777" w14:textId="77777777" w:rsidR="007F124E" w:rsidRPr="009847D0" w:rsidRDefault="007F124E" w:rsidP="002673C5">
            <w:pPr>
              <w:jc w:val="center"/>
              <w:rPr>
                <w:b/>
                <w:bCs/>
                <w:sz w:val="20"/>
                <w:szCs w:val="20"/>
              </w:rPr>
            </w:pPr>
            <w:r w:rsidRPr="009847D0">
              <w:rPr>
                <w:b/>
                <w:bCs/>
                <w:sz w:val="20"/>
                <w:szCs w:val="20"/>
              </w:rPr>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7866BE9" w14:textId="77777777" w:rsidR="007F124E" w:rsidRPr="009847D0" w:rsidRDefault="007F124E" w:rsidP="002673C5">
            <w:pPr>
              <w:jc w:val="center"/>
              <w:rPr>
                <w:b/>
                <w:bCs/>
                <w:sz w:val="20"/>
                <w:szCs w:val="20"/>
              </w:rPr>
            </w:pPr>
            <w:r w:rsidRPr="009847D0">
              <w:rPr>
                <w:b/>
                <w:bCs/>
                <w:sz w:val="20"/>
                <w:szCs w:val="20"/>
              </w:rPr>
              <w:t>2</w:t>
            </w:r>
          </w:p>
        </w:tc>
        <w:tc>
          <w:tcPr>
            <w:tcW w:w="992" w:type="dxa"/>
            <w:tcBorders>
              <w:top w:val="single" w:sz="4" w:space="0" w:color="auto"/>
              <w:left w:val="nil"/>
              <w:bottom w:val="single" w:sz="4" w:space="0" w:color="auto"/>
              <w:right w:val="single" w:sz="4" w:space="0" w:color="auto"/>
            </w:tcBorders>
          </w:tcPr>
          <w:p w14:paraId="3AE68EA7" w14:textId="77777777" w:rsidR="007F124E" w:rsidRPr="009847D0" w:rsidRDefault="007F124E" w:rsidP="002673C5">
            <w:pPr>
              <w:jc w:val="center"/>
              <w:rPr>
                <w:b/>
                <w:bCs/>
                <w:sz w:val="20"/>
                <w:szCs w:val="20"/>
              </w:rPr>
            </w:pPr>
            <w:r w:rsidRPr="009847D0">
              <w:rPr>
                <w:b/>
                <w:bCs/>
                <w:sz w:val="20"/>
                <w:szCs w:val="20"/>
              </w:rPr>
              <w:t>3</w:t>
            </w:r>
          </w:p>
        </w:tc>
        <w:tc>
          <w:tcPr>
            <w:tcW w:w="1276" w:type="dxa"/>
            <w:tcBorders>
              <w:top w:val="single" w:sz="4" w:space="0" w:color="auto"/>
              <w:left w:val="single" w:sz="4" w:space="0" w:color="auto"/>
              <w:bottom w:val="single" w:sz="4" w:space="0" w:color="auto"/>
              <w:right w:val="single" w:sz="4" w:space="0" w:color="auto"/>
            </w:tcBorders>
          </w:tcPr>
          <w:p w14:paraId="39FB81AC" w14:textId="77777777" w:rsidR="007F124E" w:rsidRPr="009847D0" w:rsidRDefault="007F124E" w:rsidP="002673C5">
            <w:pPr>
              <w:jc w:val="center"/>
              <w:rPr>
                <w:b/>
                <w:bCs/>
                <w:sz w:val="20"/>
                <w:szCs w:val="20"/>
              </w:rPr>
            </w:pPr>
            <w:r w:rsidRPr="009847D0">
              <w:rPr>
                <w:b/>
                <w:bCs/>
                <w:sz w:val="20"/>
                <w:szCs w:val="20"/>
              </w:rPr>
              <w:t>4</w:t>
            </w:r>
          </w:p>
        </w:tc>
        <w:tc>
          <w:tcPr>
            <w:tcW w:w="1227" w:type="dxa"/>
            <w:tcBorders>
              <w:top w:val="single" w:sz="4" w:space="0" w:color="auto"/>
              <w:left w:val="single" w:sz="4" w:space="0" w:color="auto"/>
              <w:bottom w:val="single" w:sz="4" w:space="0" w:color="auto"/>
              <w:right w:val="single" w:sz="4" w:space="0" w:color="auto"/>
            </w:tcBorders>
          </w:tcPr>
          <w:p w14:paraId="00AA77A2" w14:textId="77777777" w:rsidR="007F124E" w:rsidRPr="009847D0" w:rsidRDefault="007F124E" w:rsidP="002673C5">
            <w:pPr>
              <w:jc w:val="center"/>
              <w:rPr>
                <w:b/>
                <w:bCs/>
                <w:sz w:val="20"/>
                <w:szCs w:val="20"/>
              </w:rPr>
            </w:pPr>
            <w:r w:rsidRPr="009847D0">
              <w:rPr>
                <w:b/>
                <w:bCs/>
                <w:sz w:val="20"/>
                <w:szCs w:val="20"/>
              </w:rPr>
              <w:t>5</w:t>
            </w:r>
          </w:p>
        </w:tc>
        <w:tc>
          <w:tcPr>
            <w:tcW w:w="1545" w:type="dxa"/>
            <w:tcBorders>
              <w:top w:val="single" w:sz="4" w:space="0" w:color="auto"/>
              <w:left w:val="single" w:sz="4" w:space="0" w:color="auto"/>
              <w:bottom w:val="single" w:sz="4" w:space="0" w:color="auto"/>
              <w:right w:val="single" w:sz="4" w:space="0" w:color="auto"/>
            </w:tcBorders>
          </w:tcPr>
          <w:p w14:paraId="26BC34A8" w14:textId="77777777" w:rsidR="007F124E" w:rsidRPr="009847D0" w:rsidRDefault="007F124E" w:rsidP="002673C5">
            <w:pPr>
              <w:jc w:val="center"/>
              <w:rPr>
                <w:b/>
                <w:bCs/>
                <w:sz w:val="20"/>
                <w:szCs w:val="20"/>
              </w:rPr>
            </w:pPr>
            <w:r w:rsidRPr="009847D0">
              <w:rPr>
                <w:b/>
                <w:bCs/>
                <w:sz w:val="20"/>
                <w:szCs w:val="20"/>
              </w:rPr>
              <w:t>6</w:t>
            </w:r>
          </w:p>
        </w:tc>
        <w:tc>
          <w:tcPr>
            <w:tcW w:w="1293" w:type="dxa"/>
            <w:tcBorders>
              <w:top w:val="single" w:sz="4" w:space="0" w:color="auto"/>
              <w:left w:val="nil"/>
              <w:bottom w:val="single" w:sz="4" w:space="0" w:color="auto"/>
              <w:right w:val="single" w:sz="4" w:space="0" w:color="auto"/>
            </w:tcBorders>
            <w:shd w:val="clear" w:color="auto" w:fill="auto"/>
            <w:noWrap/>
            <w:vAlign w:val="center"/>
            <w:hideMark/>
          </w:tcPr>
          <w:p w14:paraId="1D3CCA5B" w14:textId="77777777" w:rsidR="007F124E" w:rsidRPr="009847D0" w:rsidRDefault="007F124E" w:rsidP="002673C5">
            <w:pPr>
              <w:jc w:val="center"/>
              <w:rPr>
                <w:b/>
                <w:bCs/>
                <w:sz w:val="20"/>
                <w:szCs w:val="20"/>
              </w:rPr>
            </w:pPr>
            <w:r w:rsidRPr="009847D0">
              <w:rPr>
                <w:b/>
                <w:bCs/>
                <w:sz w:val="20"/>
                <w:szCs w:val="20"/>
              </w:rPr>
              <w:t>7</w:t>
            </w:r>
          </w:p>
        </w:tc>
        <w:tc>
          <w:tcPr>
            <w:tcW w:w="1406" w:type="dxa"/>
            <w:tcBorders>
              <w:top w:val="single" w:sz="4" w:space="0" w:color="auto"/>
              <w:left w:val="nil"/>
              <w:bottom w:val="single" w:sz="4" w:space="0" w:color="auto"/>
              <w:right w:val="single" w:sz="4" w:space="0" w:color="auto"/>
            </w:tcBorders>
            <w:shd w:val="clear" w:color="auto" w:fill="auto"/>
            <w:noWrap/>
            <w:vAlign w:val="center"/>
            <w:hideMark/>
          </w:tcPr>
          <w:p w14:paraId="402BC250" w14:textId="77777777" w:rsidR="007F124E" w:rsidRPr="009847D0" w:rsidRDefault="007F124E" w:rsidP="002673C5">
            <w:pPr>
              <w:jc w:val="center"/>
              <w:rPr>
                <w:b/>
                <w:bCs/>
                <w:sz w:val="20"/>
                <w:szCs w:val="20"/>
              </w:rPr>
            </w:pPr>
            <w:r w:rsidRPr="009847D0">
              <w:rPr>
                <w:b/>
                <w:bCs/>
                <w:sz w:val="20"/>
                <w:szCs w:val="20"/>
              </w:rPr>
              <w:t>8</w:t>
            </w:r>
          </w:p>
        </w:tc>
        <w:tc>
          <w:tcPr>
            <w:tcW w:w="1461" w:type="dxa"/>
            <w:tcBorders>
              <w:top w:val="single" w:sz="4" w:space="0" w:color="auto"/>
              <w:left w:val="nil"/>
              <w:bottom w:val="single" w:sz="4" w:space="0" w:color="auto"/>
              <w:right w:val="single" w:sz="4" w:space="0" w:color="auto"/>
            </w:tcBorders>
            <w:shd w:val="clear" w:color="auto" w:fill="auto"/>
            <w:noWrap/>
            <w:vAlign w:val="center"/>
            <w:hideMark/>
          </w:tcPr>
          <w:p w14:paraId="69CA5090" w14:textId="77777777" w:rsidR="007F124E" w:rsidRPr="009847D0" w:rsidRDefault="007F124E" w:rsidP="002673C5">
            <w:pPr>
              <w:jc w:val="center"/>
              <w:rPr>
                <w:b/>
                <w:bCs/>
                <w:sz w:val="20"/>
                <w:szCs w:val="20"/>
              </w:rPr>
            </w:pPr>
            <w:r w:rsidRPr="009847D0">
              <w:rPr>
                <w:b/>
                <w:bCs/>
                <w:sz w:val="20"/>
                <w:szCs w:val="20"/>
              </w:rPr>
              <w:t>9</w:t>
            </w:r>
          </w:p>
        </w:tc>
        <w:tc>
          <w:tcPr>
            <w:tcW w:w="1364" w:type="dxa"/>
            <w:tcBorders>
              <w:top w:val="single" w:sz="4" w:space="0" w:color="auto"/>
              <w:left w:val="nil"/>
              <w:bottom w:val="single" w:sz="4" w:space="0" w:color="auto"/>
              <w:right w:val="single" w:sz="4" w:space="0" w:color="auto"/>
            </w:tcBorders>
            <w:shd w:val="clear" w:color="auto" w:fill="auto"/>
            <w:noWrap/>
            <w:vAlign w:val="center"/>
            <w:hideMark/>
          </w:tcPr>
          <w:p w14:paraId="11819036" w14:textId="77777777" w:rsidR="007F124E" w:rsidRPr="009847D0" w:rsidRDefault="007F124E" w:rsidP="002673C5">
            <w:pPr>
              <w:jc w:val="center"/>
              <w:rPr>
                <w:b/>
                <w:bCs/>
                <w:sz w:val="20"/>
                <w:szCs w:val="20"/>
              </w:rPr>
            </w:pPr>
            <w:r w:rsidRPr="009847D0">
              <w:rPr>
                <w:b/>
                <w:bCs/>
                <w:sz w:val="20"/>
                <w:szCs w:val="20"/>
              </w:rPr>
              <w:t>10</w:t>
            </w:r>
          </w:p>
        </w:tc>
      </w:tr>
      <w:tr w:rsidR="007F124E" w:rsidRPr="009847D0" w14:paraId="4FEE0701" w14:textId="77777777" w:rsidTr="002673C5">
        <w:trPr>
          <w:trHeight w:val="510"/>
        </w:trPr>
        <w:tc>
          <w:tcPr>
            <w:tcW w:w="3544" w:type="dxa"/>
            <w:tcBorders>
              <w:top w:val="single" w:sz="4" w:space="0" w:color="auto"/>
              <w:left w:val="single" w:sz="4" w:space="0" w:color="auto"/>
              <w:bottom w:val="single" w:sz="4" w:space="0" w:color="auto"/>
              <w:right w:val="nil"/>
            </w:tcBorders>
            <w:shd w:val="clear" w:color="auto" w:fill="auto"/>
            <w:vAlign w:val="center"/>
            <w:hideMark/>
          </w:tcPr>
          <w:p w14:paraId="61061425" w14:textId="77777777" w:rsidR="007F124E" w:rsidRPr="009847D0" w:rsidRDefault="007F124E" w:rsidP="002673C5">
            <w:pPr>
              <w:rPr>
                <w:sz w:val="20"/>
                <w:szCs w:val="20"/>
              </w:rPr>
            </w:pPr>
            <w:r w:rsidRPr="009847D0">
              <w:rPr>
                <w:sz w:val="20"/>
                <w:szCs w:val="20"/>
              </w:rPr>
              <w:t>Маҳсулот (товар, иш ва хизмат) ларни сотишдан соф тушум</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413FAB3B" w14:textId="77777777" w:rsidR="007F124E" w:rsidRPr="009847D0" w:rsidRDefault="007F124E" w:rsidP="002673C5">
            <w:pPr>
              <w:jc w:val="center"/>
              <w:rPr>
                <w:sz w:val="20"/>
                <w:szCs w:val="20"/>
              </w:rPr>
            </w:pPr>
            <w:r w:rsidRPr="009847D0">
              <w:rPr>
                <w:sz w:val="20"/>
                <w:szCs w:val="20"/>
              </w:rPr>
              <w:t>010</w:t>
            </w:r>
          </w:p>
        </w:tc>
        <w:tc>
          <w:tcPr>
            <w:tcW w:w="992" w:type="dxa"/>
            <w:tcBorders>
              <w:top w:val="single" w:sz="4" w:space="0" w:color="auto"/>
              <w:left w:val="single" w:sz="4" w:space="0" w:color="auto"/>
              <w:bottom w:val="single" w:sz="4" w:space="0" w:color="auto"/>
              <w:right w:val="single" w:sz="4" w:space="0" w:color="auto"/>
            </w:tcBorders>
            <w:vAlign w:val="center"/>
          </w:tcPr>
          <w:p w14:paraId="4298BD77" w14:textId="0BA301F9" w:rsidR="007F124E" w:rsidRPr="009847D0" w:rsidRDefault="00AF4A3F" w:rsidP="002673C5">
            <w:pPr>
              <w:jc w:val="center"/>
              <w:rPr>
                <w:sz w:val="20"/>
                <w:szCs w:val="20"/>
              </w:rPr>
            </w:pPr>
            <w:r>
              <w:rPr>
                <w:sz w:val="20"/>
                <w:szCs w:val="20"/>
              </w:rPr>
              <w:t>2489229</w:t>
            </w:r>
          </w:p>
        </w:tc>
        <w:tc>
          <w:tcPr>
            <w:tcW w:w="1276" w:type="dxa"/>
            <w:tcBorders>
              <w:top w:val="single" w:sz="4" w:space="0" w:color="auto"/>
              <w:left w:val="single" w:sz="4" w:space="0" w:color="auto"/>
              <w:bottom w:val="single" w:sz="4" w:space="0" w:color="auto"/>
              <w:right w:val="single" w:sz="4" w:space="0" w:color="auto"/>
            </w:tcBorders>
            <w:vAlign w:val="center"/>
          </w:tcPr>
          <w:p w14:paraId="78A95F8F" w14:textId="55A5F0AB" w:rsidR="007F124E" w:rsidRPr="009847D0" w:rsidRDefault="00780EF7" w:rsidP="002673C5">
            <w:pPr>
              <w:jc w:val="center"/>
              <w:rPr>
                <w:sz w:val="20"/>
                <w:szCs w:val="20"/>
              </w:rPr>
            </w:pPr>
            <w:r>
              <w:rPr>
                <w:sz w:val="20"/>
                <w:szCs w:val="20"/>
              </w:rPr>
              <w:t>5668009</w:t>
            </w:r>
          </w:p>
        </w:tc>
        <w:tc>
          <w:tcPr>
            <w:tcW w:w="1227" w:type="dxa"/>
            <w:tcBorders>
              <w:top w:val="single" w:sz="4" w:space="0" w:color="auto"/>
              <w:left w:val="single" w:sz="4" w:space="0" w:color="auto"/>
              <w:bottom w:val="single" w:sz="4" w:space="0" w:color="auto"/>
              <w:right w:val="single" w:sz="4" w:space="0" w:color="auto"/>
            </w:tcBorders>
            <w:vAlign w:val="center"/>
          </w:tcPr>
          <w:p w14:paraId="14C3EF48" w14:textId="2BC4ED2A" w:rsidR="007F124E" w:rsidRPr="009847D0" w:rsidRDefault="00C922C2" w:rsidP="002673C5">
            <w:pPr>
              <w:jc w:val="center"/>
              <w:rPr>
                <w:sz w:val="20"/>
                <w:szCs w:val="20"/>
              </w:rPr>
            </w:pPr>
            <w:r>
              <w:rPr>
                <w:sz w:val="20"/>
                <w:szCs w:val="20"/>
              </w:rPr>
              <w:t>8838570</w:t>
            </w:r>
          </w:p>
        </w:tc>
        <w:tc>
          <w:tcPr>
            <w:tcW w:w="1545" w:type="dxa"/>
            <w:tcBorders>
              <w:top w:val="single" w:sz="4" w:space="0" w:color="auto"/>
              <w:left w:val="single" w:sz="4" w:space="0" w:color="auto"/>
              <w:bottom w:val="single" w:sz="4" w:space="0" w:color="auto"/>
              <w:right w:val="single" w:sz="4" w:space="0" w:color="auto"/>
            </w:tcBorders>
            <w:vAlign w:val="center"/>
          </w:tcPr>
          <w:p w14:paraId="3BBF5A39" w14:textId="2C723344" w:rsidR="007F124E" w:rsidRPr="00E57F48" w:rsidRDefault="00E57F48" w:rsidP="002673C5">
            <w:pPr>
              <w:jc w:val="center"/>
              <w:rPr>
                <w:sz w:val="20"/>
                <w:szCs w:val="20"/>
                <w:lang w:val="en-US"/>
              </w:rPr>
            </w:pPr>
            <w:r>
              <w:rPr>
                <w:sz w:val="20"/>
                <w:szCs w:val="20"/>
                <w:lang w:val="en-US"/>
              </w:rPr>
              <w:t>11760080</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F517F8" w14:textId="5C3789D0" w:rsidR="007F124E" w:rsidRPr="008A6628" w:rsidRDefault="001C7B8E" w:rsidP="002673C5">
            <w:pPr>
              <w:jc w:val="center"/>
              <w:rPr>
                <w:b/>
                <w:bCs/>
                <w:sz w:val="20"/>
                <w:szCs w:val="20"/>
              </w:rPr>
            </w:pPr>
            <w:r>
              <w:rPr>
                <w:b/>
                <w:bCs/>
                <w:sz w:val="20"/>
                <w:szCs w:val="20"/>
              </w:rPr>
              <w:t>3012464</w:t>
            </w:r>
          </w:p>
        </w:tc>
        <w:tc>
          <w:tcPr>
            <w:tcW w:w="1406" w:type="dxa"/>
            <w:tcBorders>
              <w:top w:val="single" w:sz="4" w:space="0" w:color="auto"/>
              <w:left w:val="nil"/>
              <w:bottom w:val="single" w:sz="4" w:space="0" w:color="auto"/>
              <w:right w:val="single" w:sz="4" w:space="0" w:color="auto"/>
            </w:tcBorders>
            <w:shd w:val="clear" w:color="auto" w:fill="auto"/>
            <w:noWrap/>
            <w:vAlign w:val="center"/>
          </w:tcPr>
          <w:p w14:paraId="73A56812" w14:textId="16A261B8" w:rsidR="007F124E" w:rsidRPr="006926CE" w:rsidRDefault="003C0E83" w:rsidP="002673C5">
            <w:pPr>
              <w:jc w:val="center"/>
              <w:rPr>
                <w:b/>
                <w:bCs/>
                <w:sz w:val="20"/>
                <w:szCs w:val="20"/>
              </w:rPr>
            </w:pPr>
            <w:r>
              <w:rPr>
                <w:b/>
                <w:bCs/>
                <w:sz w:val="20"/>
                <w:szCs w:val="20"/>
              </w:rPr>
              <w:t>3161571</w:t>
            </w:r>
          </w:p>
        </w:tc>
        <w:tc>
          <w:tcPr>
            <w:tcW w:w="1461" w:type="dxa"/>
            <w:tcBorders>
              <w:top w:val="single" w:sz="4" w:space="0" w:color="auto"/>
              <w:left w:val="nil"/>
              <w:bottom w:val="single" w:sz="4" w:space="0" w:color="auto"/>
              <w:right w:val="single" w:sz="4" w:space="0" w:color="auto"/>
            </w:tcBorders>
            <w:shd w:val="clear" w:color="auto" w:fill="auto"/>
            <w:noWrap/>
            <w:vAlign w:val="center"/>
          </w:tcPr>
          <w:p w14:paraId="2B9678B8" w14:textId="6E8BA03D" w:rsidR="007F124E" w:rsidRPr="00CD1227" w:rsidRDefault="003C0E83" w:rsidP="002673C5">
            <w:pPr>
              <w:jc w:val="center"/>
              <w:rPr>
                <w:b/>
                <w:bCs/>
                <w:sz w:val="20"/>
                <w:szCs w:val="20"/>
              </w:rPr>
            </w:pPr>
            <w:r>
              <w:rPr>
                <w:b/>
                <w:bCs/>
                <w:sz w:val="20"/>
                <w:szCs w:val="20"/>
              </w:rPr>
              <w:t>3200679</w:t>
            </w:r>
          </w:p>
        </w:tc>
        <w:tc>
          <w:tcPr>
            <w:tcW w:w="1364" w:type="dxa"/>
            <w:tcBorders>
              <w:top w:val="single" w:sz="4" w:space="0" w:color="auto"/>
              <w:left w:val="nil"/>
              <w:bottom w:val="single" w:sz="4" w:space="0" w:color="auto"/>
              <w:right w:val="single" w:sz="4" w:space="0" w:color="auto"/>
            </w:tcBorders>
            <w:shd w:val="clear" w:color="auto" w:fill="auto"/>
            <w:noWrap/>
            <w:vAlign w:val="center"/>
          </w:tcPr>
          <w:p w14:paraId="46A20030" w14:textId="4002EF40" w:rsidR="007F124E" w:rsidRPr="00DA2ABF" w:rsidRDefault="00DA2ABF" w:rsidP="002673C5">
            <w:pPr>
              <w:jc w:val="center"/>
              <w:rPr>
                <w:b/>
                <w:bCs/>
                <w:sz w:val="20"/>
                <w:szCs w:val="20"/>
                <w:lang w:val="en-US"/>
              </w:rPr>
            </w:pPr>
            <w:r>
              <w:rPr>
                <w:b/>
                <w:bCs/>
                <w:sz w:val="20"/>
                <w:szCs w:val="20"/>
                <w:lang w:val="en-US"/>
              </w:rPr>
              <w:t>15292768</w:t>
            </w:r>
          </w:p>
        </w:tc>
      </w:tr>
      <w:tr w:rsidR="007F124E" w:rsidRPr="009847D0" w14:paraId="4E593EBB" w14:textId="77777777" w:rsidTr="002673C5">
        <w:trPr>
          <w:trHeight w:val="510"/>
        </w:trPr>
        <w:tc>
          <w:tcPr>
            <w:tcW w:w="3544" w:type="dxa"/>
            <w:tcBorders>
              <w:top w:val="single" w:sz="4" w:space="0" w:color="auto"/>
              <w:left w:val="single" w:sz="4" w:space="0" w:color="auto"/>
              <w:bottom w:val="single" w:sz="4" w:space="0" w:color="auto"/>
              <w:right w:val="nil"/>
            </w:tcBorders>
            <w:shd w:val="clear" w:color="auto" w:fill="auto"/>
            <w:vAlign w:val="center"/>
            <w:hideMark/>
          </w:tcPr>
          <w:p w14:paraId="798F9BD5" w14:textId="77777777" w:rsidR="007F124E" w:rsidRPr="009847D0" w:rsidRDefault="007F124E" w:rsidP="002673C5">
            <w:pPr>
              <w:rPr>
                <w:sz w:val="20"/>
                <w:szCs w:val="20"/>
              </w:rPr>
            </w:pPr>
            <w:r w:rsidRPr="009847D0">
              <w:rPr>
                <w:sz w:val="20"/>
                <w:szCs w:val="20"/>
              </w:rPr>
              <w:t>Сотилган маҳсулот (товар, иш ва хизмат) ларнинг таннархи</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155A3EDB" w14:textId="77777777" w:rsidR="007F124E" w:rsidRPr="009847D0" w:rsidRDefault="007F124E" w:rsidP="002673C5">
            <w:pPr>
              <w:jc w:val="center"/>
              <w:rPr>
                <w:sz w:val="20"/>
                <w:szCs w:val="20"/>
              </w:rPr>
            </w:pPr>
            <w:r w:rsidRPr="009847D0">
              <w:rPr>
                <w:sz w:val="20"/>
                <w:szCs w:val="20"/>
              </w:rPr>
              <w:t>020</w:t>
            </w:r>
          </w:p>
        </w:tc>
        <w:tc>
          <w:tcPr>
            <w:tcW w:w="992" w:type="dxa"/>
            <w:tcBorders>
              <w:top w:val="single" w:sz="4" w:space="0" w:color="auto"/>
              <w:left w:val="single" w:sz="4" w:space="0" w:color="auto"/>
              <w:bottom w:val="single" w:sz="4" w:space="0" w:color="auto"/>
              <w:right w:val="single" w:sz="4" w:space="0" w:color="auto"/>
            </w:tcBorders>
          </w:tcPr>
          <w:p w14:paraId="422A106E" w14:textId="77777777" w:rsidR="007F124E" w:rsidRPr="009847D0" w:rsidRDefault="007F124E" w:rsidP="002673C5">
            <w:pPr>
              <w:jc w:val="center"/>
              <w:rPr>
                <w:b/>
                <w:b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2C520A1" w14:textId="77777777" w:rsidR="007F124E" w:rsidRPr="009847D0" w:rsidRDefault="007F124E" w:rsidP="002673C5">
            <w:pPr>
              <w:jc w:val="center"/>
              <w:rPr>
                <w:b/>
                <w:bCs/>
                <w:sz w:val="20"/>
                <w:szCs w:val="20"/>
              </w:rPr>
            </w:pPr>
          </w:p>
        </w:tc>
        <w:tc>
          <w:tcPr>
            <w:tcW w:w="1227" w:type="dxa"/>
            <w:tcBorders>
              <w:top w:val="single" w:sz="4" w:space="0" w:color="auto"/>
              <w:left w:val="single" w:sz="4" w:space="0" w:color="auto"/>
              <w:bottom w:val="single" w:sz="4" w:space="0" w:color="auto"/>
              <w:right w:val="single" w:sz="4" w:space="0" w:color="auto"/>
            </w:tcBorders>
          </w:tcPr>
          <w:p w14:paraId="3F81A411" w14:textId="77777777" w:rsidR="007F124E" w:rsidRPr="009847D0" w:rsidRDefault="007F124E" w:rsidP="002673C5">
            <w:pPr>
              <w:jc w:val="center"/>
              <w:rPr>
                <w:b/>
                <w:bCs/>
                <w:sz w:val="20"/>
                <w:szCs w:val="20"/>
              </w:rPr>
            </w:pPr>
          </w:p>
        </w:tc>
        <w:tc>
          <w:tcPr>
            <w:tcW w:w="1545" w:type="dxa"/>
            <w:tcBorders>
              <w:top w:val="single" w:sz="4" w:space="0" w:color="auto"/>
              <w:left w:val="single" w:sz="4" w:space="0" w:color="auto"/>
              <w:bottom w:val="single" w:sz="4" w:space="0" w:color="auto"/>
              <w:right w:val="single" w:sz="4" w:space="0" w:color="auto"/>
            </w:tcBorders>
          </w:tcPr>
          <w:p w14:paraId="6B80095F" w14:textId="77777777" w:rsidR="007F124E" w:rsidRPr="009847D0" w:rsidRDefault="007F124E" w:rsidP="002673C5">
            <w:pPr>
              <w:jc w:val="center"/>
              <w:rPr>
                <w:b/>
                <w:bCs/>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F4829D" w14:textId="77777777" w:rsidR="007F124E" w:rsidRPr="009847D0" w:rsidRDefault="007F124E" w:rsidP="002673C5">
            <w:pPr>
              <w:jc w:val="center"/>
              <w:rPr>
                <w:b/>
                <w:bCs/>
                <w:sz w:val="20"/>
                <w:szCs w:val="20"/>
              </w:rPr>
            </w:pPr>
          </w:p>
        </w:tc>
        <w:tc>
          <w:tcPr>
            <w:tcW w:w="1406" w:type="dxa"/>
            <w:tcBorders>
              <w:top w:val="single" w:sz="4" w:space="0" w:color="auto"/>
              <w:left w:val="nil"/>
              <w:bottom w:val="single" w:sz="4" w:space="0" w:color="auto"/>
              <w:right w:val="single" w:sz="4" w:space="0" w:color="auto"/>
            </w:tcBorders>
            <w:shd w:val="clear" w:color="auto" w:fill="auto"/>
            <w:noWrap/>
            <w:vAlign w:val="center"/>
          </w:tcPr>
          <w:p w14:paraId="244399AD" w14:textId="77777777" w:rsidR="007F124E" w:rsidRPr="009847D0" w:rsidRDefault="007F124E" w:rsidP="002673C5">
            <w:pPr>
              <w:jc w:val="right"/>
              <w:rPr>
                <w:sz w:val="20"/>
                <w:szCs w:val="20"/>
              </w:rPr>
            </w:pPr>
          </w:p>
        </w:tc>
        <w:tc>
          <w:tcPr>
            <w:tcW w:w="1461" w:type="dxa"/>
            <w:tcBorders>
              <w:top w:val="single" w:sz="4" w:space="0" w:color="auto"/>
              <w:left w:val="nil"/>
              <w:bottom w:val="single" w:sz="4" w:space="0" w:color="auto"/>
              <w:right w:val="single" w:sz="4" w:space="0" w:color="auto"/>
            </w:tcBorders>
            <w:shd w:val="clear" w:color="auto" w:fill="auto"/>
            <w:noWrap/>
            <w:vAlign w:val="center"/>
          </w:tcPr>
          <w:p w14:paraId="506B571E" w14:textId="77777777" w:rsidR="007F124E" w:rsidRPr="009847D0" w:rsidRDefault="007F124E" w:rsidP="002673C5">
            <w:pPr>
              <w:jc w:val="center"/>
              <w:rPr>
                <w:b/>
                <w:bCs/>
                <w:sz w:val="20"/>
                <w:szCs w:val="20"/>
              </w:rPr>
            </w:pPr>
          </w:p>
        </w:tc>
        <w:tc>
          <w:tcPr>
            <w:tcW w:w="1364" w:type="dxa"/>
            <w:tcBorders>
              <w:top w:val="single" w:sz="4" w:space="0" w:color="auto"/>
              <w:left w:val="nil"/>
              <w:bottom w:val="single" w:sz="4" w:space="0" w:color="auto"/>
              <w:right w:val="single" w:sz="4" w:space="0" w:color="auto"/>
            </w:tcBorders>
            <w:shd w:val="clear" w:color="auto" w:fill="auto"/>
            <w:noWrap/>
            <w:vAlign w:val="center"/>
          </w:tcPr>
          <w:p w14:paraId="40F9E880" w14:textId="77777777" w:rsidR="007F124E" w:rsidRPr="009847D0" w:rsidRDefault="007F124E" w:rsidP="002673C5">
            <w:pPr>
              <w:jc w:val="right"/>
              <w:rPr>
                <w:sz w:val="20"/>
                <w:szCs w:val="20"/>
              </w:rPr>
            </w:pPr>
          </w:p>
        </w:tc>
      </w:tr>
      <w:tr w:rsidR="007F124E" w:rsidRPr="009847D0" w14:paraId="28BA5F92" w14:textId="77777777" w:rsidTr="002673C5">
        <w:trPr>
          <w:trHeight w:val="510"/>
        </w:trPr>
        <w:tc>
          <w:tcPr>
            <w:tcW w:w="3544" w:type="dxa"/>
            <w:tcBorders>
              <w:top w:val="single" w:sz="4" w:space="0" w:color="auto"/>
              <w:left w:val="single" w:sz="4" w:space="0" w:color="auto"/>
              <w:bottom w:val="single" w:sz="4" w:space="0" w:color="auto"/>
              <w:right w:val="nil"/>
            </w:tcBorders>
            <w:shd w:val="clear" w:color="auto" w:fill="auto"/>
            <w:vAlign w:val="center"/>
            <w:hideMark/>
          </w:tcPr>
          <w:p w14:paraId="50C869AB" w14:textId="77777777" w:rsidR="007F124E" w:rsidRPr="009847D0" w:rsidRDefault="007F124E" w:rsidP="002673C5">
            <w:pPr>
              <w:rPr>
                <w:sz w:val="20"/>
                <w:szCs w:val="20"/>
              </w:rPr>
            </w:pPr>
            <w:r w:rsidRPr="009847D0">
              <w:rPr>
                <w:sz w:val="20"/>
                <w:szCs w:val="20"/>
              </w:rPr>
              <w:t>Маҳсулот (товар, иш ва хизмат) ларни сотишнинг ялпи фойдаси (зарари) (сатр.010-020)</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338AA7E1" w14:textId="77777777" w:rsidR="007F124E" w:rsidRPr="009847D0" w:rsidRDefault="007F124E" w:rsidP="002673C5">
            <w:pPr>
              <w:jc w:val="center"/>
              <w:rPr>
                <w:sz w:val="20"/>
                <w:szCs w:val="20"/>
              </w:rPr>
            </w:pPr>
            <w:r w:rsidRPr="009847D0">
              <w:rPr>
                <w:sz w:val="20"/>
                <w:szCs w:val="20"/>
              </w:rPr>
              <w:t>030</w:t>
            </w:r>
          </w:p>
        </w:tc>
        <w:tc>
          <w:tcPr>
            <w:tcW w:w="992" w:type="dxa"/>
            <w:tcBorders>
              <w:top w:val="single" w:sz="4" w:space="0" w:color="auto"/>
              <w:left w:val="single" w:sz="4" w:space="0" w:color="auto"/>
              <w:bottom w:val="single" w:sz="4" w:space="0" w:color="auto"/>
              <w:right w:val="single" w:sz="4" w:space="0" w:color="auto"/>
            </w:tcBorders>
            <w:vAlign w:val="center"/>
          </w:tcPr>
          <w:p w14:paraId="695725A6" w14:textId="078F5B77" w:rsidR="007F124E" w:rsidRPr="009847D0" w:rsidRDefault="00AF4A3F" w:rsidP="002673C5">
            <w:pPr>
              <w:jc w:val="center"/>
              <w:rPr>
                <w:sz w:val="20"/>
                <w:szCs w:val="20"/>
              </w:rPr>
            </w:pPr>
            <w:r>
              <w:rPr>
                <w:sz w:val="20"/>
                <w:szCs w:val="20"/>
              </w:rPr>
              <w:t>2489229</w:t>
            </w:r>
          </w:p>
        </w:tc>
        <w:tc>
          <w:tcPr>
            <w:tcW w:w="1276" w:type="dxa"/>
            <w:tcBorders>
              <w:top w:val="single" w:sz="4" w:space="0" w:color="auto"/>
              <w:left w:val="single" w:sz="4" w:space="0" w:color="auto"/>
              <w:bottom w:val="single" w:sz="4" w:space="0" w:color="auto"/>
              <w:right w:val="single" w:sz="4" w:space="0" w:color="auto"/>
            </w:tcBorders>
            <w:vAlign w:val="center"/>
          </w:tcPr>
          <w:p w14:paraId="4F4C3303" w14:textId="5A0EB114" w:rsidR="007F124E" w:rsidRPr="009847D0" w:rsidRDefault="00780EF7" w:rsidP="002673C5">
            <w:pPr>
              <w:jc w:val="center"/>
              <w:rPr>
                <w:sz w:val="20"/>
                <w:szCs w:val="20"/>
              </w:rPr>
            </w:pPr>
            <w:r>
              <w:rPr>
                <w:sz w:val="20"/>
                <w:szCs w:val="20"/>
              </w:rPr>
              <w:t>5668009</w:t>
            </w:r>
          </w:p>
        </w:tc>
        <w:tc>
          <w:tcPr>
            <w:tcW w:w="1227" w:type="dxa"/>
            <w:tcBorders>
              <w:top w:val="single" w:sz="4" w:space="0" w:color="auto"/>
              <w:left w:val="single" w:sz="4" w:space="0" w:color="auto"/>
              <w:bottom w:val="single" w:sz="4" w:space="0" w:color="auto"/>
              <w:right w:val="single" w:sz="4" w:space="0" w:color="auto"/>
            </w:tcBorders>
            <w:vAlign w:val="center"/>
          </w:tcPr>
          <w:p w14:paraId="394DCE89" w14:textId="3CCB3D59" w:rsidR="007F124E" w:rsidRPr="009847D0" w:rsidRDefault="00C922C2" w:rsidP="002673C5">
            <w:pPr>
              <w:jc w:val="center"/>
              <w:rPr>
                <w:sz w:val="20"/>
                <w:szCs w:val="20"/>
              </w:rPr>
            </w:pPr>
            <w:r>
              <w:rPr>
                <w:sz w:val="20"/>
                <w:szCs w:val="20"/>
              </w:rPr>
              <w:t>8838570</w:t>
            </w:r>
          </w:p>
        </w:tc>
        <w:tc>
          <w:tcPr>
            <w:tcW w:w="1545" w:type="dxa"/>
            <w:tcBorders>
              <w:top w:val="single" w:sz="4" w:space="0" w:color="auto"/>
              <w:left w:val="single" w:sz="4" w:space="0" w:color="auto"/>
              <w:bottom w:val="single" w:sz="4" w:space="0" w:color="auto"/>
              <w:right w:val="single" w:sz="4" w:space="0" w:color="auto"/>
            </w:tcBorders>
            <w:vAlign w:val="center"/>
          </w:tcPr>
          <w:p w14:paraId="78F92C71" w14:textId="1CEC1A19" w:rsidR="007F124E" w:rsidRPr="00E57F48" w:rsidRDefault="00E57F48" w:rsidP="002673C5">
            <w:pPr>
              <w:jc w:val="center"/>
              <w:rPr>
                <w:sz w:val="20"/>
                <w:szCs w:val="20"/>
                <w:lang w:val="en-US"/>
              </w:rPr>
            </w:pPr>
            <w:r>
              <w:rPr>
                <w:sz w:val="20"/>
                <w:szCs w:val="20"/>
                <w:lang w:val="en-US"/>
              </w:rPr>
              <w:t>11760080</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2AE09E" w14:textId="21D9C01E" w:rsidR="007F124E" w:rsidRPr="008A6628" w:rsidRDefault="001C7B8E" w:rsidP="002673C5">
            <w:pPr>
              <w:jc w:val="center"/>
              <w:rPr>
                <w:sz w:val="20"/>
                <w:szCs w:val="20"/>
              </w:rPr>
            </w:pPr>
            <w:r>
              <w:rPr>
                <w:sz w:val="20"/>
                <w:szCs w:val="20"/>
              </w:rPr>
              <w:t>3012464</w:t>
            </w:r>
          </w:p>
        </w:tc>
        <w:tc>
          <w:tcPr>
            <w:tcW w:w="1406" w:type="dxa"/>
            <w:tcBorders>
              <w:top w:val="single" w:sz="4" w:space="0" w:color="auto"/>
              <w:left w:val="nil"/>
              <w:bottom w:val="single" w:sz="4" w:space="0" w:color="auto"/>
              <w:right w:val="single" w:sz="4" w:space="0" w:color="auto"/>
            </w:tcBorders>
            <w:shd w:val="clear" w:color="auto" w:fill="auto"/>
            <w:noWrap/>
            <w:vAlign w:val="center"/>
          </w:tcPr>
          <w:p w14:paraId="29F7C0BA" w14:textId="0B25CA8C" w:rsidR="007F124E" w:rsidRPr="006926CE" w:rsidRDefault="003C0E83" w:rsidP="002673C5">
            <w:pPr>
              <w:jc w:val="center"/>
              <w:rPr>
                <w:sz w:val="20"/>
                <w:szCs w:val="20"/>
              </w:rPr>
            </w:pPr>
            <w:r>
              <w:rPr>
                <w:sz w:val="20"/>
                <w:szCs w:val="20"/>
              </w:rPr>
              <w:t>3161571</w:t>
            </w:r>
          </w:p>
        </w:tc>
        <w:tc>
          <w:tcPr>
            <w:tcW w:w="1461" w:type="dxa"/>
            <w:tcBorders>
              <w:top w:val="single" w:sz="4" w:space="0" w:color="auto"/>
              <w:left w:val="nil"/>
              <w:bottom w:val="single" w:sz="4" w:space="0" w:color="auto"/>
              <w:right w:val="single" w:sz="4" w:space="0" w:color="auto"/>
            </w:tcBorders>
            <w:shd w:val="clear" w:color="auto" w:fill="auto"/>
            <w:noWrap/>
            <w:vAlign w:val="center"/>
          </w:tcPr>
          <w:p w14:paraId="20A9634F" w14:textId="43D81F05" w:rsidR="007F124E" w:rsidRPr="00CD1227" w:rsidRDefault="003C0E83" w:rsidP="002673C5">
            <w:pPr>
              <w:jc w:val="center"/>
              <w:rPr>
                <w:sz w:val="20"/>
                <w:szCs w:val="20"/>
              </w:rPr>
            </w:pPr>
            <w:r>
              <w:rPr>
                <w:sz w:val="20"/>
                <w:szCs w:val="20"/>
              </w:rPr>
              <w:t>3200679</w:t>
            </w:r>
          </w:p>
        </w:tc>
        <w:tc>
          <w:tcPr>
            <w:tcW w:w="1364" w:type="dxa"/>
            <w:tcBorders>
              <w:top w:val="single" w:sz="4" w:space="0" w:color="auto"/>
              <w:left w:val="nil"/>
              <w:bottom w:val="single" w:sz="4" w:space="0" w:color="auto"/>
              <w:right w:val="single" w:sz="4" w:space="0" w:color="auto"/>
            </w:tcBorders>
            <w:shd w:val="clear" w:color="auto" w:fill="auto"/>
            <w:noWrap/>
            <w:vAlign w:val="center"/>
          </w:tcPr>
          <w:p w14:paraId="1D5388F8" w14:textId="05D7AB5B" w:rsidR="007F124E" w:rsidRPr="00DA2ABF" w:rsidRDefault="00DA2ABF" w:rsidP="002673C5">
            <w:pPr>
              <w:jc w:val="center"/>
              <w:rPr>
                <w:sz w:val="20"/>
                <w:szCs w:val="20"/>
                <w:lang w:val="en-US"/>
              </w:rPr>
            </w:pPr>
            <w:r>
              <w:rPr>
                <w:sz w:val="20"/>
                <w:szCs w:val="20"/>
                <w:lang w:val="en-US"/>
              </w:rPr>
              <w:t>15292768</w:t>
            </w:r>
          </w:p>
        </w:tc>
      </w:tr>
      <w:tr w:rsidR="007F124E" w:rsidRPr="009847D0" w14:paraId="4575D387" w14:textId="77777777" w:rsidTr="002673C5">
        <w:trPr>
          <w:trHeight w:val="510"/>
        </w:trPr>
        <w:tc>
          <w:tcPr>
            <w:tcW w:w="3544" w:type="dxa"/>
            <w:tcBorders>
              <w:top w:val="single" w:sz="4" w:space="0" w:color="auto"/>
              <w:left w:val="single" w:sz="4" w:space="0" w:color="auto"/>
              <w:bottom w:val="single" w:sz="4" w:space="0" w:color="auto"/>
              <w:right w:val="nil"/>
            </w:tcBorders>
            <w:shd w:val="clear" w:color="auto" w:fill="auto"/>
            <w:vAlign w:val="center"/>
            <w:hideMark/>
          </w:tcPr>
          <w:p w14:paraId="10F136D7" w14:textId="77777777" w:rsidR="007F124E" w:rsidRPr="009847D0" w:rsidRDefault="007F124E" w:rsidP="002673C5">
            <w:pPr>
              <w:rPr>
                <w:sz w:val="20"/>
                <w:szCs w:val="20"/>
              </w:rPr>
            </w:pPr>
            <w:r w:rsidRPr="009847D0">
              <w:rPr>
                <w:sz w:val="20"/>
                <w:szCs w:val="20"/>
              </w:rPr>
              <w:t>Давр харажатлари, жами (сатр.050+060+070+080),шу жумладан:</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10D17E92" w14:textId="77777777" w:rsidR="007F124E" w:rsidRPr="009847D0" w:rsidRDefault="007F124E" w:rsidP="002673C5">
            <w:pPr>
              <w:jc w:val="center"/>
              <w:rPr>
                <w:sz w:val="20"/>
                <w:szCs w:val="20"/>
              </w:rPr>
            </w:pPr>
            <w:r w:rsidRPr="009847D0">
              <w:rPr>
                <w:sz w:val="20"/>
                <w:szCs w:val="20"/>
              </w:rPr>
              <w:t>040</w:t>
            </w:r>
          </w:p>
        </w:tc>
        <w:tc>
          <w:tcPr>
            <w:tcW w:w="992" w:type="dxa"/>
            <w:tcBorders>
              <w:top w:val="single" w:sz="4" w:space="0" w:color="auto"/>
              <w:left w:val="single" w:sz="4" w:space="0" w:color="auto"/>
              <w:bottom w:val="single" w:sz="4" w:space="0" w:color="auto"/>
              <w:right w:val="single" w:sz="4" w:space="0" w:color="auto"/>
            </w:tcBorders>
            <w:vAlign w:val="center"/>
          </w:tcPr>
          <w:p w14:paraId="4FF15DD0" w14:textId="21B4ABF0" w:rsidR="007F124E" w:rsidRPr="009847D0" w:rsidRDefault="00AF4A3F" w:rsidP="002673C5">
            <w:pPr>
              <w:jc w:val="center"/>
              <w:rPr>
                <w:b/>
                <w:bCs/>
                <w:sz w:val="20"/>
                <w:szCs w:val="20"/>
              </w:rPr>
            </w:pPr>
            <w:r>
              <w:rPr>
                <w:b/>
                <w:bCs/>
                <w:sz w:val="20"/>
                <w:szCs w:val="20"/>
              </w:rPr>
              <w:t>2063830</w:t>
            </w:r>
          </w:p>
        </w:tc>
        <w:tc>
          <w:tcPr>
            <w:tcW w:w="1276" w:type="dxa"/>
            <w:tcBorders>
              <w:top w:val="single" w:sz="4" w:space="0" w:color="auto"/>
              <w:left w:val="single" w:sz="4" w:space="0" w:color="auto"/>
              <w:bottom w:val="single" w:sz="4" w:space="0" w:color="auto"/>
              <w:right w:val="single" w:sz="4" w:space="0" w:color="auto"/>
            </w:tcBorders>
            <w:vAlign w:val="center"/>
          </w:tcPr>
          <w:p w14:paraId="79A8C5EE" w14:textId="00AC27C2" w:rsidR="007F124E" w:rsidRPr="009847D0" w:rsidRDefault="00780EF7" w:rsidP="002673C5">
            <w:pPr>
              <w:jc w:val="center"/>
              <w:rPr>
                <w:b/>
                <w:bCs/>
                <w:sz w:val="20"/>
                <w:szCs w:val="20"/>
              </w:rPr>
            </w:pPr>
            <w:r>
              <w:rPr>
                <w:b/>
                <w:bCs/>
                <w:sz w:val="20"/>
                <w:szCs w:val="20"/>
              </w:rPr>
              <w:t>4652435</w:t>
            </w:r>
          </w:p>
        </w:tc>
        <w:tc>
          <w:tcPr>
            <w:tcW w:w="1227" w:type="dxa"/>
            <w:tcBorders>
              <w:top w:val="single" w:sz="4" w:space="0" w:color="auto"/>
              <w:left w:val="single" w:sz="4" w:space="0" w:color="auto"/>
              <w:bottom w:val="single" w:sz="4" w:space="0" w:color="auto"/>
              <w:right w:val="single" w:sz="4" w:space="0" w:color="auto"/>
            </w:tcBorders>
            <w:vAlign w:val="center"/>
          </w:tcPr>
          <w:p w14:paraId="5ABE45B4" w14:textId="5BFD580C" w:rsidR="007F124E" w:rsidRPr="009847D0" w:rsidRDefault="00C922C2" w:rsidP="002673C5">
            <w:pPr>
              <w:jc w:val="center"/>
              <w:rPr>
                <w:b/>
                <w:bCs/>
                <w:sz w:val="20"/>
                <w:szCs w:val="20"/>
              </w:rPr>
            </w:pPr>
            <w:r>
              <w:rPr>
                <w:b/>
                <w:bCs/>
                <w:sz w:val="20"/>
                <w:szCs w:val="20"/>
              </w:rPr>
              <w:t>6869730</w:t>
            </w:r>
          </w:p>
        </w:tc>
        <w:tc>
          <w:tcPr>
            <w:tcW w:w="1545" w:type="dxa"/>
            <w:tcBorders>
              <w:top w:val="single" w:sz="4" w:space="0" w:color="auto"/>
              <w:left w:val="single" w:sz="4" w:space="0" w:color="auto"/>
              <w:bottom w:val="single" w:sz="4" w:space="0" w:color="auto"/>
              <w:right w:val="single" w:sz="4" w:space="0" w:color="auto"/>
            </w:tcBorders>
            <w:vAlign w:val="center"/>
          </w:tcPr>
          <w:p w14:paraId="5084E92D" w14:textId="52431BD9" w:rsidR="007F124E" w:rsidRPr="00E57F48" w:rsidRDefault="00E57F48" w:rsidP="002673C5">
            <w:pPr>
              <w:jc w:val="center"/>
              <w:rPr>
                <w:b/>
                <w:bCs/>
                <w:sz w:val="20"/>
                <w:szCs w:val="20"/>
                <w:lang w:val="en-US"/>
              </w:rPr>
            </w:pPr>
            <w:r>
              <w:rPr>
                <w:b/>
                <w:bCs/>
                <w:sz w:val="20"/>
                <w:szCs w:val="20"/>
                <w:lang w:val="en-US"/>
              </w:rPr>
              <w:t>9436319</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F23493" w14:textId="1777DC47" w:rsidR="007F124E" w:rsidRPr="008A6628" w:rsidRDefault="001C7B8E" w:rsidP="002673C5">
            <w:pPr>
              <w:jc w:val="center"/>
              <w:rPr>
                <w:b/>
                <w:bCs/>
                <w:sz w:val="20"/>
                <w:szCs w:val="20"/>
              </w:rPr>
            </w:pPr>
            <w:r>
              <w:rPr>
                <w:b/>
                <w:bCs/>
                <w:sz w:val="20"/>
                <w:szCs w:val="20"/>
              </w:rPr>
              <w:t>2444965</w:t>
            </w:r>
          </w:p>
        </w:tc>
        <w:tc>
          <w:tcPr>
            <w:tcW w:w="1406" w:type="dxa"/>
            <w:tcBorders>
              <w:top w:val="single" w:sz="4" w:space="0" w:color="auto"/>
              <w:left w:val="nil"/>
              <w:bottom w:val="single" w:sz="4" w:space="0" w:color="auto"/>
              <w:right w:val="single" w:sz="4" w:space="0" w:color="auto"/>
            </w:tcBorders>
            <w:shd w:val="clear" w:color="auto" w:fill="auto"/>
            <w:noWrap/>
            <w:vAlign w:val="center"/>
          </w:tcPr>
          <w:p w14:paraId="07D79AFC" w14:textId="57172AC6" w:rsidR="007F124E" w:rsidRPr="006926CE" w:rsidRDefault="00B51E51" w:rsidP="00DB5B38">
            <w:pPr>
              <w:jc w:val="center"/>
              <w:rPr>
                <w:b/>
                <w:bCs/>
                <w:sz w:val="20"/>
                <w:szCs w:val="20"/>
              </w:rPr>
            </w:pPr>
            <w:r>
              <w:rPr>
                <w:b/>
                <w:bCs/>
                <w:sz w:val="20"/>
                <w:szCs w:val="20"/>
              </w:rPr>
              <w:t>2</w:t>
            </w:r>
            <w:r w:rsidR="00DB5B38">
              <w:rPr>
                <w:b/>
                <w:bCs/>
                <w:sz w:val="20"/>
                <w:szCs w:val="20"/>
              </w:rPr>
              <w:t>465442</w:t>
            </w:r>
          </w:p>
        </w:tc>
        <w:tc>
          <w:tcPr>
            <w:tcW w:w="1461" w:type="dxa"/>
            <w:tcBorders>
              <w:top w:val="single" w:sz="4" w:space="0" w:color="auto"/>
              <w:left w:val="nil"/>
              <w:bottom w:val="single" w:sz="4" w:space="0" w:color="auto"/>
              <w:right w:val="single" w:sz="4" w:space="0" w:color="auto"/>
            </w:tcBorders>
            <w:shd w:val="clear" w:color="auto" w:fill="auto"/>
            <w:noWrap/>
            <w:vAlign w:val="center"/>
          </w:tcPr>
          <w:p w14:paraId="75617622" w14:textId="2DA75666" w:rsidR="007F124E" w:rsidRPr="006926CE" w:rsidRDefault="00CE0AC0" w:rsidP="00DB5B38">
            <w:pPr>
              <w:jc w:val="center"/>
              <w:rPr>
                <w:b/>
                <w:bCs/>
                <w:sz w:val="20"/>
                <w:szCs w:val="20"/>
              </w:rPr>
            </w:pPr>
            <w:r>
              <w:rPr>
                <w:b/>
                <w:bCs/>
                <w:sz w:val="20"/>
                <w:szCs w:val="20"/>
              </w:rPr>
              <w:t>25</w:t>
            </w:r>
            <w:r w:rsidR="00DB5B38">
              <w:rPr>
                <w:b/>
                <w:bCs/>
                <w:sz w:val="20"/>
                <w:szCs w:val="20"/>
              </w:rPr>
              <w:t>47435</w:t>
            </w:r>
          </w:p>
        </w:tc>
        <w:tc>
          <w:tcPr>
            <w:tcW w:w="1364" w:type="dxa"/>
            <w:tcBorders>
              <w:top w:val="single" w:sz="4" w:space="0" w:color="auto"/>
              <w:left w:val="nil"/>
              <w:bottom w:val="single" w:sz="4" w:space="0" w:color="auto"/>
              <w:right w:val="single" w:sz="4" w:space="0" w:color="auto"/>
            </w:tcBorders>
            <w:shd w:val="clear" w:color="auto" w:fill="auto"/>
            <w:noWrap/>
            <w:vAlign w:val="center"/>
          </w:tcPr>
          <w:p w14:paraId="36FDE638" w14:textId="43B13BEC" w:rsidR="007F124E" w:rsidRPr="00DA2ABF" w:rsidRDefault="00DA2ABF" w:rsidP="002673C5">
            <w:pPr>
              <w:jc w:val="center"/>
              <w:rPr>
                <w:b/>
                <w:bCs/>
                <w:sz w:val="20"/>
                <w:szCs w:val="20"/>
                <w:lang w:val="en-US"/>
              </w:rPr>
            </w:pPr>
            <w:r>
              <w:rPr>
                <w:b/>
                <w:bCs/>
                <w:sz w:val="20"/>
                <w:szCs w:val="20"/>
                <w:lang w:val="en-US"/>
              </w:rPr>
              <w:t>10974355</w:t>
            </w:r>
          </w:p>
        </w:tc>
      </w:tr>
      <w:tr w:rsidR="007F124E" w:rsidRPr="009847D0" w14:paraId="257A4464" w14:textId="77777777" w:rsidTr="002673C5">
        <w:trPr>
          <w:trHeight w:val="255"/>
        </w:trPr>
        <w:tc>
          <w:tcPr>
            <w:tcW w:w="3544" w:type="dxa"/>
            <w:tcBorders>
              <w:top w:val="single" w:sz="4" w:space="0" w:color="auto"/>
              <w:left w:val="single" w:sz="4" w:space="0" w:color="auto"/>
              <w:bottom w:val="single" w:sz="4" w:space="0" w:color="auto"/>
              <w:right w:val="nil"/>
            </w:tcBorders>
            <w:shd w:val="clear" w:color="auto" w:fill="auto"/>
            <w:vAlign w:val="center"/>
            <w:hideMark/>
          </w:tcPr>
          <w:p w14:paraId="5440AC12" w14:textId="77777777" w:rsidR="007F124E" w:rsidRPr="009847D0" w:rsidRDefault="007F124E" w:rsidP="002673C5">
            <w:pPr>
              <w:rPr>
                <w:sz w:val="20"/>
                <w:szCs w:val="20"/>
              </w:rPr>
            </w:pPr>
            <w:r w:rsidRPr="009847D0">
              <w:rPr>
                <w:sz w:val="20"/>
                <w:szCs w:val="20"/>
              </w:rPr>
              <w:t xml:space="preserve">Сотиш харажатлари </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50161A0F" w14:textId="77777777" w:rsidR="007F124E" w:rsidRPr="009847D0" w:rsidRDefault="007F124E" w:rsidP="002673C5">
            <w:pPr>
              <w:jc w:val="center"/>
              <w:rPr>
                <w:sz w:val="20"/>
                <w:szCs w:val="20"/>
              </w:rPr>
            </w:pPr>
            <w:r w:rsidRPr="009847D0">
              <w:rPr>
                <w:sz w:val="20"/>
                <w:szCs w:val="20"/>
              </w:rPr>
              <w:t>050</w:t>
            </w:r>
          </w:p>
        </w:tc>
        <w:tc>
          <w:tcPr>
            <w:tcW w:w="992" w:type="dxa"/>
            <w:tcBorders>
              <w:top w:val="single" w:sz="4" w:space="0" w:color="auto"/>
              <w:left w:val="single" w:sz="4" w:space="0" w:color="auto"/>
              <w:bottom w:val="single" w:sz="4" w:space="0" w:color="auto"/>
              <w:right w:val="single" w:sz="4" w:space="0" w:color="auto"/>
            </w:tcBorders>
          </w:tcPr>
          <w:p w14:paraId="7AF2A463" w14:textId="77777777" w:rsidR="007F124E" w:rsidRPr="009847D0" w:rsidRDefault="007F124E" w:rsidP="002673C5">
            <w:pPr>
              <w:jc w:val="center"/>
              <w:rPr>
                <w:b/>
                <w:b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9995C3B" w14:textId="77777777" w:rsidR="007F124E" w:rsidRPr="009847D0" w:rsidRDefault="007F124E" w:rsidP="002673C5">
            <w:pPr>
              <w:jc w:val="center"/>
              <w:rPr>
                <w:b/>
                <w:bCs/>
                <w:sz w:val="20"/>
                <w:szCs w:val="20"/>
              </w:rPr>
            </w:pPr>
          </w:p>
        </w:tc>
        <w:tc>
          <w:tcPr>
            <w:tcW w:w="1227" w:type="dxa"/>
            <w:tcBorders>
              <w:top w:val="single" w:sz="4" w:space="0" w:color="auto"/>
              <w:left w:val="single" w:sz="4" w:space="0" w:color="auto"/>
              <w:bottom w:val="single" w:sz="4" w:space="0" w:color="auto"/>
              <w:right w:val="single" w:sz="4" w:space="0" w:color="auto"/>
            </w:tcBorders>
          </w:tcPr>
          <w:p w14:paraId="1B741D6D" w14:textId="77777777" w:rsidR="007F124E" w:rsidRPr="009847D0" w:rsidRDefault="007F124E" w:rsidP="002673C5">
            <w:pPr>
              <w:jc w:val="center"/>
              <w:rPr>
                <w:b/>
                <w:bCs/>
                <w:sz w:val="20"/>
                <w:szCs w:val="20"/>
              </w:rPr>
            </w:pPr>
          </w:p>
        </w:tc>
        <w:tc>
          <w:tcPr>
            <w:tcW w:w="1545" w:type="dxa"/>
            <w:tcBorders>
              <w:top w:val="single" w:sz="4" w:space="0" w:color="auto"/>
              <w:left w:val="single" w:sz="4" w:space="0" w:color="auto"/>
              <w:bottom w:val="single" w:sz="4" w:space="0" w:color="auto"/>
              <w:right w:val="single" w:sz="4" w:space="0" w:color="auto"/>
            </w:tcBorders>
          </w:tcPr>
          <w:p w14:paraId="509997D8" w14:textId="77777777" w:rsidR="007F124E" w:rsidRPr="009847D0" w:rsidRDefault="007F124E" w:rsidP="002673C5">
            <w:pPr>
              <w:jc w:val="center"/>
              <w:rPr>
                <w:b/>
                <w:bCs/>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630A9E" w14:textId="77777777" w:rsidR="007F124E" w:rsidRPr="009847D0" w:rsidRDefault="007F124E" w:rsidP="002673C5">
            <w:pPr>
              <w:jc w:val="center"/>
              <w:rPr>
                <w:b/>
                <w:bCs/>
                <w:sz w:val="20"/>
                <w:szCs w:val="20"/>
              </w:rPr>
            </w:pPr>
          </w:p>
        </w:tc>
        <w:tc>
          <w:tcPr>
            <w:tcW w:w="1406" w:type="dxa"/>
            <w:tcBorders>
              <w:top w:val="single" w:sz="4" w:space="0" w:color="auto"/>
              <w:left w:val="nil"/>
              <w:bottom w:val="single" w:sz="4" w:space="0" w:color="auto"/>
              <w:right w:val="single" w:sz="4" w:space="0" w:color="auto"/>
            </w:tcBorders>
            <w:shd w:val="clear" w:color="auto" w:fill="auto"/>
            <w:noWrap/>
            <w:vAlign w:val="center"/>
          </w:tcPr>
          <w:p w14:paraId="059B1E60" w14:textId="77777777" w:rsidR="007F124E" w:rsidRPr="009847D0" w:rsidRDefault="007F124E" w:rsidP="002673C5">
            <w:pPr>
              <w:jc w:val="right"/>
              <w:rPr>
                <w:sz w:val="20"/>
                <w:szCs w:val="20"/>
              </w:rPr>
            </w:pPr>
          </w:p>
        </w:tc>
        <w:tc>
          <w:tcPr>
            <w:tcW w:w="1461" w:type="dxa"/>
            <w:tcBorders>
              <w:top w:val="single" w:sz="4" w:space="0" w:color="auto"/>
              <w:left w:val="nil"/>
              <w:bottom w:val="single" w:sz="4" w:space="0" w:color="auto"/>
              <w:right w:val="single" w:sz="4" w:space="0" w:color="auto"/>
            </w:tcBorders>
            <w:shd w:val="clear" w:color="auto" w:fill="auto"/>
            <w:noWrap/>
            <w:vAlign w:val="center"/>
          </w:tcPr>
          <w:p w14:paraId="2AE90D96" w14:textId="77777777" w:rsidR="007F124E" w:rsidRPr="009847D0" w:rsidRDefault="007F124E" w:rsidP="002673C5">
            <w:pPr>
              <w:jc w:val="center"/>
              <w:rPr>
                <w:b/>
                <w:bCs/>
                <w:sz w:val="20"/>
                <w:szCs w:val="20"/>
              </w:rPr>
            </w:pPr>
          </w:p>
        </w:tc>
        <w:tc>
          <w:tcPr>
            <w:tcW w:w="1364" w:type="dxa"/>
            <w:tcBorders>
              <w:top w:val="single" w:sz="4" w:space="0" w:color="auto"/>
              <w:left w:val="nil"/>
              <w:bottom w:val="single" w:sz="4" w:space="0" w:color="auto"/>
              <w:right w:val="single" w:sz="4" w:space="0" w:color="auto"/>
            </w:tcBorders>
            <w:shd w:val="clear" w:color="auto" w:fill="auto"/>
            <w:noWrap/>
            <w:vAlign w:val="center"/>
          </w:tcPr>
          <w:p w14:paraId="49BAFC9F" w14:textId="77777777" w:rsidR="007F124E" w:rsidRPr="009847D0" w:rsidRDefault="007F124E" w:rsidP="002673C5">
            <w:pPr>
              <w:jc w:val="right"/>
              <w:rPr>
                <w:sz w:val="20"/>
                <w:szCs w:val="20"/>
              </w:rPr>
            </w:pPr>
          </w:p>
        </w:tc>
      </w:tr>
      <w:tr w:rsidR="007F124E" w:rsidRPr="009847D0" w14:paraId="186D0196" w14:textId="77777777" w:rsidTr="002673C5">
        <w:trPr>
          <w:trHeight w:val="255"/>
        </w:trPr>
        <w:tc>
          <w:tcPr>
            <w:tcW w:w="3544" w:type="dxa"/>
            <w:tcBorders>
              <w:top w:val="single" w:sz="4" w:space="0" w:color="auto"/>
              <w:left w:val="single" w:sz="4" w:space="0" w:color="auto"/>
              <w:bottom w:val="single" w:sz="4" w:space="0" w:color="auto"/>
              <w:right w:val="nil"/>
            </w:tcBorders>
            <w:shd w:val="clear" w:color="auto" w:fill="auto"/>
            <w:vAlign w:val="center"/>
            <w:hideMark/>
          </w:tcPr>
          <w:p w14:paraId="5E9E87FE" w14:textId="77777777" w:rsidR="007F124E" w:rsidRPr="009847D0" w:rsidRDefault="007F124E" w:rsidP="002673C5">
            <w:pPr>
              <w:rPr>
                <w:sz w:val="20"/>
                <w:szCs w:val="20"/>
              </w:rPr>
            </w:pPr>
            <w:r w:rsidRPr="009847D0">
              <w:rPr>
                <w:sz w:val="20"/>
                <w:szCs w:val="20"/>
              </w:rPr>
              <w:t>Маъмурий харажатлар</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02D4090C" w14:textId="77777777" w:rsidR="007F124E" w:rsidRPr="009847D0" w:rsidRDefault="007F124E" w:rsidP="002673C5">
            <w:pPr>
              <w:jc w:val="center"/>
              <w:rPr>
                <w:sz w:val="20"/>
                <w:szCs w:val="20"/>
              </w:rPr>
            </w:pPr>
            <w:r w:rsidRPr="009847D0">
              <w:rPr>
                <w:sz w:val="20"/>
                <w:szCs w:val="20"/>
              </w:rPr>
              <w:t>060</w:t>
            </w:r>
          </w:p>
        </w:tc>
        <w:tc>
          <w:tcPr>
            <w:tcW w:w="992" w:type="dxa"/>
            <w:tcBorders>
              <w:top w:val="single" w:sz="4" w:space="0" w:color="auto"/>
              <w:left w:val="single" w:sz="4" w:space="0" w:color="auto"/>
              <w:bottom w:val="single" w:sz="4" w:space="0" w:color="auto"/>
              <w:right w:val="single" w:sz="4" w:space="0" w:color="auto"/>
            </w:tcBorders>
          </w:tcPr>
          <w:p w14:paraId="1B6BC8CF" w14:textId="2B34E982" w:rsidR="007F124E" w:rsidRPr="009847D0" w:rsidRDefault="00AF4A3F" w:rsidP="002673C5">
            <w:pPr>
              <w:jc w:val="center"/>
              <w:rPr>
                <w:b/>
                <w:bCs/>
                <w:sz w:val="20"/>
                <w:szCs w:val="20"/>
              </w:rPr>
            </w:pPr>
            <w:r>
              <w:rPr>
                <w:b/>
                <w:bCs/>
                <w:sz w:val="20"/>
                <w:szCs w:val="20"/>
              </w:rPr>
              <w:t>861739</w:t>
            </w:r>
          </w:p>
        </w:tc>
        <w:tc>
          <w:tcPr>
            <w:tcW w:w="1276" w:type="dxa"/>
            <w:tcBorders>
              <w:top w:val="single" w:sz="4" w:space="0" w:color="auto"/>
              <w:left w:val="single" w:sz="4" w:space="0" w:color="auto"/>
              <w:bottom w:val="single" w:sz="4" w:space="0" w:color="auto"/>
              <w:right w:val="single" w:sz="4" w:space="0" w:color="auto"/>
            </w:tcBorders>
          </w:tcPr>
          <w:p w14:paraId="11037091" w14:textId="677DE8A2" w:rsidR="007F124E" w:rsidRPr="009847D0" w:rsidRDefault="00780EF7" w:rsidP="002673C5">
            <w:pPr>
              <w:jc w:val="center"/>
              <w:rPr>
                <w:b/>
                <w:bCs/>
                <w:sz w:val="20"/>
                <w:szCs w:val="20"/>
              </w:rPr>
            </w:pPr>
            <w:r>
              <w:rPr>
                <w:b/>
                <w:bCs/>
                <w:sz w:val="20"/>
                <w:szCs w:val="20"/>
              </w:rPr>
              <w:t>2530216</w:t>
            </w:r>
          </w:p>
        </w:tc>
        <w:tc>
          <w:tcPr>
            <w:tcW w:w="1227" w:type="dxa"/>
            <w:tcBorders>
              <w:top w:val="single" w:sz="4" w:space="0" w:color="auto"/>
              <w:left w:val="single" w:sz="4" w:space="0" w:color="auto"/>
              <w:bottom w:val="single" w:sz="4" w:space="0" w:color="auto"/>
              <w:right w:val="single" w:sz="4" w:space="0" w:color="auto"/>
            </w:tcBorders>
          </w:tcPr>
          <w:p w14:paraId="4C021A1B" w14:textId="2127A099" w:rsidR="007F124E" w:rsidRPr="009847D0" w:rsidRDefault="00C922C2" w:rsidP="002673C5">
            <w:pPr>
              <w:jc w:val="center"/>
              <w:rPr>
                <w:b/>
                <w:bCs/>
                <w:sz w:val="20"/>
                <w:szCs w:val="20"/>
              </w:rPr>
            </w:pPr>
            <w:r>
              <w:rPr>
                <w:b/>
                <w:bCs/>
                <w:sz w:val="20"/>
                <w:szCs w:val="20"/>
              </w:rPr>
              <w:t>4237560</w:t>
            </w:r>
          </w:p>
        </w:tc>
        <w:tc>
          <w:tcPr>
            <w:tcW w:w="1545" w:type="dxa"/>
            <w:tcBorders>
              <w:top w:val="single" w:sz="4" w:space="0" w:color="auto"/>
              <w:left w:val="single" w:sz="4" w:space="0" w:color="auto"/>
              <w:bottom w:val="single" w:sz="4" w:space="0" w:color="auto"/>
              <w:right w:val="single" w:sz="4" w:space="0" w:color="auto"/>
            </w:tcBorders>
          </w:tcPr>
          <w:p w14:paraId="07B056D4" w14:textId="73904053" w:rsidR="007F124E" w:rsidRPr="00E57F48" w:rsidRDefault="00E57F48" w:rsidP="00B6526F">
            <w:pPr>
              <w:jc w:val="center"/>
              <w:rPr>
                <w:b/>
                <w:bCs/>
                <w:sz w:val="20"/>
                <w:szCs w:val="20"/>
                <w:lang w:val="en-US"/>
              </w:rPr>
            </w:pPr>
            <w:r>
              <w:rPr>
                <w:b/>
                <w:bCs/>
                <w:sz w:val="20"/>
                <w:szCs w:val="20"/>
                <w:lang w:val="en-US"/>
              </w:rPr>
              <w:t>5807691</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FFAE67" w14:textId="777B9687" w:rsidR="007F124E" w:rsidRPr="006926CE" w:rsidRDefault="00CE0AC0" w:rsidP="00CE0AC0">
            <w:pPr>
              <w:jc w:val="center"/>
              <w:rPr>
                <w:sz w:val="20"/>
                <w:szCs w:val="20"/>
              </w:rPr>
            </w:pPr>
            <w:r>
              <w:rPr>
                <w:sz w:val="20"/>
                <w:szCs w:val="20"/>
              </w:rPr>
              <w:t>1410100</w:t>
            </w:r>
          </w:p>
        </w:tc>
        <w:tc>
          <w:tcPr>
            <w:tcW w:w="1406" w:type="dxa"/>
            <w:tcBorders>
              <w:top w:val="single" w:sz="4" w:space="0" w:color="auto"/>
              <w:left w:val="nil"/>
              <w:bottom w:val="single" w:sz="4" w:space="0" w:color="auto"/>
              <w:right w:val="single" w:sz="4" w:space="0" w:color="auto"/>
            </w:tcBorders>
            <w:shd w:val="clear" w:color="auto" w:fill="auto"/>
            <w:noWrap/>
            <w:vAlign w:val="center"/>
          </w:tcPr>
          <w:p w14:paraId="75D25F69" w14:textId="265E0EE2" w:rsidR="007F124E" w:rsidRPr="009847D0" w:rsidRDefault="00CE0AC0" w:rsidP="00CE0AC0">
            <w:pPr>
              <w:jc w:val="right"/>
              <w:rPr>
                <w:sz w:val="20"/>
                <w:szCs w:val="20"/>
              </w:rPr>
            </w:pPr>
            <w:r>
              <w:rPr>
                <w:sz w:val="20"/>
                <w:szCs w:val="20"/>
              </w:rPr>
              <w:t>1420200</w:t>
            </w:r>
          </w:p>
        </w:tc>
        <w:tc>
          <w:tcPr>
            <w:tcW w:w="1461" w:type="dxa"/>
            <w:tcBorders>
              <w:top w:val="single" w:sz="4" w:space="0" w:color="auto"/>
              <w:left w:val="nil"/>
              <w:bottom w:val="single" w:sz="4" w:space="0" w:color="auto"/>
              <w:right w:val="single" w:sz="4" w:space="0" w:color="auto"/>
            </w:tcBorders>
            <w:shd w:val="clear" w:color="auto" w:fill="auto"/>
            <w:noWrap/>
            <w:vAlign w:val="center"/>
          </w:tcPr>
          <w:p w14:paraId="22A32F9D" w14:textId="4CF1A567" w:rsidR="007F124E" w:rsidRPr="006926CE" w:rsidRDefault="00CE0AC0" w:rsidP="00CE0AC0">
            <w:pPr>
              <w:jc w:val="center"/>
              <w:rPr>
                <w:sz w:val="20"/>
                <w:szCs w:val="20"/>
              </w:rPr>
            </w:pPr>
            <w:r>
              <w:rPr>
                <w:sz w:val="20"/>
                <w:szCs w:val="20"/>
              </w:rPr>
              <w:t>1456366</w:t>
            </w:r>
          </w:p>
        </w:tc>
        <w:tc>
          <w:tcPr>
            <w:tcW w:w="1364" w:type="dxa"/>
            <w:tcBorders>
              <w:top w:val="single" w:sz="4" w:space="0" w:color="auto"/>
              <w:left w:val="nil"/>
              <w:bottom w:val="single" w:sz="4" w:space="0" w:color="auto"/>
              <w:right w:val="single" w:sz="4" w:space="0" w:color="auto"/>
            </w:tcBorders>
            <w:shd w:val="clear" w:color="auto" w:fill="auto"/>
            <w:noWrap/>
            <w:vAlign w:val="center"/>
          </w:tcPr>
          <w:p w14:paraId="6966663C" w14:textId="48AE1A42" w:rsidR="007F124E" w:rsidRPr="009847D0" w:rsidRDefault="00CE0AC0" w:rsidP="00DA2ABF">
            <w:pPr>
              <w:jc w:val="right"/>
              <w:rPr>
                <w:sz w:val="20"/>
                <w:szCs w:val="20"/>
              </w:rPr>
            </w:pPr>
            <w:r>
              <w:rPr>
                <w:sz w:val="20"/>
                <w:szCs w:val="20"/>
              </w:rPr>
              <w:t>5</w:t>
            </w:r>
            <w:r w:rsidR="00DA2ABF">
              <w:rPr>
                <w:sz w:val="20"/>
                <w:szCs w:val="20"/>
                <w:lang w:val="en-US"/>
              </w:rPr>
              <w:t>994</w:t>
            </w:r>
            <w:r>
              <w:rPr>
                <w:sz w:val="20"/>
                <w:szCs w:val="20"/>
              </w:rPr>
              <w:t>000</w:t>
            </w:r>
          </w:p>
        </w:tc>
      </w:tr>
      <w:tr w:rsidR="007F124E" w:rsidRPr="009847D0" w14:paraId="3A13A840" w14:textId="77777777" w:rsidTr="002673C5">
        <w:trPr>
          <w:trHeight w:val="255"/>
        </w:trPr>
        <w:tc>
          <w:tcPr>
            <w:tcW w:w="3544" w:type="dxa"/>
            <w:tcBorders>
              <w:top w:val="single" w:sz="4" w:space="0" w:color="auto"/>
              <w:left w:val="single" w:sz="4" w:space="0" w:color="auto"/>
              <w:bottom w:val="single" w:sz="4" w:space="0" w:color="auto"/>
              <w:right w:val="nil"/>
            </w:tcBorders>
            <w:shd w:val="clear" w:color="auto" w:fill="auto"/>
            <w:vAlign w:val="center"/>
            <w:hideMark/>
          </w:tcPr>
          <w:p w14:paraId="28E29FA6" w14:textId="77777777" w:rsidR="007F124E" w:rsidRPr="009847D0" w:rsidRDefault="007F124E" w:rsidP="002673C5">
            <w:pPr>
              <w:rPr>
                <w:sz w:val="20"/>
                <w:szCs w:val="20"/>
              </w:rPr>
            </w:pPr>
            <w:r w:rsidRPr="009847D0">
              <w:rPr>
                <w:sz w:val="20"/>
                <w:szCs w:val="20"/>
              </w:rPr>
              <w:t xml:space="preserve">Бошқа операцион харажатлар </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19137A13" w14:textId="77777777" w:rsidR="007F124E" w:rsidRPr="009847D0" w:rsidRDefault="007F124E" w:rsidP="002673C5">
            <w:pPr>
              <w:jc w:val="center"/>
              <w:rPr>
                <w:sz w:val="20"/>
                <w:szCs w:val="20"/>
              </w:rPr>
            </w:pPr>
            <w:r w:rsidRPr="009847D0">
              <w:rPr>
                <w:sz w:val="20"/>
                <w:szCs w:val="20"/>
              </w:rPr>
              <w:t>070</w:t>
            </w:r>
          </w:p>
        </w:tc>
        <w:tc>
          <w:tcPr>
            <w:tcW w:w="992" w:type="dxa"/>
            <w:tcBorders>
              <w:top w:val="single" w:sz="4" w:space="0" w:color="auto"/>
              <w:left w:val="single" w:sz="4" w:space="0" w:color="auto"/>
              <w:bottom w:val="single" w:sz="4" w:space="0" w:color="auto"/>
              <w:right w:val="single" w:sz="4" w:space="0" w:color="auto"/>
            </w:tcBorders>
          </w:tcPr>
          <w:p w14:paraId="1B3EEB6B" w14:textId="27EEF978" w:rsidR="007F124E" w:rsidRPr="009847D0" w:rsidRDefault="00AF4A3F" w:rsidP="002673C5">
            <w:pPr>
              <w:jc w:val="center"/>
              <w:rPr>
                <w:b/>
                <w:bCs/>
                <w:sz w:val="20"/>
                <w:szCs w:val="20"/>
              </w:rPr>
            </w:pPr>
            <w:r>
              <w:rPr>
                <w:b/>
                <w:bCs/>
                <w:sz w:val="20"/>
                <w:szCs w:val="20"/>
              </w:rPr>
              <w:t>1202091</w:t>
            </w:r>
          </w:p>
        </w:tc>
        <w:tc>
          <w:tcPr>
            <w:tcW w:w="1276" w:type="dxa"/>
            <w:tcBorders>
              <w:top w:val="single" w:sz="4" w:space="0" w:color="auto"/>
              <w:left w:val="single" w:sz="4" w:space="0" w:color="auto"/>
              <w:bottom w:val="single" w:sz="4" w:space="0" w:color="auto"/>
              <w:right w:val="single" w:sz="4" w:space="0" w:color="auto"/>
            </w:tcBorders>
          </w:tcPr>
          <w:p w14:paraId="57DA2A68" w14:textId="645280AB" w:rsidR="007F124E" w:rsidRPr="009847D0" w:rsidRDefault="00780EF7" w:rsidP="002673C5">
            <w:pPr>
              <w:jc w:val="center"/>
              <w:rPr>
                <w:b/>
                <w:bCs/>
                <w:sz w:val="20"/>
                <w:szCs w:val="20"/>
              </w:rPr>
            </w:pPr>
            <w:r>
              <w:rPr>
                <w:b/>
                <w:bCs/>
                <w:sz w:val="20"/>
                <w:szCs w:val="20"/>
              </w:rPr>
              <w:t>2122219</w:t>
            </w:r>
          </w:p>
        </w:tc>
        <w:tc>
          <w:tcPr>
            <w:tcW w:w="1227" w:type="dxa"/>
            <w:tcBorders>
              <w:top w:val="single" w:sz="4" w:space="0" w:color="auto"/>
              <w:left w:val="single" w:sz="4" w:space="0" w:color="auto"/>
              <w:bottom w:val="single" w:sz="4" w:space="0" w:color="auto"/>
              <w:right w:val="single" w:sz="4" w:space="0" w:color="auto"/>
            </w:tcBorders>
          </w:tcPr>
          <w:p w14:paraId="6799BD02" w14:textId="0848D811" w:rsidR="007F124E" w:rsidRPr="009847D0" w:rsidRDefault="00C922C2" w:rsidP="002673C5">
            <w:pPr>
              <w:jc w:val="center"/>
              <w:rPr>
                <w:b/>
                <w:bCs/>
                <w:sz w:val="20"/>
                <w:szCs w:val="20"/>
              </w:rPr>
            </w:pPr>
            <w:r>
              <w:rPr>
                <w:b/>
                <w:bCs/>
                <w:sz w:val="20"/>
                <w:szCs w:val="20"/>
              </w:rPr>
              <w:t>2632170</w:t>
            </w:r>
          </w:p>
        </w:tc>
        <w:tc>
          <w:tcPr>
            <w:tcW w:w="1545" w:type="dxa"/>
            <w:tcBorders>
              <w:top w:val="single" w:sz="4" w:space="0" w:color="auto"/>
              <w:left w:val="single" w:sz="4" w:space="0" w:color="auto"/>
              <w:bottom w:val="single" w:sz="4" w:space="0" w:color="auto"/>
              <w:right w:val="single" w:sz="4" w:space="0" w:color="auto"/>
            </w:tcBorders>
          </w:tcPr>
          <w:p w14:paraId="0FF4DEC7" w14:textId="0000B0F5" w:rsidR="007F124E" w:rsidRPr="00E57F48" w:rsidRDefault="00E57F48" w:rsidP="00B6526F">
            <w:pPr>
              <w:jc w:val="center"/>
              <w:rPr>
                <w:b/>
                <w:bCs/>
                <w:sz w:val="20"/>
                <w:szCs w:val="20"/>
                <w:lang w:val="en-US"/>
              </w:rPr>
            </w:pPr>
            <w:r>
              <w:rPr>
                <w:b/>
                <w:bCs/>
                <w:sz w:val="20"/>
                <w:szCs w:val="20"/>
                <w:lang w:val="en-US"/>
              </w:rPr>
              <w:t>3628628</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134518" w14:textId="7B02FD34" w:rsidR="007F124E" w:rsidRPr="008A6628" w:rsidRDefault="00CE0AC0" w:rsidP="001C7B8E">
            <w:pPr>
              <w:jc w:val="center"/>
              <w:rPr>
                <w:sz w:val="20"/>
                <w:szCs w:val="20"/>
              </w:rPr>
            </w:pPr>
            <w:r>
              <w:rPr>
                <w:sz w:val="20"/>
                <w:szCs w:val="20"/>
              </w:rPr>
              <w:t>10</w:t>
            </w:r>
            <w:r w:rsidR="001C7B8E">
              <w:rPr>
                <w:sz w:val="20"/>
                <w:szCs w:val="20"/>
              </w:rPr>
              <w:t>34865</w:t>
            </w:r>
          </w:p>
        </w:tc>
        <w:tc>
          <w:tcPr>
            <w:tcW w:w="1406" w:type="dxa"/>
            <w:tcBorders>
              <w:top w:val="single" w:sz="4" w:space="0" w:color="auto"/>
              <w:left w:val="nil"/>
              <w:bottom w:val="single" w:sz="4" w:space="0" w:color="auto"/>
              <w:right w:val="single" w:sz="4" w:space="0" w:color="auto"/>
            </w:tcBorders>
            <w:shd w:val="clear" w:color="auto" w:fill="auto"/>
            <w:noWrap/>
            <w:vAlign w:val="center"/>
          </w:tcPr>
          <w:p w14:paraId="3E4E8A87" w14:textId="4FB0EDAF" w:rsidR="007F124E" w:rsidRPr="00020D22" w:rsidRDefault="00DB5B38" w:rsidP="002673C5">
            <w:pPr>
              <w:jc w:val="right"/>
              <w:rPr>
                <w:sz w:val="20"/>
                <w:szCs w:val="20"/>
              </w:rPr>
            </w:pPr>
            <w:r>
              <w:rPr>
                <w:sz w:val="20"/>
                <w:szCs w:val="20"/>
              </w:rPr>
              <w:t>1045242</w:t>
            </w:r>
          </w:p>
        </w:tc>
        <w:tc>
          <w:tcPr>
            <w:tcW w:w="1461" w:type="dxa"/>
            <w:tcBorders>
              <w:top w:val="single" w:sz="4" w:space="0" w:color="auto"/>
              <w:left w:val="nil"/>
              <w:bottom w:val="single" w:sz="4" w:space="0" w:color="auto"/>
              <w:right w:val="single" w:sz="4" w:space="0" w:color="auto"/>
            </w:tcBorders>
            <w:shd w:val="clear" w:color="auto" w:fill="auto"/>
            <w:noWrap/>
            <w:vAlign w:val="center"/>
          </w:tcPr>
          <w:p w14:paraId="66252A97" w14:textId="2CE4136B" w:rsidR="007F124E" w:rsidRPr="000620DA" w:rsidRDefault="00DB5B38" w:rsidP="002673C5">
            <w:pPr>
              <w:jc w:val="center"/>
              <w:rPr>
                <w:sz w:val="20"/>
                <w:szCs w:val="20"/>
              </w:rPr>
            </w:pPr>
            <w:r>
              <w:rPr>
                <w:sz w:val="20"/>
                <w:szCs w:val="20"/>
              </w:rPr>
              <w:t>1091069</w:t>
            </w:r>
          </w:p>
        </w:tc>
        <w:tc>
          <w:tcPr>
            <w:tcW w:w="1364" w:type="dxa"/>
            <w:tcBorders>
              <w:top w:val="single" w:sz="4" w:space="0" w:color="auto"/>
              <w:left w:val="nil"/>
              <w:bottom w:val="single" w:sz="4" w:space="0" w:color="auto"/>
              <w:right w:val="single" w:sz="4" w:space="0" w:color="auto"/>
            </w:tcBorders>
            <w:shd w:val="clear" w:color="auto" w:fill="auto"/>
            <w:noWrap/>
            <w:vAlign w:val="center"/>
          </w:tcPr>
          <w:p w14:paraId="3ADFE2FC" w14:textId="52E290C7" w:rsidR="007F124E" w:rsidRPr="00DA2ABF" w:rsidRDefault="00E52ADE" w:rsidP="00DA2ABF">
            <w:pPr>
              <w:jc w:val="right"/>
              <w:rPr>
                <w:sz w:val="20"/>
                <w:szCs w:val="20"/>
                <w:lang w:val="en-US"/>
              </w:rPr>
            </w:pPr>
            <w:r>
              <w:rPr>
                <w:sz w:val="20"/>
                <w:szCs w:val="20"/>
              </w:rPr>
              <w:t>4</w:t>
            </w:r>
            <w:r w:rsidR="00DA2ABF">
              <w:rPr>
                <w:sz w:val="20"/>
                <w:szCs w:val="20"/>
                <w:lang w:val="en-US"/>
              </w:rPr>
              <w:t>980355</w:t>
            </w:r>
          </w:p>
        </w:tc>
      </w:tr>
      <w:tr w:rsidR="007F124E" w:rsidRPr="009847D0" w14:paraId="4D7BD392" w14:textId="77777777" w:rsidTr="002673C5">
        <w:trPr>
          <w:trHeight w:val="510"/>
        </w:trPr>
        <w:tc>
          <w:tcPr>
            <w:tcW w:w="3544" w:type="dxa"/>
            <w:tcBorders>
              <w:top w:val="single" w:sz="4" w:space="0" w:color="auto"/>
              <w:left w:val="single" w:sz="4" w:space="0" w:color="auto"/>
              <w:bottom w:val="single" w:sz="4" w:space="0" w:color="auto"/>
              <w:right w:val="nil"/>
            </w:tcBorders>
            <w:shd w:val="clear" w:color="auto" w:fill="auto"/>
            <w:vAlign w:val="center"/>
            <w:hideMark/>
          </w:tcPr>
          <w:p w14:paraId="1F2A7CC3" w14:textId="77777777" w:rsidR="007F124E" w:rsidRPr="009847D0" w:rsidRDefault="007F124E" w:rsidP="002673C5">
            <w:pPr>
              <w:rPr>
                <w:sz w:val="20"/>
                <w:szCs w:val="20"/>
              </w:rPr>
            </w:pPr>
            <w:r w:rsidRPr="009847D0">
              <w:rPr>
                <w:sz w:val="20"/>
                <w:szCs w:val="20"/>
              </w:rPr>
              <w:t>Ҳисобот даврининг солиқ солинадиган фойдадан келгусида чегириладиган харажатлари</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3C0112B1" w14:textId="77777777" w:rsidR="007F124E" w:rsidRPr="009847D0" w:rsidRDefault="007F124E" w:rsidP="002673C5">
            <w:pPr>
              <w:jc w:val="center"/>
              <w:rPr>
                <w:sz w:val="20"/>
                <w:szCs w:val="20"/>
              </w:rPr>
            </w:pPr>
            <w:r w:rsidRPr="009847D0">
              <w:rPr>
                <w:sz w:val="20"/>
                <w:szCs w:val="20"/>
              </w:rPr>
              <w:t>080</w:t>
            </w:r>
          </w:p>
        </w:tc>
        <w:tc>
          <w:tcPr>
            <w:tcW w:w="992" w:type="dxa"/>
            <w:tcBorders>
              <w:top w:val="single" w:sz="4" w:space="0" w:color="auto"/>
              <w:left w:val="single" w:sz="4" w:space="0" w:color="auto"/>
              <w:bottom w:val="single" w:sz="4" w:space="0" w:color="auto"/>
              <w:right w:val="single" w:sz="4" w:space="0" w:color="auto"/>
            </w:tcBorders>
          </w:tcPr>
          <w:p w14:paraId="1036DF94" w14:textId="77777777" w:rsidR="007F124E" w:rsidRPr="009847D0" w:rsidRDefault="007F124E" w:rsidP="002673C5">
            <w:pPr>
              <w:jc w:val="center"/>
              <w:rPr>
                <w:b/>
                <w:b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42BEAFD" w14:textId="77777777" w:rsidR="007F124E" w:rsidRPr="009847D0" w:rsidRDefault="007F124E" w:rsidP="002673C5">
            <w:pPr>
              <w:jc w:val="center"/>
              <w:rPr>
                <w:b/>
                <w:bCs/>
                <w:sz w:val="20"/>
                <w:szCs w:val="20"/>
              </w:rPr>
            </w:pPr>
          </w:p>
        </w:tc>
        <w:tc>
          <w:tcPr>
            <w:tcW w:w="1227" w:type="dxa"/>
            <w:tcBorders>
              <w:top w:val="single" w:sz="4" w:space="0" w:color="auto"/>
              <w:left w:val="single" w:sz="4" w:space="0" w:color="auto"/>
              <w:bottom w:val="single" w:sz="4" w:space="0" w:color="auto"/>
              <w:right w:val="single" w:sz="4" w:space="0" w:color="auto"/>
            </w:tcBorders>
          </w:tcPr>
          <w:p w14:paraId="43E2A48E" w14:textId="77777777" w:rsidR="007F124E" w:rsidRPr="009847D0" w:rsidRDefault="007F124E" w:rsidP="002673C5">
            <w:pPr>
              <w:jc w:val="center"/>
              <w:rPr>
                <w:b/>
                <w:bCs/>
                <w:sz w:val="20"/>
                <w:szCs w:val="20"/>
              </w:rPr>
            </w:pPr>
          </w:p>
        </w:tc>
        <w:tc>
          <w:tcPr>
            <w:tcW w:w="1545" w:type="dxa"/>
            <w:tcBorders>
              <w:top w:val="single" w:sz="4" w:space="0" w:color="auto"/>
              <w:left w:val="single" w:sz="4" w:space="0" w:color="auto"/>
              <w:bottom w:val="single" w:sz="4" w:space="0" w:color="auto"/>
              <w:right w:val="single" w:sz="4" w:space="0" w:color="auto"/>
            </w:tcBorders>
          </w:tcPr>
          <w:p w14:paraId="68CFC1B6" w14:textId="77777777" w:rsidR="007F124E" w:rsidRPr="009847D0" w:rsidRDefault="007F124E" w:rsidP="002673C5">
            <w:pPr>
              <w:jc w:val="center"/>
              <w:rPr>
                <w:b/>
                <w:bCs/>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475310" w14:textId="77777777" w:rsidR="007F124E" w:rsidRPr="009847D0" w:rsidRDefault="007F124E" w:rsidP="002673C5">
            <w:pPr>
              <w:jc w:val="center"/>
              <w:rPr>
                <w:b/>
                <w:bCs/>
                <w:sz w:val="20"/>
                <w:szCs w:val="20"/>
              </w:rPr>
            </w:pPr>
          </w:p>
        </w:tc>
        <w:tc>
          <w:tcPr>
            <w:tcW w:w="1406" w:type="dxa"/>
            <w:tcBorders>
              <w:top w:val="single" w:sz="4" w:space="0" w:color="auto"/>
              <w:left w:val="nil"/>
              <w:bottom w:val="single" w:sz="4" w:space="0" w:color="auto"/>
              <w:right w:val="single" w:sz="4" w:space="0" w:color="auto"/>
            </w:tcBorders>
            <w:shd w:val="clear" w:color="auto" w:fill="auto"/>
            <w:noWrap/>
            <w:vAlign w:val="center"/>
          </w:tcPr>
          <w:p w14:paraId="1C4A4E87" w14:textId="77777777" w:rsidR="007F124E" w:rsidRPr="009847D0" w:rsidRDefault="007F124E" w:rsidP="002673C5">
            <w:pPr>
              <w:jc w:val="right"/>
              <w:rPr>
                <w:sz w:val="20"/>
                <w:szCs w:val="20"/>
              </w:rPr>
            </w:pPr>
          </w:p>
        </w:tc>
        <w:tc>
          <w:tcPr>
            <w:tcW w:w="1461" w:type="dxa"/>
            <w:tcBorders>
              <w:top w:val="single" w:sz="4" w:space="0" w:color="auto"/>
              <w:left w:val="nil"/>
              <w:bottom w:val="single" w:sz="4" w:space="0" w:color="auto"/>
              <w:right w:val="single" w:sz="4" w:space="0" w:color="auto"/>
            </w:tcBorders>
            <w:shd w:val="clear" w:color="auto" w:fill="auto"/>
            <w:noWrap/>
            <w:vAlign w:val="center"/>
          </w:tcPr>
          <w:p w14:paraId="69B34FFB" w14:textId="77777777" w:rsidR="007F124E" w:rsidRPr="009847D0" w:rsidRDefault="007F124E" w:rsidP="002673C5">
            <w:pPr>
              <w:jc w:val="center"/>
              <w:rPr>
                <w:b/>
                <w:bCs/>
                <w:sz w:val="20"/>
                <w:szCs w:val="20"/>
              </w:rPr>
            </w:pPr>
          </w:p>
        </w:tc>
        <w:tc>
          <w:tcPr>
            <w:tcW w:w="1364" w:type="dxa"/>
            <w:tcBorders>
              <w:top w:val="single" w:sz="4" w:space="0" w:color="auto"/>
              <w:left w:val="nil"/>
              <w:bottom w:val="single" w:sz="4" w:space="0" w:color="auto"/>
              <w:right w:val="single" w:sz="4" w:space="0" w:color="auto"/>
            </w:tcBorders>
            <w:shd w:val="clear" w:color="auto" w:fill="auto"/>
            <w:noWrap/>
            <w:vAlign w:val="center"/>
          </w:tcPr>
          <w:p w14:paraId="1F104034" w14:textId="77777777" w:rsidR="007F124E" w:rsidRPr="009847D0" w:rsidRDefault="007F124E" w:rsidP="002673C5">
            <w:pPr>
              <w:jc w:val="right"/>
              <w:rPr>
                <w:sz w:val="20"/>
                <w:szCs w:val="20"/>
              </w:rPr>
            </w:pPr>
          </w:p>
        </w:tc>
      </w:tr>
      <w:tr w:rsidR="007F124E" w:rsidRPr="009847D0" w14:paraId="160D9609" w14:textId="77777777" w:rsidTr="002673C5">
        <w:trPr>
          <w:trHeight w:val="255"/>
        </w:trPr>
        <w:tc>
          <w:tcPr>
            <w:tcW w:w="3544" w:type="dxa"/>
            <w:tcBorders>
              <w:top w:val="single" w:sz="4" w:space="0" w:color="auto"/>
              <w:left w:val="single" w:sz="4" w:space="0" w:color="auto"/>
              <w:bottom w:val="single" w:sz="4" w:space="0" w:color="auto"/>
              <w:right w:val="nil"/>
            </w:tcBorders>
            <w:shd w:val="clear" w:color="auto" w:fill="auto"/>
            <w:vAlign w:val="center"/>
            <w:hideMark/>
          </w:tcPr>
          <w:p w14:paraId="22706939" w14:textId="77777777" w:rsidR="007F124E" w:rsidRPr="009847D0" w:rsidRDefault="007F124E" w:rsidP="002673C5">
            <w:pPr>
              <w:rPr>
                <w:sz w:val="20"/>
                <w:szCs w:val="20"/>
              </w:rPr>
            </w:pPr>
            <w:r w:rsidRPr="009847D0">
              <w:rPr>
                <w:sz w:val="20"/>
                <w:szCs w:val="20"/>
              </w:rPr>
              <w:t>Асосий фаолиятнинг бошқа даромадлари</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4D8179BC" w14:textId="77777777" w:rsidR="007F124E" w:rsidRPr="009847D0" w:rsidRDefault="007F124E" w:rsidP="002673C5">
            <w:pPr>
              <w:jc w:val="center"/>
              <w:rPr>
                <w:sz w:val="20"/>
                <w:szCs w:val="20"/>
              </w:rPr>
            </w:pPr>
            <w:r w:rsidRPr="009847D0">
              <w:rPr>
                <w:sz w:val="20"/>
                <w:szCs w:val="20"/>
              </w:rPr>
              <w:t>090</w:t>
            </w:r>
          </w:p>
        </w:tc>
        <w:tc>
          <w:tcPr>
            <w:tcW w:w="992" w:type="dxa"/>
            <w:tcBorders>
              <w:top w:val="single" w:sz="4" w:space="0" w:color="auto"/>
              <w:left w:val="single" w:sz="4" w:space="0" w:color="auto"/>
              <w:bottom w:val="single" w:sz="4" w:space="0" w:color="auto"/>
              <w:right w:val="single" w:sz="4" w:space="0" w:color="auto"/>
            </w:tcBorders>
          </w:tcPr>
          <w:p w14:paraId="7B280CD1" w14:textId="77777777" w:rsidR="007F124E" w:rsidRPr="009847D0" w:rsidRDefault="007F124E" w:rsidP="002673C5">
            <w:pPr>
              <w:jc w:val="right"/>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A80A0DE" w14:textId="77777777" w:rsidR="007F124E" w:rsidRPr="009847D0" w:rsidRDefault="007F124E" w:rsidP="002673C5">
            <w:pPr>
              <w:jc w:val="right"/>
              <w:rPr>
                <w:sz w:val="20"/>
                <w:szCs w:val="20"/>
              </w:rPr>
            </w:pPr>
          </w:p>
        </w:tc>
        <w:tc>
          <w:tcPr>
            <w:tcW w:w="1227" w:type="dxa"/>
            <w:tcBorders>
              <w:top w:val="single" w:sz="4" w:space="0" w:color="auto"/>
              <w:left w:val="single" w:sz="4" w:space="0" w:color="auto"/>
              <w:bottom w:val="single" w:sz="4" w:space="0" w:color="auto"/>
              <w:right w:val="single" w:sz="4" w:space="0" w:color="auto"/>
            </w:tcBorders>
          </w:tcPr>
          <w:p w14:paraId="43A830B3" w14:textId="6FC8BD10" w:rsidR="007F124E" w:rsidRPr="009847D0" w:rsidRDefault="007F124E" w:rsidP="002673C5">
            <w:pPr>
              <w:jc w:val="right"/>
              <w:rPr>
                <w:sz w:val="20"/>
                <w:szCs w:val="20"/>
              </w:rPr>
            </w:pPr>
          </w:p>
        </w:tc>
        <w:tc>
          <w:tcPr>
            <w:tcW w:w="1545" w:type="dxa"/>
            <w:tcBorders>
              <w:top w:val="single" w:sz="4" w:space="0" w:color="auto"/>
              <w:left w:val="single" w:sz="4" w:space="0" w:color="auto"/>
              <w:bottom w:val="single" w:sz="4" w:space="0" w:color="auto"/>
              <w:right w:val="single" w:sz="4" w:space="0" w:color="auto"/>
            </w:tcBorders>
          </w:tcPr>
          <w:p w14:paraId="26612AE1" w14:textId="77777777" w:rsidR="007F124E" w:rsidRPr="009847D0" w:rsidRDefault="007F124E" w:rsidP="002673C5">
            <w:pPr>
              <w:jc w:val="right"/>
              <w:rPr>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B6CA22" w14:textId="77777777" w:rsidR="007F124E" w:rsidRPr="009847D0" w:rsidRDefault="007F124E" w:rsidP="002673C5">
            <w:pPr>
              <w:jc w:val="right"/>
              <w:rPr>
                <w:sz w:val="20"/>
                <w:szCs w:val="20"/>
              </w:rPr>
            </w:pPr>
          </w:p>
        </w:tc>
        <w:tc>
          <w:tcPr>
            <w:tcW w:w="1406" w:type="dxa"/>
            <w:tcBorders>
              <w:top w:val="single" w:sz="4" w:space="0" w:color="auto"/>
              <w:left w:val="nil"/>
              <w:bottom w:val="single" w:sz="4" w:space="0" w:color="auto"/>
              <w:right w:val="single" w:sz="4" w:space="0" w:color="auto"/>
            </w:tcBorders>
            <w:shd w:val="clear" w:color="auto" w:fill="auto"/>
            <w:noWrap/>
            <w:vAlign w:val="center"/>
          </w:tcPr>
          <w:p w14:paraId="177576BC" w14:textId="77777777" w:rsidR="007F124E" w:rsidRPr="009847D0" w:rsidRDefault="007F124E" w:rsidP="002673C5">
            <w:pPr>
              <w:jc w:val="center"/>
              <w:rPr>
                <w:b/>
                <w:bCs/>
                <w:sz w:val="20"/>
                <w:szCs w:val="20"/>
              </w:rPr>
            </w:pPr>
          </w:p>
        </w:tc>
        <w:tc>
          <w:tcPr>
            <w:tcW w:w="1461" w:type="dxa"/>
            <w:tcBorders>
              <w:top w:val="single" w:sz="4" w:space="0" w:color="auto"/>
              <w:left w:val="nil"/>
              <w:bottom w:val="single" w:sz="4" w:space="0" w:color="auto"/>
              <w:right w:val="single" w:sz="4" w:space="0" w:color="auto"/>
            </w:tcBorders>
            <w:shd w:val="clear" w:color="auto" w:fill="auto"/>
            <w:noWrap/>
            <w:vAlign w:val="center"/>
          </w:tcPr>
          <w:p w14:paraId="1058D1DB" w14:textId="77777777" w:rsidR="007F124E" w:rsidRPr="009847D0" w:rsidRDefault="007F124E" w:rsidP="002673C5">
            <w:pPr>
              <w:jc w:val="right"/>
              <w:rPr>
                <w:sz w:val="20"/>
                <w:szCs w:val="20"/>
              </w:rPr>
            </w:pPr>
          </w:p>
        </w:tc>
        <w:tc>
          <w:tcPr>
            <w:tcW w:w="1364" w:type="dxa"/>
            <w:tcBorders>
              <w:top w:val="single" w:sz="4" w:space="0" w:color="auto"/>
              <w:left w:val="nil"/>
              <w:bottom w:val="single" w:sz="4" w:space="0" w:color="auto"/>
              <w:right w:val="single" w:sz="4" w:space="0" w:color="auto"/>
            </w:tcBorders>
            <w:shd w:val="clear" w:color="auto" w:fill="auto"/>
            <w:noWrap/>
            <w:vAlign w:val="center"/>
          </w:tcPr>
          <w:p w14:paraId="3A7783F1" w14:textId="77777777" w:rsidR="007F124E" w:rsidRPr="009847D0" w:rsidRDefault="007F124E" w:rsidP="002673C5">
            <w:pPr>
              <w:jc w:val="center"/>
              <w:rPr>
                <w:b/>
                <w:bCs/>
                <w:sz w:val="20"/>
                <w:szCs w:val="20"/>
              </w:rPr>
            </w:pPr>
          </w:p>
        </w:tc>
      </w:tr>
      <w:tr w:rsidR="007F124E" w:rsidRPr="009847D0" w14:paraId="2031E40F" w14:textId="77777777" w:rsidTr="006145AD">
        <w:trPr>
          <w:trHeight w:val="510"/>
        </w:trPr>
        <w:tc>
          <w:tcPr>
            <w:tcW w:w="3544" w:type="dxa"/>
            <w:tcBorders>
              <w:top w:val="single" w:sz="4" w:space="0" w:color="auto"/>
              <w:left w:val="single" w:sz="4" w:space="0" w:color="auto"/>
              <w:bottom w:val="single" w:sz="4" w:space="0" w:color="auto"/>
              <w:right w:val="nil"/>
            </w:tcBorders>
            <w:shd w:val="clear" w:color="auto" w:fill="auto"/>
            <w:vAlign w:val="center"/>
            <w:hideMark/>
          </w:tcPr>
          <w:p w14:paraId="224196D0" w14:textId="77777777" w:rsidR="007F124E" w:rsidRPr="009847D0" w:rsidRDefault="007F124E" w:rsidP="002673C5">
            <w:pPr>
              <w:rPr>
                <w:sz w:val="20"/>
                <w:szCs w:val="20"/>
              </w:rPr>
            </w:pPr>
            <w:r w:rsidRPr="009847D0">
              <w:rPr>
                <w:sz w:val="20"/>
                <w:szCs w:val="20"/>
              </w:rPr>
              <w:t>Асосий фаолиятнинг фойдаси (зарари) (сатр. 030-040+090)</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49435E3D" w14:textId="77777777" w:rsidR="007F124E" w:rsidRPr="009847D0" w:rsidRDefault="007F124E" w:rsidP="002673C5">
            <w:pPr>
              <w:jc w:val="center"/>
              <w:rPr>
                <w:sz w:val="20"/>
                <w:szCs w:val="20"/>
              </w:rPr>
            </w:pPr>
            <w:r w:rsidRPr="009847D0">
              <w:rPr>
                <w:sz w:val="20"/>
                <w:szCs w:val="20"/>
              </w:rPr>
              <w:t>100</w:t>
            </w:r>
          </w:p>
        </w:tc>
        <w:tc>
          <w:tcPr>
            <w:tcW w:w="992" w:type="dxa"/>
            <w:tcBorders>
              <w:top w:val="single" w:sz="4" w:space="0" w:color="auto"/>
              <w:left w:val="single" w:sz="4" w:space="0" w:color="auto"/>
              <w:bottom w:val="single" w:sz="4" w:space="0" w:color="auto"/>
              <w:right w:val="single" w:sz="4" w:space="0" w:color="auto"/>
            </w:tcBorders>
            <w:vAlign w:val="center"/>
          </w:tcPr>
          <w:p w14:paraId="3883183C" w14:textId="15E530E3" w:rsidR="007F124E" w:rsidRPr="009847D0" w:rsidRDefault="00AF4A3F" w:rsidP="006145AD">
            <w:pPr>
              <w:jc w:val="center"/>
              <w:rPr>
                <w:sz w:val="20"/>
                <w:szCs w:val="20"/>
              </w:rPr>
            </w:pPr>
            <w:r>
              <w:rPr>
                <w:sz w:val="20"/>
                <w:szCs w:val="20"/>
              </w:rPr>
              <w:t>425399</w:t>
            </w:r>
          </w:p>
        </w:tc>
        <w:tc>
          <w:tcPr>
            <w:tcW w:w="1276" w:type="dxa"/>
            <w:tcBorders>
              <w:top w:val="single" w:sz="4" w:space="0" w:color="auto"/>
              <w:left w:val="single" w:sz="4" w:space="0" w:color="auto"/>
              <w:bottom w:val="single" w:sz="4" w:space="0" w:color="auto"/>
              <w:right w:val="single" w:sz="4" w:space="0" w:color="auto"/>
            </w:tcBorders>
            <w:vAlign w:val="center"/>
          </w:tcPr>
          <w:p w14:paraId="184599FB" w14:textId="4C1F020D" w:rsidR="007F124E" w:rsidRPr="009847D0" w:rsidRDefault="00780EF7" w:rsidP="006145AD">
            <w:pPr>
              <w:jc w:val="center"/>
              <w:rPr>
                <w:sz w:val="20"/>
                <w:szCs w:val="20"/>
              </w:rPr>
            </w:pPr>
            <w:r>
              <w:rPr>
                <w:sz w:val="20"/>
                <w:szCs w:val="20"/>
              </w:rPr>
              <w:t>1015574</w:t>
            </w:r>
          </w:p>
        </w:tc>
        <w:tc>
          <w:tcPr>
            <w:tcW w:w="1227" w:type="dxa"/>
            <w:tcBorders>
              <w:top w:val="single" w:sz="4" w:space="0" w:color="auto"/>
              <w:left w:val="single" w:sz="4" w:space="0" w:color="auto"/>
              <w:bottom w:val="single" w:sz="4" w:space="0" w:color="auto"/>
              <w:right w:val="single" w:sz="4" w:space="0" w:color="auto"/>
            </w:tcBorders>
            <w:vAlign w:val="center"/>
          </w:tcPr>
          <w:p w14:paraId="4130E00A" w14:textId="6D95A66A" w:rsidR="007F124E" w:rsidRPr="009847D0" w:rsidRDefault="00C922C2" w:rsidP="006145AD">
            <w:pPr>
              <w:jc w:val="center"/>
              <w:rPr>
                <w:sz w:val="20"/>
                <w:szCs w:val="20"/>
              </w:rPr>
            </w:pPr>
            <w:r>
              <w:rPr>
                <w:sz w:val="20"/>
                <w:szCs w:val="20"/>
              </w:rPr>
              <w:t>1968840</w:t>
            </w:r>
          </w:p>
        </w:tc>
        <w:tc>
          <w:tcPr>
            <w:tcW w:w="1545" w:type="dxa"/>
            <w:tcBorders>
              <w:top w:val="single" w:sz="4" w:space="0" w:color="auto"/>
              <w:left w:val="single" w:sz="4" w:space="0" w:color="auto"/>
              <w:bottom w:val="single" w:sz="4" w:space="0" w:color="auto"/>
              <w:right w:val="single" w:sz="4" w:space="0" w:color="auto"/>
            </w:tcBorders>
            <w:vAlign w:val="center"/>
          </w:tcPr>
          <w:p w14:paraId="0B0FBFC5" w14:textId="64CB17C0" w:rsidR="007F124E" w:rsidRPr="00E57F48" w:rsidRDefault="00E57F48" w:rsidP="006145AD">
            <w:pPr>
              <w:jc w:val="center"/>
              <w:rPr>
                <w:sz w:val="20"/>
                <w:szCs w:val="20"/>
                <w:lang w:val="en-US"/>
              </w:rPr>
            </w:pPr>
            <w:r>
              <w:rPr>
                <w:sz w:val="20"/>
                <w:szCs w:val="20"/>
                <w:lang w:val="en-US"/>
              </w:rPr>
              <w:t>2323761</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3C9DC3" w14:textId="16A7FA09" w:rsidR="007F124E" w:rsidRPr="009847D0" w:rsidRDefault="001C7B8E" w:rsidP="006145AD">
            <w:pPr>
              <w:jc w:val="center"/>
              <w:rPr>
                <w:sz w:val="20"/>
                <w:szCs w:val="20"/>
              </w:rPr>
            </w:pPr>
            <w:r>
              <w:rPr>
                <w:sz w:val="20"/>
                <w:szCs w:val="20"/>
              </w:rPr>
              <w:t>567499</w:t>
            </w:r>
          </w:p>
        </w:tc>
        <w:tc>
          <w:tcPr>
            <w:tcW w:w="1406" w:type="dxa"/>
            <w:tcBorders>
              <w:top w:val="single" w:sz="4" w:space="0" w:color="auto"/>
              <w:left w:val="nil"/>
              <w:bottom w:val="single" w:sz="4" w:space="0" w:color="auto"/>
              <w:right w:val="single" w:sz="4" w:space="0" w:color="auto"/>
            </w:tcBorders>
            <w:shd w:val="clear" w:color="auto" w:fill="auto"/>
            <w:noWrap/>
            <w:vAlign w:val="center"/>
          </w:tcPr>
          <w:p w14:paraId="0E7D40B2" w14:textId="4C8A4792" w:rsidR="007F124E" w:rsidRPr="009847D0" w:rsidRDefault="00DB5B38" w:rsidP="006145AD">
            <w:pPr>
              <w:jc w:val="center"/>
              <w:rPr>
                <w:sz w:val="20"/>
                <w:szCs w:val="20"/>
              </w:rPr>
            </w:pPr>
            <w:r>
              <w:rPr>
                <w:sz w:val="20"/>
                <w:szCs w:val="20"/>
              </w:rPr>
              <w:t>696129</w:t>
            </w:r>
          </w:p>
        </w:tc>
        <w:tc>
          <w:tcPr>
            <w:tcW w:w="1461" w:type="dxa"/>
            <w:tcBorders>
              <w:top w:val="single" w:sz="4" w:space="0" w:color="auto"/>
              <w:left w:val="nil"/>
              <w:bottom w:val="single" w:sz="4" w:space="0" w:color="auto"/>
              <w:right w:val="single" w:sz="4" w:space="0" w:color="auto"/>
            </w:tcBorders>
            <w:shd w:val="clear" w:color="auto" w:fill="auto"/>
            <w:noWrap/>
            <w:vAlign w:val="center"/>
          </w:tcPr>
          <w:p w14:paraId="7627B411" w14:textId="0ACAEE1F" w:rsidR="007F124E" w:rsidRPr="009847D0" w:rsidRDefault="00DB5B38" w:rsidP="006145AD">
            <w:pPr>
              <w:jc w:val="center"/>
              <w:rPr>
                <w:sz w:val="20"/>
                <w:szCs w:val="20"/>
              </w:rPr>
            </w:pPr>
            <w:r>
              <w:rPr>
                <w:sz w:val="20"/>
                <w:szCs w:val="20"/>
              </w:rPr>
              <w:t>653244</w:t>
            </w:r>
          </w:p>
        </w:tc>
        <w:tc>
          <w:tcPr>
            <w:tcW w:w="1364" w:type="dxa"/>
            <w:tcBorders>
              <w:top w:val="single" w:sz="4" w:space="0" w:color="auto"/>
              <w:left w:val="nil"/>
              <w:bottom w:val="single" w:sz="4" w:space="0" w:color="auto"/>
              <w:right w:val="single" w:sz="4" w:space="0" w:color="auto"/>
            </w:tcBorders>
            <w:shd w:val="clear" w:color="auto" w:fill="auto"/>
            <w:noWrap/>
            <w:vAlign w:val="center"/>
          </w:tcPr>
          <w:p w14:paraId="6C33F459" w14:textId="18308BCF" w:rsidR="007F124E" w:rsidRPr="00DA2ABF" w:rsidRDefault="00DA2ABF" w:rsidP="006145AD">
            <w:pPr>
              <w:jc w:val="center"/>
              <w:rPr>
                <w:sz w:val="20"/>
                <w:szCs w:val="20"/>
                <w:lang w:val="en-US"/>
              </w:rPr>
            </w:pPr>
            <w:r>
              <w:rPr>
                <w:sz w:val="20"/>
                <w:szCs w:val="20"/>
                <w:lang w:val="en-US"/>
              </w:rPr>
              <w:t>4318413</w:t>
            </w:r>
          </w:p>
        </w:tc>
      </w:tr>
      <w:tr w:rsidR="007F124E" w:rsidRPr="009847D0" w14:paraId="5972B1FA" w14:textId="77777777" w:rsidTr="006145AD">
        <w:trPr>
          <w:trHeight w:val="510"/>
        </w:trPr>
        <w:tc>
          <w:tcPr>
            <w:tcW w:w="3544" w:type="dxa"/>
            <w:tcBorders>
              <w:top w:val="single" w:sz="4" w:space="0" w:color="auto"/>
              <w:left w:val="single" w:sz="4" w:space="0" w:color="auto"/>
              <w:bottom w:val="single" w:sz="4" w:space="0" w:color="auto"/>
              <w:right w:val="nil"/>
            </w:tcBorders>
            <w:shd w:val="clear" w:color="auto" w:fill="auto"/>
            <w:vAlign w:val="center"/>
            <w:hideMark/>
          </w:tcPr>
          <w:p w14:paraId="3506D251" w14:textId="77777777" w:rsidR="007F124E" w:rsidRPr="009847D0" w:rsidRDefault="007F124E" w:rsidP="002673C5">
            <w:pPr>
              <w:rPr>
                <w:sz w:val="20"/>
                <w:szCs w:val="20"/>
              </w:rPr>
            </w:pPr>
            <w:r w:rsidRPr="009847D0">
              <w:rPr>
                <w:sz w:val="20"/>
                <w:szCs w:val="20"/>
              </w:rPr>
              <w:t>Молиявий фаолиятнинг даромадлари, жами (сатр.120+130+140+150+160), шу жумладан:</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61BF301C" w14:textId="77777777" w:rsidR="007F124E" w:rsidRPr="009847D0" w:rsidRDefault="007F124E" w:rsidP="002673C5">
            <w:pPr>
              <w:jc w:val="center"/>
              <w:rPr>
                <w:sz w:val="20"/>
                <w:szCs w:val="20"/>
              </w:rPr>
            </w:pPr>
            <w:r w:rsidRPr="009847D0">
              <w:rPr>
                <w:sz w:val="20"/>
                <w:szCs w:val="20"/>
              </w:rPr>
              <w:t>110</w:t>
            </w:r>
          </w:p>
        </w:tc>
        <w:tc>
          <w:tcPr>
            <w:tcW w:w="992" w:type="dxa"/>
            <w:tcBorders>
              <w:top w:val="single" w:sz="4" w:space="0" w:color="auto"/>
              <w:left w:val="single" w:sz="4" w:space="0" w:color="auto"/>
              <w:bottom w:val="single" w:sz="4" w:space="0" w:color="auto"/>
              <w:right w:val="single" w:sz="4" w:space="0" w:color="auto"/>
            </w:tcBorders>
            <w:vAlign w:val="center"/>
          </w:tcPr>
          <w:p w14:paraId="7EA59555" w14:textId="14912219" w:rsidR="007F124E" w:rsidRPr="009847D0" w:rsidRDefault="00AF4A3F" w:rsidP="006145AD">
            <w:pPr>
              <w:jc w:val="center"/>
              <w:rPr>
                <w:sz w:val="20"/>
                <w:szCs w:val="20"/>
              </w:rPr>
            </w:pPr>
            <w:r>
              <w:rPr>
                <w:sz w:val="20"/>
                <w:szCs w:val="20"/>
              </w:rPr>
              <w:t>40389</w:t>
            </w:r>
          </w:p>
        </w:tc>
        <w:tc>
          <w:tcPr>
            <w:tcW w:w="1276" w:type="dxa"/>
            <w:tcBorders>
              <w:top w:val="single" w:sz="4" w:space="0" w:color="auto"/>
              <w:left w:val="single" w:sz="4" w:space="0" w:color="auto"/>
              <w:bottom w:val="single" w:sz="4" w:space="0" w:color="auto"/>
              <w:right w:val="single" w:sz="4" w:space="0" w:color="auto"/>
            </w:tcBorders>
            <w:vAlign w:val="center"/>
          </w:tcPr>
          <w:p w14:paraId="315EE50D" w14:textId="5C9E9612" w:rsidR="007F124E" w:rsidRPr="009847D0" w:rsidRDefault="00780EF7" w:rsidP="006145AD">
            <w:pPr>
              <w:jc w:val="center"/>
              <w:rPr>
                <w:sz w:val="20"/>
                <w:szCs w:val="20"/>
              </w:rPr>
            </w:pPr>
            <w:r>
              <w:rPr>
                <w:sz w:val="20"/>
                <w:szCs w:val="20"/>
              </w:rPr>
              <w:t>80778</w:t>
            </w:r>
          </w:p>
        </w:tc>
        <w:tc>
          <w:tcPr>
            <w:tcW w:w="1227" w:type="dxa"/>
            <w:tcBorders>
              <w:top w:val="single" w:sz="4" w:space="0" w:color="auto"/>
              <w:left w:val="single" w:sz="4" w:space="0" w:color="auto"/>
              <w:bottom w:val="single" w:sz="4" w:space="0" w:color="auto"/>
              <w:right w:val="single" w:sz="4" w:space="0" w:color="auto"/>
            </w:tcBorders>
            <w:vAlign w:val="center"/>
          </w:tcPr>
          <w:p w14:paraId="2085F147" w14:textId="211E3116" w:rsidR="007F124E" w:rsidRPr="009847D0" w:rsidRDefault="00C922C2" w:rsidP="006145AD">
            <w:pPr>
              <w:jc w:val="center"/>
              <w:rPr>
                <w:sz w:val="20"/>
                <w:szCs w:val="20"/>
              </w:rPr>
            </w:pPr>
            <w:r>
              <w:rPr>
                <w:sz w:val="20"/>
                <w:szCs w:val="20"/>
              </w:rPr>
              <w:t>125357</w:t>
            </w:r>
          </w:p>
        </w:tc>
        <w:tc>
          <w:tcPr>
            <w:tcW w:w="1545" w:type="dxa"/>
            <w:tcBorders>
              <w:top w:val="single" w:sz="4" w:space="0" w:color="auto"/>
              <w:left w:val="single" w:sz="4" w:space="0" w:color="auto"/>
              <w:bottom w:val="single" w:sz="4" w:space="0" w:color="auto"/>
              <w:right w:val="single" w:sz="4" w:space="0" w:color="auto"/>
            </w:tcBorders>
            <w:vAlign w:val="center"/>
          </w:tcPr>
          <w:p w14:paraId="4D85E431" w14:textId="5E5B1A95" w:rsidR="007F124E" w:rsidRPr="00E57F48" w:rsidRDefault="00E57F48" w:rsidP="006145AD">
            <w:pPr>
              <w:jc w:val="center"/>
              <w:rPr>
                <w:sz w:val="20"/>
                <w:szCs w:val="20"/>
                <w:lang w:val="en-US"/>
              </w:rPr>
            </w:pPr>
            <w:r>
              <w:rPr>
                <w:sz w:val="20"/>
                <w:szCs w:val="20"/>
                <w:lang w:val="en-US"/>
              </w:rPr>
              <w:t>188206</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901CDF" w14:textId="30726023" w:rsidR="007F124E" w:rsidRPr="009847D0" w:rsidRDefault="0008218C" w:rsidP="006145AD">
            <w:pPr>
              <w:jc w:val="center"/>
              <w:rPr>
                <w:sz w:val="20"/>
                <w:szCs w:val="20"/>
              </w:rPr>
            </w:pPr>
            <w:r>
              <w:rPr>
                <w:sz w:val="20"/>
                <w:szCs w:val="20"/>
              </w:rPr>
              <w:t>11250</w:t>
            </w:r>
          </w:p>
        </w:tc>
        <w:tc>
          <w:tcPr>
            <w:tcW w:w="1406" w:type="dxa"/>
            <w:tcBorders>
              <w:top w:val="single" w:sz="4" w:space="0" w:color="auto"/>
              <w:left w:val="nil"/>
              <w:bottom w:val="single" w:sz="4" w:space="0" w:color="auto"/>
              <w:right w:val="single" w:sz="4" w:space="0" w:color="auto"/>
            </w:tcBorders>
            <w:shd w:val="clear" w:color="auto" w:fill="auto"/>
            <w:noWrap/>
            <w:vAlign w:val="center"/>
          </w:tcPr>
          <w:p w14:paraId="47B04E29" w14:textId="39E28D7B" w:rsidR="007F124E" w:rsidRPr="009847D0" w:rsidRDefault="0008218C" w:rsidP="006145AD">
            <w:pPr>
              <w:jc w:val="center"/>
              <w:rPr>
                <w:b/>
                <w:bCs/>
                <w:sz w:val="20"/>
                <w:szCs w:val="20"/>
              </w:rPr>
            </w:pPr>
            <w:r>
              <w:rPr>
                <w:b/>
                <w:bCs/>
                <w:sz w:val="20"/>
                <w:szCs w:val="20"/>
              </w:rPr>
              <w:t>11250</w:t>
            </w:r>
          </w:p>
        </w:tc>
        <w:tc>
          <w:tcPr>
            <w:tcW w:w="1461" w:type="dxa"/>
            <w:tcBorders>
              <w:top w:val="single" w:sz="4" w:space="0" w:color="auto"/>
              <w:left w:val="nil"/>
              <w:bottom w:val="single" w:sz="4" w:space="0" w:color="auto"/>
              <w:right w:val="single" w:sz="4" w:space="0" w:color="auto"/>
            </w:tcBorders>
            <w:shd w:val="clear" w:color="auto" w:fill="auto"/>
            <w:noWrap/>
            <w:vAlign w:val="center"/>
          </w:tcPr>
          <w:p w14:paraId="51B348BF" w14:textId="00156B41" w:rsidR="007F124E" w:rsidRPr="009847D0" w:rsidRDefault="0008218C" w:rsidP="006145AD">
            <w:pPr>
              <w:jc w:val="center"/>
              <w:rPr>
                <w:sz w:val="20"/>
                <w:szCs w:val="20"/>
              </w:rPr>
            </w:pPr>
            <w:r>
              <w:rPr>
                <w:sz w:val="20"/>
                <w:szCs w:val="20"/>
              </w:rPr>
              <w:t>11250</w:t>
            </w:r>
          </w:p>
        </w:tc>
        <w:tc>
          <w:tcPr>
            <w:tcW w:w="1364" w:type="dxa"/>
            <w:tcBorders>
              <w:top w:val="single" w:sz="4" w:space="0" w:color="auto"/>
              <w:left w:val="nil"/>
              <w:bottom w:val="single" w:sz="4" w:space="0" w:color="auto"/>
              <w:right w:val="single" w:sz="4" w:space="0" w:color="auto"/>
            </w:tcBorders>
            <w:shd w:val="clear" w:color="auto" w:fill="auto"/>
            <w:noWrap/>
            <w:vAlign w:val="center"/>
          </w:tcPr>
          <w:p w14:paraId="65FA96A9" w14:textId="7C37DAC0" w:rsidR="007F124E" w:rsidRPr="009847D0" w:rsidRDefault="0008218C" w:rsidP="006145AD">
            <w:pPr>
              <w:jc w:val="center"/>
              <w:rPr>
                <w:b/>
                <w:bCs/>
                <w:sz w:val="20"/>
                <w:szCs w:val="20"/>
              </w:rPr>
            </w:pPr>
            <w:r>
              <w:rPr>
                <w:b/>
                <w:bCs/>
                <w:sz w:val="20"/>
                <w:szCs w:val="20"/>
              </w:rPr>
              <w:t>45000</w:t>
            </w:r>
          </w:p>
        </w:tc>
      </w:tr>
      <w:tr w:rsidR="007F124E" w:rsidRPr="009847D0" w14:paraId="02B8DF00" w14:textId="77777777" w:rsidTr="006145AD">
        <w:trPr>
          <w:trHeight w:val="255"/>
        </w:trPr>
        <w:tc>
          <w:tcPr>
            <w:tcW w:w="3544" w:type="dxa"/>
            <w:tcBorders>
              <w:top w:val="single" w:sz="4" w:space="0" w:color="auto"/>
              <w:left w:val="single" w:sz="4" w:space="0" w:color="auto"/>
              <w:bottom w:val="single" w:sz="4" w:space="0" w:color="auto"/>
              <w:right w:val="nil"/>
            </w:tcBorders>
            <w:shd w:val="clear" w:color="auto" w:fill="auto"/>
            <w:vAlign w:val="center"/>
            <w:hideMark/>
          </w:tcPr>
          <w:p w14:paraId="2022A2D5" w14:textId="77777777" w:rsidR="007F124E" w:rsidRPr="009847D0" w:rsidRDefault="007F124E" w:rsidP="002673C5">
            <w:pPr>
              <w:rPr>
                <w:sz w:val="20"/>
                <w:szCs w:val="20"/>
              </w:rPr>
            </w:pPr>
            <w:r w:rsidRPr="009847D0">
              <w:rPr>
                <w:sz w:val="20"/>
                <w:szCs w:val="20"/>
              </w:rPr>
              <w:t xml:space="preserve">Дивидендлар шаклидаги даромадлар </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6BCD8524" w14:textId="77777777" w:rsidR="007F124E" w:rsidRPr="009847D0" w:rsidRDefault="007F124E" w:rsidP="002673C5">
            <w:pPr>
              <w:jc w:val="center"/>
              <w:rPr>
                <w:sz w:val="20"/>
                <w:szCs w:val="20"/>
              </w:rPr>
            </w:pPr>
            <w:r w:rsidRPr="009847D0">
              <w:rPr>
                <w:sz w:val="20"/>
                <w:szCs w:val="20"/>
              </w:rPr>
              <w:t>120</w:t>
            </w:r>
          </w:p>
        </w:tc>
        <w:tc>
          <w:tcPr>
            <w:tcW w:w="992" w:type="dxa"/>
            <w:tcBorders>
              <w:top w:val="single" w:sz="4" w:space="0" w:color="auto"/>
              <w:left w:val="single" w:sz="4" w:space="0" w:color="auto"/>
              <w:bottom w:val="single" w:sz="4" w:space="0" w:color="auto"/>
              <w:right w:val="single" w:sz="4" w:space="0" w:color="auto"/>
            </w:tcBorders>
            <w:vAlign w:val="center"/>
          </w:tcPr>
          <w:p w14:paraId="4679A605" w14:textId="1ED5E450" w:rsidR="007F124E" w:rsidRPr="009847D0" w:rsidRDefault="00AF4A3F" w:rsidP="006145AD">
            <w:pPr>
              <w:jc w:val="center"/>
              <w:rPr>
                <w:sz w:val="20"/>
                <w:szCs w:val="20"/>
              </w:rPr>
            </w:pPr>
            <w:r>
              <w:rPr>
                <w:sz w:val="20"/>
                <w:szCs w:val="20"/>
              </w:rPr>
              <w:t>13759</w:t>
            </w:r>
          </w:p>
        </w:tc>
        <w:tc>
          <w:tcPr>
            <w:tcW w:w="1276" w:type="dxa"/>
            <w:tcBorders>
              <w:top w:val="single" w:sz="4" w:space="0" w:color="auto"/>
              <w:left w:val="single" w:sz="4" w:space="0" w:color="auto"/>
              <w:bottom w:val="single" w:sz="4" w:space="0" w:color="auto"/>
              <w:right w:val="single" w:sz="4" w:space="0" w:color="auto"/>
            </w:tcBorders>
            <w:vAlign w:val="center"/>
          </w:tcPr>
          <w:p w14:paraId="43E2F60B" w14:textId="4AF01937" w:rsidR="007F124E" w:rsidRPr="009847D0" w:rsidRDefault="00780EF7" w:rsidP="006145AD">
            <w:pPr>
              <w:jc w:val="center"/>
              <w:rPr>
                <w:sz w:val="20"/>
                <w:szCs w:val="20"/>
              </w:rPr>
            </w:pPr>
            <w:r>
              <w:rPr>
                <w:sz w:val="20"/>
                <w:szCs w:val="20"/>
              </w:rPr>
              <w:t>13759</w:t>
            </w:r>
          </w:p>
        </w:tc>
        <w:tc>
          <w:tcPr>
            <w:tcW w:w="1227" w:type="dxa"/>
            <w:tcBorders>
              <w:top w:val="single" w:sz="4" w:space="0" w:color="auto"/>
              <w:left w:val="single" w:sz="4" w:space="0" w:color="auto"/>
              <w:bottom w:val="single" w:sz="4" w:space="0" w:color="auto"/>
              <w:right w:val="single" w:sz="4" w:space="0" w:color="auto"/>
            </w:tcBorders>
            <w:vAlign w:val="center"/>
          </w:tcPr>
          <w:p w14:paraId="7505D0DF" w14:textId="1E4DE725" w:rsidR="007F124E" w:rsidRPr="009847D0" w:rsidRDefault="00C922C2" w:rsidP="006145AD">
            <w:pPr>
              <w:jc w:val="center"/>
              <w:rPr>
                <w:sz w:val="20"/>
                <w:szCs w:val="20"/>
              </w:rPr>
            </w:pPr>
            <w:r>
              <w:rPr>
                <w:sz w:val="20"/>
                <w:szCs w:val="20"/>
              </w:rPr>
              <w:t>27732</w:t>
            </w:r>
          </w:p>
        </w:tc>
        <w:tc>
          <w:tcPr>
            <w:tcW w:w="1545" w:type="dxa"/>
            <w:tcBorders>
              <w:top w:val="single" w:sz="4" w:space="0" w:color="auto"/>
              <w:left w:val="single" w:sz="4" w:space="0" w:color="auto"/>
              <w:bottom w:val="single" w:sz="4" w:space="0" w:color="auto"/>
              <w:right w:val="single" w:sz="4" w:space="0" w:color="auto"/>
            </w:tcBorders>
            <w:vAlign w:val="center"/>
          </w:tcPr>
          <w:p w14:paraId="7B2AE2C9" w14:textId="6817AD4E" w:rsidR="007F124E" w:rsidRPr="00E57F48" w:rsidRDefault="00E57F48" w:rsidP="006145AD">
            <w:pPr>
              <w:jc w:val="center"/>
              <w:rPr>
                <w:sz w:val="20"/>
                <w:szCs w:val="20"/>
                <w:lang w:val="en-US"/>
              </w:rPr>
            </w:pPr>
            <w:r>
              <w:rPr>
                <w:sz w:val="20"/>
                <w:szCs w:val="20"/>
                <w:lang w:val="en-US"/>
              </w:rPr>
              <w:t>27732</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4B28E3" w14:textId="77777777" w:rsidR="007F124E" w:rsidRPr="009847D0" w:rsidRDefault="007F124E" w:rsidP="006145AD">
            <w:pPr>
              <w:jc w:val="center"/>
              <w:rPr>
                <w:sz w:val="20"/>
                <w:szCs w:val="20"/>
              </w:rPr>
            </w:pPr>
          </w:p>
        </w:tc>
        <w:tc>
          <w:tcPr>
            <w:tcW w:w="1406" w:type="dxa"/>
            <w:tcBorders>
              <w:top w:val="single" w:sz="4" w:space="0" w:color="auto"/>
              <w:left w:val="nil"/>
              <w:bottom w:val="single" w:sz="4" w:space="0" w:color="auto"/>
              <w:right w:val="single" w:sz="4" w:space="0" w:color="auto"/>
            </w:tcBorders>
            <w:shd w:val="clear" w:color="auto" w:fill="auto"/>
            <w:noWrap/>
            <w:vAlign w:val="center"/>
          </w:tcPr>
          <w:p w14:paraId="596C6DA5" w14:textId="77777777" w:rsidR="007F124E" w:rsidRPr="009847D0" w:rsidRDefault="007F124E" w:rsidP="006145AD">
            <w:pPr>
              <w:jc w:val="center"/>
              <w:rPr>
                <w:b/>
                <w:bCs/>
                <w:sz w:val="20"/>
                <w:szCs w:val="20"/>
              </w:rPr>
            </w:pPr>
          </w:p>
        </w:tc>
        <w:tc>
          <w:tcPr>
            <w:tcW w:w="1461" w:type="dxa"/>
            <w:tcBorders>
              <w:top w:val="single" w:sz="4" w:space="0" w:color="auto"/>
              <w:left w:val="nil"/>
              <w:bottom w:val="single" w:sz="4" w:space="0" w:color="auto"/>
              <w:right w:val="single" w:sz="4" w:space="0" w:color="auto"/>
            </w:tcBorders>
            <w:shd w:val="clear" w:color="auto" w:fill="auto"/>
            <w:noWrap/>
            <w:vAlign w:val="center"/>
          </w:tcPr>
          <w:p w14:paraId="2FB74356" w14:textId="77777777" w:rsidR="007F124E" w:rsidRPr="009847D0" w:rsidRDefault="007F124E" w:rsidP="006145AD">
            <w:pPr>
              <w:jc w:val="center"/>
              <w:rPr>
                <w:sz w:val="20"/>
                <w:szCs w:val="20"/>
              </w:rPr>
            </w:pPr>
          </w:p>
        </w:tc>
        <w:tc>
          <w:tcPr>
            <w:tcW w:w="1364" w:type="dxa"/>
            <w:tcBorders>
              <w:top w:val="single" w:sz="4" w:space="0" w:color="auto"/>
              <w:left w:val="nil"/>
              <w:bottom w:val="single" w:sz="4" w:space="0" w:color="auto"/>
              <w:right w:val="single" w:sz="4" w:space="0" w:color="auto"/>
            </w:tcBorders>
            <w:shd w:val="clear" w:color="auto" w:fill="auto"/>
            <w:noWrap/>
            <w:vAlign w:val="center"/>
          </w:tcPr>
          <w:p w14:paraId="249EFF67" w14:textId="77777777" w:rsidR="007F124E" w:rsidRPr="009847D0" w:rsidRDefault="007F124E" w:rsidP="006145AD">
            <w:pPr>
              <w:jc w:val="center"/>
              <w:rPr>
                <w:b/>
                <w:bCs/>
                <w:sz w:val="20"/>
                <w:szCs w:val="20"/>
              </w:rPr>
            </w:pPr>
          </w:p>
        </w:tc>
      </w:tr>
      <w:tr w:rsidR="007F124E" w:rsidRPr="009847D0" w14:paraId="13E25C19" w14:textId="77777777" w:rsidTr="002673C5">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FA88B" w14:textId="77777777" w:rsidR="007F124E" w:rsidRPr="009847D0" w:rsidRDefault="007F124E" w:rsidP="002673C5">
            <w:pPr>
              <w:rPr>
                <w:sz w:val="20"/>
                <w:szCs w:val="20"/>
              </w:rPr>
            </w:pPr>
            <w:r w:rsidRPr="009847D0">
              <w:rPr>
                <w:sz w:val="20"/>
                <w:szCs w:val="20"/>
              </w:rPr>
              <w:t>Фоизлар шаклидаги даромадлар</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01900C" w14:textId="77777777" w:rsidR="007F124E" w:rsidRPr="009847D0" w:rsidRDefault="007F124E" w:rsidP="002673C5">
            <w:pPr>
              <w:jc w:val="center"/>
              <w:rPr>
                <w:sz w:val="20"/>
                <w:szCs w:val="20"/>
              </w:rPr>
            </w:pPr>
            <w:r w:rsidRPr="009847D0">
              <w:rPr>
                <w:sz w:val="20"/>
                <w:szCs w:val="20"/>
              </w:rPr>
              <w:t>130</w:t>
            </w:r>
          </w:p>
        </w:tc>
        <w:tc>
          <w:tcPr>
            <w:tcW w:w="992" w:type="dxa"/>
            <w:tcBorders>
              <w:top w:val="single" w:sz="4" w:space="0" w:color="auto"/>
              <w:left w:val="single" w:sz="4" w:space="0" w:color="auto"/>
              <w:bottom w:val="single" w:sz="4" w:space="0" w:color="auto"/>
              <w:right w:val="single" w:sz="4" w:space="0" w:color="auto"/>
            </w:tcBorders>
          </w:tcPr>
          <w:p w14:paraId="67000BFE" w14:textId="0EA492A1" w:rsidR="007F124E" w:rsidRPr="009847D0" w:rsidRDefault="00AF4A3F" w:rsidP="002673C5">
            <w:pPr>
              <w:jc w:val="right"/>
              <w:rPr>
                <w:sz w:val="20"/>
                <w:szCs w:val="20"/>
              </w:rPr>
            </w:pPr>
            <w:r>
              <w:rPr>
                <w:sz w:val="20"/>
                <w:szCs w:val="20"/>
              </w:rPr>
              <w:t>26630</w:t>
            </w:r>
          </w:p>
        </w:tc>
        <w:tc>
          <w:tcPr>
            <w:tcW w:w="1276" w:type="dxa"/>
            <w:tcBorders>
              <w:top w:val="single" w:sz="4" w:space="0" w:color="auto"/>
              <w:left w:val="single" w:sz="4" w:space="0" w:color="auto"/>
              <w:bottom w:val="single" w:sz="4" w:space="0" w:color="auto"/>
              <w:right w:val="single" w:sz="4" w:space="0" w:color="auto"/>
            </w:tcBorders>
          </w:tcPr>
          <w:p w14:paraId="07D8F28F" w14:textId="7804234D" w:rsidR="007F124E" w:rsidRPr="009847D0" w:rsidRDefault="00780EF7" w:rsidP="002673C5">
            <w:pPr>
              <w:jc w:val="right"/>
              <w:rPr>
                <w:sz w:val="20"/>
                <w:szCs w:val="20"/>
              </w:rPr>
            </w:pPr>
            <w:r>
              <w:rPr>
                <w:sz w:val="20"/>
                <w:szCs w:val="20"/>
              </w:rPr>
              <w:t>67019</w:t>
            </w:r>
          </w:p>
        </w:tc>
        <w:tc>
          <w:tcPr>
            <w:tcW w:w="1227" w:type="dxa"/>
            <w:tcBorders>
              <w:top w:val="single" w:sz="4" w:space="0" w:color="auto"/>
              <w:left w:val="single" w:sz="4" w:space="0" w:color="auto"/>
              <w:bottom w:val="single" w:sz="4" w:space="0" w:color="auto"/>
              <w:right w:val="single" w:sz="4" w:space="0" w:color="auto"/>
            </w:tcBorders>
          </w:tcPr>
          <w:p w14:paraId="28DDFEEA" w14:textId="2DA93B3A" w:rsidR="007F124E" w:rsidRPr="009847D0" w:rsidRDefault="00C922C2" w:rsidP="002673C5">
            <w:pPr>
              <w:jc w:val="right"/>
              <w:rPr>
                <w:sz w:val="20"/>
                <w:szCs w:val="20"/>
              </w:rPr>
            </w:pPr>
            <w:r>
              <w:rPr>
                <w:sz w:val="20"/>
                <w:szCs w:val="20"/>
              </w:rPr>
              <w:t>94252</w:t>
            </w:r>
          </w:p>
        </w:tc>
        <w:tc>
          <w:tcPr>
            <w:tcW w:w="1545" w:type="dxa"/>
            <w:tcBorders>
              <w:top w:val="single" w:sz="4" w:space="0" w:color="auto"/>
              <w:left w:val="single" w:sz="4" w:space="0" w:color="auto"/>
              <w:bottom w:val="single" w:sz="4" w:space="0" w:color="auto"/>
              <w:right w:val="single" w:sz="4" w:space="0" w:color="auto"/>
            </w:tcBorders>
          </w:tcPr>
          <w:p w14:paraId="67891BDD" w14:textId="6F6067BE" w:rsidR="007F124E" w:rsidRPr="00E57F48" w:rsidRDefault="00E57F48" w:rsidP="002673C5">
            <w:pPr>
              <w:jc w:val="right"/>
              <w:rPr>
                <w:sz w:val="20"/>
                <w:szCs w:val="20"/>
                <w:lang w:val="en-US"/>
              </w:rPr>
            </w:pPr>
            <w:r>
              <w:rPr>
                <w:sz w:val="20"/>
                <w:szCs w:val="20"/>
                <w:lang w:val="en-US"/>
              </w:rPr>
              <w:t>157101</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FEEAB8" w14:textId="1600A20C" w:rsidR="007F124E" w:rsidRPr="009847D0" w:rsidRDefault="0008218C" w:rsidP="002673C5">
            <w:pPr>
              <w:jc w:val="right"/>
              <w:rPr>
                <w:sz w:val="20"/>
                <w:szCs w:val="20"/>
              </w:rPr>
            </w:pPr>
            <w:r>
              <w:rPr>
                <w:sz w:val="20"/>
                <w:szCs w:val="20"/>
              </w:rPr>
              <w:t>11250</w:t>
            </w:r>
          </w:p>
        </w:tc>
        <w:tc>
          <w:tcPr>
            <w:tcW w:w="14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7F4ADD" w14:textId="329AD5F5" w:rsidR="007F124E" w:rsidRPr="009847D0" w:rsidRDefault="0008218C" w:rsidP="002673C5">
            <w:pPr>
              <w:jc w:val="center"/>
              <w:rPr>
                <w:b/>
                <w:bCs/>
                <w:sz w:val="20"/>
                <w:szCs w:val="20"/>
              </w:rPr>
            </w:pPr>
            <w:r>
              <w:rPr>
                <w:b/>
                <w:bCs/>
                <w:sz w:val="20"/>
                <w:szCs w:val="20"/>
              </w:rPr>
              <w:t>11250</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67FF10" w14:textId="4D1320A2" w:rsidR="007F124E" w:rsidRPr="009847D0" w:rsidRDefault="0008218C" w:rsidP="002673C5">
            <w:pPr>
              <w:jc w:val="right"/>
              <w:rPr>
                <w:sz w:val="20"/>
                <w:szCs w:val="20"/>
              </w:rPr>
            </w:pPr>
            <w:r>
              <w:rPr>
                <w:sz w:val="20"/>
                <w:szCs w:val="20"/>
              </w:rPr>
              <w:t>11250</w:t>
            </w:r>
          </w:p>
        </w:tc>
        <w:tc>
          <w:tcPr>
            <w:tcW w:w="13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B0EF89" w14:textId="7C671F36" w:rsidR="007F124E" w:rsidRPr="009847D0" w:rsidRDefault="0008218C" w:rsidP="002673C5">
            <w:pPr>
              <w:jc w:val="center"/>
              <w:rPr>
                <w:b/>
                <w:bCs/>
                <w:sz w:val="20"/>
                <w:szCs w:val="20"/>
              </w:rPr>
            </w:pPr>
            <w:r>
              <w:rPr>
                <w:b/>
                <w:bCs/>
                <w:sz w:val="20"/>
                <w:szCs w:val="20"/>
              </w:rPr>
              <w:t>45000</w:t>
            </w:r>
          </w:p>
        </w:tc>
      </w:tr>
      <w:tr w:rsidR="007F124E" w:rsidRPr="009847D0" w14:paraId="6D80E5B4" w14:textId="77777777" w:rsidTr="002673C5">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F3F256" w14:textId="77777777" w:rsidR="007F124E" w:rsidRPr="009847D0" w:rsidRDefault="007F124E" w:rsidP="002673C5">
            <w:pPr>
              <w:rPr>
                <w:sz w:val="20"/>
                <w:szCs w:val="20"/>
              </w:rPr>
            </w:pPr>
            <w:r w:rsidRPr="009847D0">
              <w:rPr>
                <w:sz w:val="20"/>
                <w:szCs w:val="20"/>
              </w:rPr>
              <w:t>Молиявий ижарадан даромадлар</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A4C37B" w14:textId="77777777" w:rsidR="007F124E" w:rsidRPr="009847D0" w:rsidRDefault="007F124E" w:rsidP="002673C5">
            <w:pPr>
              <w:jc w:val="center"/>
              <w:rPr>
                <w:sz w:val="20"/>
                <w:szCs w:val="20"/>
              </w:rPr>
            </w:pPr>
            <w:r w:rsidRPr="009847D0">
              <w:rPr>
                <w:sz w:val="20"/>
                <w:szCs w:val="20"/>
              </w:rPr>
              <w:t>140</w:t>
            </w:r>
          </w:p>
        </w:tc>
        <w:tc>
          <w:tcPr>
            <w:tcW w:w="992" w:type="dxa"/>
            <w:tcBorders>
              <w:top w:val="single" w:sz="4" w:space="0" w:color="auto"/>
              <w:left w:val="single" w:sz="4" w:space="0" w:color="auto"/>
              <w:bottom w:val="single" w:sz="4" w:space="0" w:color="auto"/>
              <w:right w:val="single" w:sz="4" w:space="0" w:color="auto"/>
            </w:tcBorders>
          </w:tcPr>
          <w:p w14:paraId="45EC1170" w14:textId="77777777" w:rsidR="007F124E" w:rsidRPr="009847D0" w:rsidRDefault="007F124E" w:rsidP="002673C5">
            <w:pPr>
              <w:jc w:val="right"/>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C65C1AB" w14:textId="77777777" w:rsidR="007F124E" w:rsidRPr="009847D0" w:rsidRDefault="007F124E" w:rsidP="002673C5">
            <w:pPr>
              <w:jc w:val="right"/>
              <w:rPr>
                <w:sz w:val="20"/>
                <w:szCs w:val="20"/>
              </w:rPr>
            </w:pPr>
          </w:p>
        </w:tc>
        <w:tc>
          <w:tcPr>
            <w:tcW w:w="1227" w:type="dxa"/>
            <w:tcBorders>
              <w:top w:val="single" w:sz="4" w:space="0" w:color="auto"/>
              <w:left w:val="single" w:sz="4" w:space="0" w:color="auto"/>
              <w:bottom w:val="single" w:sz="4" w:space="0" w:color="auto"/>
              <w:right w:val="single" w:sz="4" w:space="0" w:color="auto"/>
            </w:tcBorders>
          </w:tcPr>
          <w:p w14:paraId="36C377A4" w14:textId="77777777" w:rsidR="007F124E" w:rsidRPr="009847D0" w:rsidRDefault="007F124E" w:rsidP="002673C5">
            <w:pPr>
              <w:jc w:val="right"/>
              <w:rPr>
                <w:sz w:val="20"/>
                <w:szCs w:val="20"/>
              </w:rPr>
            </w:pPr>
          </w:p>
        </w:tc>
        <w:tc>
          <w:tcPr>
            <w:tcW w:w="1545" w:type="dxa"/>
            <w:tcBorders>
              <w:top w:val="single" w:sz="4" w:space="0" w:color="auto"/>
              <w:left w:val="single" w:sz="4" w:space="0" w:color="auto"/>
              <w:bottom w:val="single" w:sz="4" w:space="0" w:color="auto"/>
              <w:right w:val="single" w:sz="4" w:space="0" w:color="auto"/>
            </w:tcBorders>
          </w:tcPr>
          <w:p w14:paraId="03D1A31A" w14:textId="77777777" w:rsidR="007F124E" w:rsidRPr="009847D0" w:rsidRDefault="007F124E" w:rsidP="002673C5">
            <w:pPr>
              <w:jc w:val="right"/>
              <w:rPr>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6ACBBA" w14:textId="77777777" w:rsidR="007F124E" w:rsidRPr="009847D0" w:rsidRDefault="007F124E" w:rsidP="002673C5">
            <w:pPr>
              <w:jc w:val="right"/>
              <w:rPr>
                <w:sz w:val="20"/>
                <w:szCs w:val="20"/>
              </w:rPr>
            </w:pPr>
          </w:p>
        </w:tc>
        <w:tc>
          <w:tcPr>
            <w:tcW w:w="14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1669A6" w14:textId="77777777" w:rsidR="007F124E" w:rsidRPr="009847D0" w:rsidRDefault="007F124E" w:rsidP="002673C5">
            <w:pPr>
              <w:jc w:val="center"/>
              <w:rPr>
                <w:b/>
                <w:bCs/>
                <w:sz w:val="20"/>
                <w:szCs w:val="20"/>
              </w:rPr>
            </w:pP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DFDF4C" w14:textId="77777777" w:rsidR="007F124E" w:rsidRPr="009847D0" w:rsidRDefault="007F124E" w:rsidP="002673C5">
            <w:pPr>
              <w:jc w:val="right"/>
              <w:rPr>
                <w:sz w:val="20"/>
                <w:szCs w:val="20"/>
              </w:rPr>
            </w:pPr>
          </w:p>
        </w:tc>
        <w:tc>
          <w:tcPr>
            <w:tcW w:w="13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861FDC" w14:textId="77777777" w:rsidR="007F124E" w:rsidRPr="009847D0" w:rsidRDefault="007F124E" w:rsidP="002673C5">
            <w:pPr>
              <w:jc w:val="center"/>
              <w:rPr>
                <w:b/>
                <w:bCs/>
                <w:sz w:val="20"/>
                <w:szCs w:val="20"/>
              </w:rPr>
            </w:pPr>
          </w:p>
        </w:tc>
      </w:tr>
      <w:tr w:rsidR="007F124E" w:rsidRPr="009847D0" w14:paraId="6B3AFA65" w14:textId="77777777" w:rsidTr="002673C5">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F91FBB" w14:textId="77777777" w:rsidR="007F124E" w:rsidRPr="009847D0" w:rsidRDefault="007F124E" w:rsidP="002673C5">
            <w:pPr>
              <w:rPr>
                <w:sz w:val="20"/>
                <w:szCs w:val="20"/>
              </w:rPr>
            </w:pPr>
            <w:r w:rsidRPr="009847D0">
              <w:rPr>
                <w:sz w:val="20"/>
                <w:szCs w:val="20"/>
              </w:rPr>
              <w:t>Валюта курси фарқидан даромадлар</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30DCA" w14:textId="77777777" w:rsidR="007F124E" w:rsidRPr="009847D0" w:rsidRDefault="007F124E" w:rsidP="002673C5">
            <w:pPr>
              <w:jc w:val="center"/>
              <w:rPr>
                <w:sz w:val="20"/>
                <w:szCs w:val="20"/>
              </w:rPr>
            </w:pPr>
            <w:r w:rsidRPr="009847D0">
              <w:rPr>
                <w:sz w:val="20"/>
                <w:szCs w:val="20"/>
              </w:rPr>
              <w:t>150</w:t>
            </w:r>
          </w:p>
        </w:tc>
        <w:tc>
          <w:tcPr>
            <w:tcW w:w="992" w:type="dxa"/>
            <w:tcBorders>
              <w:top w:val="single" w:sz="4" w:space="0" w:color="auto"/>
              <w:left w:val="single" w:sz="4" w:space="0" w:color="auto"/>
              <w:bottom w:val="single" w:sz="4" w:space="0" w:color="auto"/>
              <w:right w:val="single" w:sz="4" w:space="0" w:color="auto"/>
            </w:tcBorders>
          </w:tcPr>
          <w:p w14:paraId="7B74FBCF" w14:textId="77777777" w:rsidR="007F124E" w:rsidRPr="009847D0" w:rsidRDefault="007F124E" w:rsidP="002673C5">
            <w:pPr>
              <w:jc w:val="right"/>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1ED36F3" w14:textId="77777777" w:rsidR="007F124E" w:rsidRPr="009847D0" w:rsidRDefault="007F124E" w:rsidP="002673C5">
            <w:pPr>
              <w:jc w:val="right"/>
              <w:rPr>
                <w:sz w:val="20"/>
                <w:szCs w:val="20"/>
              </w:rPr>
            </w:pPr>
          </w:p>
        </w:tc>
        <w:tc>
          <w:tcPr>
            <w:tcW w:w="1227" w:type="dxa"/>
            <w:tcBorders>
              <w:top w:val="single" w:sz="4" w:space="0" w:color="auto"/>
              <w:left w:val="single" w:sz="4" w:space="0" w:color="auto"/>
              <w:bottom w:val="single" w:sz="4" w:space="0" w:color="auto"/>
              <w:right w:val="single" w:sz="4" w:space="0" w:color="auto"/>
            </w:tcBorders>
          </w:tcPr>
          <w:p w14:paraId="1461E0C5" w14:textId="77777777" w:rsidR="007F124E" w:rsidRPr="009847D0" w:rsidRDefault="007F124E" w:rsidP="002673C5">
            <w:pPr>
              <w:jc w:val="right"/>
              <w:rPr>
                <w:sz w:val="20"/>
                <w:szCs w:val="20"/>
              </w:rPr>
            </w:pPr>
          </w:p>
        </w:tc>
        <w:tc>
          <w:tcPr>
            <w:tcW w:w="1545" w:type="dxa"/>
            <w:tcBorders>
              <w:top w:val="single" w:sz="4" w:space="0" w:color="auto"/>
              <w:left w:val="single" w:sz="4" w:space="0" w:color="auto"/>
              <w:bottom w:val="single" w:sz="4" w:space="0" w:color="auto"/>
              <w:right w:val="single" w:sz="4" w:space="0" w:color="auto"/>
            </w:tcBorders>
          </w:tcPr>
          <w:p w14:paraId="09F8ACE7" w14:textId="77777777" w:rsidR="007F124E" w:rsidRPr="009847D0" w:rsidRDefault="007F124E" w:rsidP="002673C5">
            <w:pPr>
              <w:jc w:val="right"/>
              <w:rPr>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0DCA66" w14:textId="77777777" w:rsidR="007F124E" w:rsidRPr="009847D0" w:rsidRDefault="007F124E" w:rsidP="002673C5">
            <w:pPr>
              <w:jc w:val="right"/>
              <w:rPr>
                <w:sz w:val="20"/>
                <w:szCs w:val="20"/>
              </w:rPr>
            </w:pPr>
          </w:p>
        </w:tc>
        <w:tc>
          <w:tcPr>
            <w:tcW w:w="14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1A7289" w14:textId="77777777" w:rsidR="007F124E" w:rsidRPr="009847D0" w:rsidRDefault="007F124E" w:rsidP="002673C5">
            <w:pPr>
              <w:jc w:val="center"/>
              <w:rPr>
                <w:b/>
                <w:bCs/>
                <w:sz w:val="20"/>
                <w:szCs w:val="20"/>
              </w:rPr>
            </w:pP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A8D68C" w14:textId="77777777" w:rsidR="007F124E" w:rsidRPr="009847D0" w:rsidRDefault="007F124E" w:rsidP="002673C5">
            <w:pPr>
              <w:jc w:val="right"/>
              <w:rPr>
                <w:sz w:val="20"/>
                <w:szCs w:val="20"/>
              </w:rPr>
            </w:pPr>
          </w:p>
        </w:tc>
        <w:tc>
          <w:tcPr>
            <w:tcW w:w="13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3B9E76" w14:textId="77777777" w:rsidR="007F124E" w:rsidRPr="009847D0" w:rsidRDefault="007F124E" w:rsidP="002673C5">
            <w:pPr>
              <w:jc w:val="center"/>
              <w:rPr>
                <w:b/>
                <w:bCs/>
                <w:sz w:val="20"/>
                <w:szCs w:val="20"/>
              </w:rPr>
            </w:pPr>
          </w:p>
        </w:tc>
      </w:tr>
      <w:tr w:rsidR="007F124E" w:rsidRPr="009847D0" w14:paraId="14A802D9" w14:textId="77777777" w:rsidTr="002673C5">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4D340" w14:textId="77777777" w:rsidR="007F124E" w:rsidRPr="009847D0" w:rsidRDefault="007F124E" w:rsidP="002673C5">
            <w:pPr>
              <w:rPr>
                <w:sz w:val="20"/>
                <w:szCs w:val="20"/>
              </w:rPr>
            </w:pPr>
            <w:r w:rsidRPr="009847D0">
              <w:rPr>
                <w:sz w:val="20"/>
                <w:szCs w:val="20"/>
              </w:rPr>
              <w:t>Молиявий фаолиятнинг бошқа даромадлари</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492114" w14:textId="77777777" w:rsidR="007F124E" w:rsidRPr="009847D0" w:rsidRDefault="007F124E" w:rsidP="002673C5">
            <w:pPr>
              <w:jc w:val="center"/>
              <w:rPr>
                <w:sz w:val="20"/>
                <w:szCs w:val="20"/>
              </w:rPr>
            </w:pPr>
            <w:r w:rsidRPr="005A4C93">
              <w:rPr>
                <w:color w:val="FF0000"/>
                <w:sz w:val="20"/>
                <w:szCs w:val="20"/>
              </w:rPr>
              <w:t>160</w:t>
            </w:r>
          </w:p>
        </w:tc>
        <w:tc>
          <w:tcPr>
            <w:tcW w:w="992" w:type="dxa"/>
            <w:tcBorders>
              <w:top w:val="single" w:sz="4" w:space="0" w:color="auto"/>
              <w:left w:val="single" w:sz="4" w:space="0" w:color="auto"/>
              <w:bottom w:val="single" w:sz="4" w:space="0" w:color="auto"/>
              <w:right w:val="single" w:sz="4" w:space="0" w:color="auto"/>
            </w:tcBorders>
          </w:tcPr>
          <w:p w14:paraId="3686EC82" w14:textId="77777777" w:rsidR="007F124E" w:rsidRPr="009847D0" w:rsidRDefault="007F124E" w:rsidP="002673C5">
            <w:pPr>
              <w:jc w:val="right"/>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12C14CF" w14:textId="1D9A0434" w:rsidR="007F124E" w:rsidRPr="009847D0" w:rsidRDefault="007F124E" w:rsidP="002673C5">
            <w:pPr>
              <w:jc w:val="right"/>
              <w:rPr>
                <w:sz w:val="20"/>
                <w:szCs w:val="20"/>
              </w:rPr>
            </w:pPr>
          </w:p>
        </w:tc>
        <w:tc>
          <w:tcPr>
            <w:tcW w:w="1227" w:type="dxa"/>
            <w:tcBorders>
              <w:top w:val="single" w:sz="4" w:space="0" w:color="auto"/>
              <w:left w:val="single" w:sz="4" w:space="0" w:color="auto"/>
              <w:bottom w:val="single" w:sz="4" w:space="0" w:color="auto"/>
              <w:right w:val="single" w:sz="4" w:space="0" w:color="auto"/>
            </w:tcBorders>
          </w:tcPr>
          <w:p w14:paraId="43274462" w14:textId="389FFD4F" w:rsidR="007F124E" w:rsidRPr="009847D0" w:rsidRDefault="00C90A6E" w:rsidP="002673C5">
            <w:pPr>
              <w:jc w:val="right"/>
              <w:rPr>
                <w:sz w:val="20"/>
                <w:szCs w:val="20"/>
              </w:rPr>
            </w:pPr>
            <w:r>
              <w:rPr>
                <w:sz w:val="20"/>
                <w:szCs w:val="20"/>
              </w:rPr>
              <w:t>3373</w:t>
            </w:r>
          </w:p>
        </w:tc>
        <w:tc>
          <w:tcPr>
            <w:tcW w:w="1545" w:type="dxa"/>
            <w:tcBorders>
              <w:top w:val="single" w:sz="4" w:space="0" w:color="auto"/>
              <w:left w:val="single" w:sz="4" w:space="0" w:color="auto"/>
              <w:bottom w:val="single" w:sz="4" w:space="0" w:color="auto"/>
              <w:right w:val="single" w:sz="4" w:space="0" w:color="auto"/>
            </w:tcBorders>
          </w:tcPr>
          <w:p w14:paraId="54772EC1" w14:textId="701457A6" w:rsidR="007F124E" w:rsidRPr="009847D0" w:rsidRDefault="0031059A" w:rsidP="002673C5">
            <w:pPr>
              <w:jc w:val="right"/>
              <w:rPr>
                <w:sz w:val="20"/>
                <w:szCs w:val="20"/>
              </w:rPr>
            </w:pPr>
            <w:r>
              <w:rPr>
                <w:sz w:val="20"/>
                <w:szCs w:val="20"/>
              </w:rPr>
              <w:t>3373</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498311" w14:textId="6CE5CC08" w:rsidR="007F124E" w:rsidRPr="009847D0" w:rsidRDefault="007F124E" w:rsidP="002673C5">
            <w:pPr>
              <w:jc w:val="right"/>
              <w:rPr>
                <w:sz w:val="20"/>
                <w:szCs w:val="20"/>
              </w:rPr>
            </w:pPr>
          </w:p>
        </w:tc>
        <w:tc>
          <w:tcPr>
            <w:tcW w:w="14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362507" w14:textId="42A5C791" w:rsidR="007F124E" w:rsidRPr="009847D0" w:rsidRDefault="007F124E" w:rsidP="002673C5">
            <w:pPr>
              <w:jc w:val="center"/>
              <w:rPr>
                <w:b/>
                <w:bCs/>
                <w:sz w:val="20"/>
                <w:szCs w:val="20"/>
              </w:rPr>
            </w:pP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374F25" w14:textId="6B51F80C" w:rsidR="007F124E" w:rsidRPr="009847D0" w:rsidRDefault="007F124E" w:rsidP="002673C5">
            <w:pPr>
              <w:jc w:val="right"/>
              <w:rPr>
                <w:sz w:val="20"/>
                <w:szCs w:val="20"/>
              </w:rPr>
            </w:pPr>
          </w:p>
        </w:tc>
        <w:tc>
          <w:tcPr>
            <w:tcW w:w="13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E3EA7F" w14:textId="5D24E42A" w:rsidR="007F124E" w:rsidRPr="009847D0" w:rsidRDefault="007F124E" w:rsidP="002673C5">
            <w:pPr>
              <w:jc w:val="center"/>
              <w:rPr>
                <w:b/>
                <w:bCs/>
                <w:sz w:val="20"/>
                <w:szCs w:val="20"/>
              </w:rPr>
            </w:pPr>
          </w:p>
        </w:tc>
      </w:tr>
      <w:tr w:rsidR="007F124E" w:rsidRPr="009847D0" w14:paraId="7A179933" w14:textId="77777777" w:rsidTr="002673C5">
        <w:trPr>
          <w:trHeight w:val="510"/>
        </w:trPr>
        <w:tc>
          <w:tcPr>
            <w:tcW w:w="3544" w:type="dxa"/>
            <w:tcBorders>
              <w:top w:val="single" w:sz="4" w:space="0" w:color="auto"/>
              <w:left w:val="single" w:sz="4" w:space="0" w:color="auto"/>
              <w:bottom w:val="single" w:sz="4" w:space="0" w:color="auto"/>
              <w:right w:val="nil"/>
            </w:tcBorders>
            <w:shd w:val="clear" w:color="auto" w:fill="auto"/>
            <w:vAlign w:val="center"/>
            <w:hideMark/>
          </w:tcPr>
          <w:p w14:paraId="0C820A4A" w14:textId="77777777" w:rsidR="007F124E" w:rsidRPr="009847D0" w:rsidRDefault="007F124E" w:rsidP="002673C5">
            <w:pPr>
              <w:rPr>
                <w:sz w:val="20"/>
                <w:szCs w:val="20"/>
              </w:rPr>
            </w:pPr>
            <w:r w:rsidRPr="009847D0">
              <w:rPr>
                <w:sz w:val="20"/>
                <w:szCs w:val="20"/>
              </w:rPr>
              <w:t xml:space="preserve">Молиявий фаолият бўйича харажатлар (сатр.180+190+200+210), шу </w:t>
            </w:r>
            <w:r w:rsidRPr="009847D0">
              <w:rPr>
                <w:sz w:val="20"/>
                <w:szCs w:val="20"/>
              </w:rPr>
              <w:lastRenderedPageBreak/>
              <w:t>жумладан:</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73D168FC" w14:textId="77777777" w:rsidR="007F124E" w:rsidRPr="009847D0" w:rsidRDefault="007F124E" w:rsidP="002673C5">
            <w:pPr>
              <w:jc w:val="center"/>
              <w:rPr>
                <w:sz w:val="20"/>
                <w:szCs w:val="20"/>
              </w:rPr>
            </w:pPr>
            <w:r w:rsidRPr="009847D0">
              <w:rPr>
                <w:sz w:val="20"/>
                <w:szCs w:val="20"/>
              </w:rPr>
              <w:lastRenderedPageBreak/>
              <w:t>170</w:t>
            </w:r>
          </w:p>
        </w:tc>
        <w:tc>
          <w:tcPr>
            <w:tcW w:w="992" w:type="dxa"/>
            <w:tcBorders>
              <w:top w:val="single" w:sz="4" w:space="0" w:color="auto"/>
              <w:left w:val="single" w:sz="4" w:space="0" w:color="auto"/>
              <w:bottom w:val="single" w:sz="4" w:space="0" w:color="auto"/>
              <w:right w:val="single" w:sz="4" w:space="0" w:color="auto"/>
            </w:tcBorders>
          </w:tcPr>
          <w:p w14:paraId="43B57CEA" w14:textId="77777777" w:rsidR="007F124E" w:rsidRPr="009847D0" w:rsidRDefault="007F124E" w:rsidP="002673C5">
            <w:pPr>
              <w:jc w:val="center"/>
              <w:rPr>
                <w:b/>
                <w:b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485F01B" w14:textId="77777777" w:rsidR="007F124E" w:rsidRPr="009847D0" w:rsidRDefault="007F124E" w:rsidP="002673C5">
            <w:pPr>
              <w:jc w:val="center"/>
              <w:rPr>
                <w:b/>
                <w:bCs/>
                <w:sz w:val="20"/>
                <w:szCs w:val="20"/>
              </w:rPr>
            </w:pPr>
          </w:p>
        </w:tc>
        <w:tc>
          <w:tcPr>
            <w:tcW w:w="1227" w:type="dxa"/>
            <w:tcBorders>
              <w:top w:val="single" w:sz="4" w:space="0" w:color="auto"/>
              <w:left w:val="single" w:sz="4" w:space="0" w:color="auto"/>
              <w:bottom w:val="single" w:sz="4" w:space="0" w:color="auto"/>
              <w:right w:val="single" w:sz="4" w:space="0" w:color="auto"/>
            </w:tcBorders>
          </w:tcPr>
          <w:p w14:paraId="41590025" w14:textId="77777777" w:rsidR="007F124E" w:rsidRPr="009847D0" w:rsidRDefault="007F124E" w:rsidP="002673C5">
            <w:pPr>
              <w:jc w:val="center"/>
              <w:rPr>
                <w:b/>
                <w:bCs/>
                <w:sz w:val="20"/>
                <w:szCs w:val="20"/>
              </w:rPr>
            </w:pPr>
          </w:p>
        </w:tc>
        <w:tc>
          <w:tcPr>
            <w:tcW w:w="1545" w:type="dxa"/>
            <w:tcBorders>
              <w:top w:val="single" w:sz="4" w:space="0" w:color="auto"/>
              <w:left w:val="single" w:sz="4" w:space="0" w:color="auto"/>
              <w:bottom w:val="single" w:sz="4" w:space="0" w:color="auto"/>
              <w:right w:val="single" w:sz="4" w:space="0" w:color="auto"/>
            </w:tcBorders>
          </w:tcPr>
          <w:p w14:paraId="0E675819" w14:textId="77777777" w:rsidR="007F124E" w:rsidRPr="009847D0" w:rsidRDefault="007F124E" w:rsidP="002673C5">
            <w:pPr>
              <w:jc w:val="center"/>
              <w:rPr>
                <w:b/>
                <w:bCs/>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AB6397" w14:textId="77777777" w:rsidR="007F124E" w:rsidRPr="009847D0" w:rsidRDefault="007F124E" w:rsidP="002673C5">
            <w:pPr>
              <w:jc w:val="center"/>
              <w:rPr>
                <w:b/>
                <w:bCs/>
                <w:sz w:val="20"/>
                <w:szCs w:val="20"/>
              </w:rPr>
            </w:pPr>
          </w:p>
        </w:tc>
        <w:tc>
          <w:tcPr>
            <w:tcW w:w="1406" w:type="dxa"/>
            <w:tcBorders>
              <w:top w:val="single" w:sz="4" w:space="0" w:color="auto"/>
              <w:left w:val="nil"/>
              <w:bottom w:val="single" w:sz="4" w:space="0" w:color="auto"/>
              <w:right w:val="single" w:sz="4" w:space="0" w:color="auto"/>
            </w:tcBorders>
            <w:shd w:val="clear" w:color="auto" w:fill="auto"/>
            <w:noWrap/>
            <w:vAlign w:val="center"/>
          </w:tcPr>
          <w:p w14:paraId="23186DA7" w14:textId="77777777" w:rsidR="007F124E" w:rsidRPr="009847D0" w:rsidRDefault="007F124E" w:rsidP="002673C5">
            <w:pPr>
              <w:jc w:val="right"/>
              <w:rPr>
                <w:sz w:val="20"/>
                <w:szCs w:val="20"/>
              </w:rPr>
            </w:pPr>
          </w:p>
        </w:tc>
        <w:tc>
          <w:tcPr>
            <w:tcW w:w="1461" w:type="dxa"/>
            <w:tcBorders>
              <w:top w:val="single" w:sz="4" w:space="0" w:color="auto"/>
              <w:left w:val="nil"/>
              <w:bottom w:val="single" w:sz="4" w:space="0" w:color="auto"/>
              <w:right w:val="single" w:sz="4" w:space="0" w:color="auto"/>
            </w:tcBorders>
            <w:shd w:val="clear" w:color="auto" w:fill="auto"/>
            <w:noWrap/>
            <w:vAlign w:val="center"/>
          </w:tcPr>
          <w:p w14:paraId="7B335251" w14:textId="77777777" w:rsidR="007F124E" w:rsidRPr="009847D0" w:rsidRDefault="007F124E" w:rsidP="002673C5">
            <w:pPr>
              <w:jc w:val="center"/>
              <w:rPr>
                <w:b/>
                <w:bCs/>
                <w:sz w:val="20"/>
                <w:szCs w:val="20"/>
              </w:rPr>
            </w:pPr>
          </w:p>
        </w:tc>
        <w:tc>
          <w:tcPr>
            <w:tcW w:w="1364" w:type="dxa"/>
            <w:tcBorders>
              <w:top w:val="single" w:sz="4" w:space="0" w:color="auto"/>
              <w:left w:val="nil"/>
              <w:bottom w:val="single" w:sz="4" w:space="0" w:color="auto"/>
              <w:right w:val="single" w:sz="4" w:space="0" w:color="auto"/>
            </w:tcBorders>
            <w:shd w:val="clear" w:color="auto" w:fill="auto"/>
            <w:noWrap/>
            <w:vAlign w:val="center"/>
          </w:tcPr>
          <w:p w14:paraId="7AE9E588" w14:textId="77777777" w:rsidR="007F124E" w:rsidRPr="009847D0" w:rsidRDefault="007F124E" w:rsidP="002673C5">
            <w:pPr>
              <w:jc w:val="right"/>
              <w:rPr>
                <w:sz w:val="20"/>
                <w:szCs w:val="20"/>
              </w:rPr>
            </w:pPr>
          </w:p>
        </w:tc>
      </w:tr>
      <w:tr w:rsidR="007F124E" w:rsidRPr="009847D0" w14:paraId="1EBE43C3" w14:textId="77777777" w:rsidTr="002673C5">
        <w:trPr>
          <w:trHeight w:val="255"/>
        </w:trPr>
        <w:tc>
          <w:tcPr>
            <w:tcW w:w="3544" w:type="dxa"/>
            <w:tcBorders>
              <w:top w:val="single" w:sz="4" w:space="0" w:color="auto"/>
              <w:left w:val="single" w:sz="4" w:space="0" w:color="auto"/>
              <w:bottom w:val="single" w:sz="4" w:space="0" w:color="auto"/>
              <w:right w:val="nil"/>
            </w:tcBorders>
            <w:shd w:val="clear" w:color="auto" w:fill="auto"/>
            <w:vAlign w:val="center"/>
            <w:hideMark/>
          </w:tcPr>
          <w:p w14:paraId="765D3109" w14:textId="77777777" w:rsidR="007F124E" w:rsidRPr="009847D0" w:rsidRDefault="007F124E" w:rsidP="002673C5">
            <w:pPr>
              <w:rPr>
                <w:sz w:val="20"/>
                <w:szCs w:val="20"/>
              </w:rPr>
            </w:pPr>
            <w:r w:rsidRPr="009847D0">
              <w:rPr>
                <w:sz w:val="20"/>
                <w:szCs w:val="20"/>
              </w:rPr>
              <w:lastRenderedPageBreak/>
              <w:t>Фоизлар шаклидаги харажатлар</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702F1BAE" w14:textId="77777777" w:rsidR="007F124E" w:rsidRPr="009847D0" w:rsidRDefault="007F124E" w:rsidP="002673C5">
            <w:pPr>
              <w:jc w:val="center"/>
              <w:rPr>
                <w:sz w:val="20"/>
                <w:szCs w:val="20"/>
              </w:rPr>
            </w:pPr>
            <w:r w:rsidRPr="009847D0">
              <w:rPr>
                <w:sz w:val="20"/>
                <w:szCs w:val="20"/>
              </w:rPr>
              <w:t>180</w:t>
            </w:r>
          </w:p>
        </w:tc>
        <w:tc>
          <w:tcPr>
            <w:tcW w:w="992" w:type="dxa"/>
            <w:tcBorders>
              <w:top w:val="single" w:sz="4" w:space="0" w:color="auto"/>
              <w:left w:val="single" w:sz="4" w:space="0" w:color="auto"/>
              <w:bottom w:val="single" w:sz="4" w:space="0" w:color="auto"/>
              <w:right w:val="single" w:sz="4" w:space="0" w:color="auto"/>
            </w:tcBorders>
          </w:tcPr>
          <w:p w14:paraId="5A45D453" w14:textId="77777777" w:rsidR="007F124E" w:rsidRPr="009847D0" w:rsidRDefault="007F124E" w:rsidP="002673C5">
            <w:pPr>
              <w:jc w:val="center"/>
              <w:rPr>
                <w:b/>
                <w:b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3EF6691" w14:textId="77777777" w:rsidR="007F124E" w:rsidRPr="009847D0" w:rsidRDefault="007F124E" w:rsidP="002673C5">
            <w:pPr>
              <w:jc w:val="center"/>
              <w:rPr>
                <w:b/>
                <w:bCs/>
                <w:sz w:val="20"/>
                <w:szCs w:val="20"/>
              </w:rPr>
            </w:pPr>
          </w:p>
        </w:tc>
        <w:tc>
          <w:tcPr>
            <w:tcW w:w="1227" w:type="dxa"/>
            <w:tcBorders>
              <w:top w:val="single" w:sz="4" w:space="0" w:color="auto"/>
              <w:left w:val="single" w:sz="4" w:space="0" w:color="auto"/>
              <w:bottom w:val="single" w:sz="4" w:space="0" w:color="auto"/>
              <w:right w:val="single" w:sz="4" w:space="0" w:color="auto"/>
            </w:tcBorders>
          </w:tcPr>
          <w:p w14:paraId="523EB087" w14:textId="77777777" w:rsidR="007F124E" w:rsidRPr="009847D0" w:rsidRDefault="007F124E" w:rsidP="002673C5">
            <w:pPr>
              <w:jc w:val="center"/>
              <w:rPr>
                <w:b/>
                <w:bCs/>
                <w:sz w:val="20"/>
                <w:szCs w:val="20"/>
              </w:rPr>
            </w:pPr>
          </w:p>
        </w:tc>
        <w:tc>
          <w:tcPr>
            <w:tcW w:w="1545" w:type="dxa"/>
            <w:tcBorders>
              <w:top w:val="single" w:sz="4" w:space="0" w:color="auto"/>
              <w:left w:val="single" w:sz="4" w:space="0" w:color="auto"/>
              <w:bottom w:val="single" w:sz="4" w:space="0" w:color="auto"/>
              <w:right w:val="single" w:sz="4" w:space="0" w:color="auto"/>
            </w:tcBorders>
          </w:tcPr>
          <w:p w14:paraId="4A06FB71" w14:textId="77777777" w:rsidR="007F124E" w:rsidRPr="009847D0" w:rsidRDefault="007F124E" w:rsidP="002673C5">
            <w:pPr>
              <w:jc w:val="center"/>
              <w:rPr>
                <w:b/>
                <w:bCs/>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E8F412" w14:textId="77777777" w:rsidR="007F124E" w:rsidRPr="009847D0" w:rsidRDefault="007F124E" w:rsidP="002673C5">
            <w:pPr>
              <w:jc w:val="center"/>
              <w:rPr>
                <w:b/>
                <w:bCs/>
                <w:sz w:val="20"/>
                <w:szCs w:val="20"/>
              </w:rPr>
            </w:pPr>
          </w:p>
        </w:tc>
        <w:tc>
          <w:tcPr>
            <w:tcW w:w="1406" w:type="dxa"/>
            <w:tcBorders>
              <w:top w:val="single" w:sz="4" w:space="0" w:color="auto"/>
              <w:left w:val="nil"/>
              <w:bottom w:val="single" w:sz="4" w:space="0" w:color="auto"/>
              <w:right w:val="single" w:sz="4" w:space="0" w:color="auto"/>
            </w:tcBorders>
            <w:shd w:val="clear" w:color="auto" w:fill="auto"/>
            <w:noWrap/>
            <w:vAlign w:val="center"/>
          </w:tcPr>
          <w:p w14:paraId="6BE81E18" w14:textId="77777777" w:rsidR="007F124E" w:rsidRPr="009847D0" w:rsidRDefault="007F124E" w:rsidP="002673C5">
            <w:pPr>
              <w:jc w:val="right"/>
              <w:rPr>
                <w:sz w:val="20"/>
                <w:szCs w:val="20"/>
              </w:rPr>
            </w:pPr>
          </w:p>
        </w:tc>
        <w:tc>
          <w:tcPr>
            <w:tcW w:w="1461" w:type="dxa"/>
            <w:tcBorders>
              <w:top w:val="single" w:sz="4" w:space="0" w:color="auto"/>
              <w:left w:val="nil"/>
              <w:bottom w:val="single" w:sz="4" w:space="0" w:color="auto"/>
              <w:right w:val="single" w:sz="4" w:space="0" w:color="auto"/>
            </w:tcBorders>
            <w:shd w:val="clear" w:color="auto" w:fill="auto"/>
            <w:noWrap/>
            <w:vAlign w:val="center"/>
          </w:tcPr>
          <w:p w14:paraId="42D76A77" w14:textId="77777777" w:rsidR="007F124E" w:rsidRPr="009847D0" w:rsidRDefault="007F124E" w:rsidP="002673C5">
            <w:pPr>
              <w:jc w:val="center"/>
              <w:rPr>
                <w:b/>
                <w:bCs/>
                <w:sz w:val="20"/>
                <w:szCs w:val="20"/>
              </w:rPr>
            </w:pPr>
          </w:p>
        </w:tc>
        <w:tc>
          <w:tcPr>
            <w:tcW w:w="1364" w:type="dxa"/>
            <w:tcBorders>
              <w:top w:val="single" w:sz="4" w:space="0" w:color="auto"/>
              <w:left w:val="nil"/>
              <w:bottom w:val="single" w:sz="4" w:space="0" w:color="auto"/>
              <w:right w:val="single" w:sz="4" w:space="0" w:color="auto"/>
            </w:tcBorders>
            <w:shd w:val="clear" w:color="auto" w:fill="auto"/>
            <w:noWrap/>
            <w:vAlign w:val="center"/>
          </w:tcPr>
          <w:p w14:paraId="5D1C38DC" w14:textId="77777777" w:rsidR="007F124E" w:rsidRPr="009847D0" w:rsidRDefault="007F124E" w:rsidP="002673C5">
            <w:pPr>
              <w:jc w:val="right"/>
              <w:rPr>
                <w:sz w:val="20"/>
                <w:szCs w:val="20"/>
              </w:rPr>
            </w:pPr>
          </w:p>
        </w:tc>
      </w:tr>
      <w:tr w:rsidR="007F124E" w:rsidRPr="009847D0" w14:paraId="3BE24CE0" w14:textId="77777777" w:rsidTr="002673C5">
        <w:trPr>
          <w:trHeight w:val="255"/>
        </w:trPr>
        <w:tc>
          <w:tcPr>
            <w:tcW w:w="3544" w:type="dxa"/>
            <w:tcBorders>
              <w:top w:val="single" w:sz="4" w:space="0" w:color="auto"/>
              <w:left w:val="single" w:sz="4" w:space="0" w:color="auto"/>
              <w:bottom w:val="single" w:sz="4" w:space="0" w:color="auto"/>
              <w:right w:val="nil"/>
            </w:tcBorders>
            <w:shd w:val="clear" w:color="auto" w:fill="auto"/>
            <w:vAlign w:val="center"/>
            <w:hideMark/>
          </w:tcPr>
          <w:p w14:paraId="043A62A4" w14:textId="77777777" w:rsidR="007F124E" w:rsidRPr="009847D0" w:rsidRDefault="007F124E" w:rsidP="002673C5">
            <w:pPr>
              <w:rPr>
                <w:sz w:val="20"/>
                <w:szCs w:val="20"/>
              </w:rPr>
            </w:pPr>
            <w:r w:rsidRPr="009847D0">
              <w:rPr>
                <w:sz w:val="20"/>
                <w:szCs w:val="20"/>
              </w:rPr>
              <w:t>Молиявий ижара бўйича фоизлар шаклидаги харажатлар</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4EE6D60A" w14:textId="77777777" w:rsidR="007F124E" w:rsidRPr="009847D0" w:rsidRDefault="007F124E" w:rsidP="002673C5">
            <w:pPr>
              <w:jc w:val="center"/>
              <w:rPr>
                <w:sz w:val="20"/>
                <w:szCs w:val="20"/>
              </w:rPr>
            </w:pPr>
            <w:r w:rsidRPr="009847D0">
              <w:rPr>
                <w:sz w:val="20"/>
                <w:szCs w:val="20"/>
              </w:rPr>
              <w:t>190</w:t>
            </w:r>
          </w:p>
        </w:tc>
        <w:tc>
          <w:tcPr>
            <w:tcW w:w="992" w:type="dxa"/>
            <w:tcBorders>
              <w:top w:val="single" w:sz="4" w:space="0" w:color="auto"/>
              <w:left w:val="single" w:sz="4" w:space="0" w:color="auto"/>
              <w:bottom w:val="single" w:sz="4" w:space="0" w:color="auto"/>
              <w:right w:val="single" w:sz="4" w:space="0" w:color="auto"/>
            </w:tcBorders>
          </w:tcPr>
          <w:p w14:paraId="08AE1AC6" w14:textId="77777777" w:rsidR="007F124E" w:rsidRPr="009847D0" w:rsidRDefault="007F124E" w:rsidP="002673C5">
            <w:pPr>
              <w:jc w:val="center"/>
              <w:rPr>
                <w:b/>
                <w:b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A45C8F1" w14:textId="77777777" w:rsidR="007F124E" w:rsidRPr="009847D0" w:rsidRDefault="007F124E" w:rsidP="002673C5">
            <w:pPr>
              <w:jc w:val="center"/>
              <w:rPr>
                <w:b/>
                <w:bCs/>
                <w:sz w:val="20"/>
                <w:szCs w:val="20"/>
              </w:rPr>
            </w:pPr>
          </w:p>
        </w:tc>
        <w:tc>
          <w:tcPr>
            <w:tcW w:w="1227" w:type="dxa"/>
            <w:tcBorders>
              <w:top w:val="single" w:sz="4" w:space="0" w:color="auto"/>
              <w:left w:val="single" w:sz="4" w:space="0" w:color="auto"/>
              <w:bottom w:val="single" w:sz="4" w:space="0" w:color="auto"/>
              <w:right w:val="single" w:sz="4" w:space="0" w:color="auto"/>
            </w:tcBorders>
          </w:tcPr>
          <w:p w14:paraId="023A8312" w14:textId="77777777" w:rsidR="007F124E" w:rsidRPr="009847D0" w:rsidRDefault="007F124E" w:rsidP="002673C5">
            <w:pPr>
              <w:jc w:val="center"/>
              <w:rPr>
                <w:b/>
                <w:bCs/>
                <w:sz w:val="20"/>
                <w:szCs w:val="20"/>
              </w:rPr>
            </w:pPr>
          </w:p>
        </w:tc>
        <w:tc>
          <w:tcPr>
            <w:tcW w:w="1545" w:type="dxa"/>
            <w:tcBorders>
              <w:top w:val="single" w:sz="4" w:space="0" w:color="auto"/>
              <w:left w:val="single" w:sz="4" w:space="0" w:color="auto"/>
              <w:bottom w:val="single" w:sz="4" w:space="0" w:color="auto"/>
              <w:right w:val="single" w:sz="4" w:space="0" w:color="auto"/>
            </w:tcBorders>
          </w:tcPr>
          <w:p w14:paraId="19C301E3" w14:textId="77777777" w:rsidR="007F124E" w:rsidRPr="009847D0" w:rsidRDefault="007F124E" w:rsidP="002673C5">
            <w:pPr>
              <w:jc w:val="center"/>
              <w:rPr>
                <w:b/>
                <w:bCs/>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2C2BB8" w14:textId="77777777" w:rsidR="007F124E" w:rsidRPr="009847D0" w:rsidRDefault="007F124E" w:rsidP="002673C5">
            <w:pPr>
              <w:jc w:val="center"/>
              <w:rPr>
                <w:b/>
                <w:bCs/>
                <w:sz w:val="20"/>
                <w:szCs w:val="20"/>
              </w:rPr>
            </w:pPr>
          </w:p>
        </w:tc>
        <w:tc>
          <w:tcPr>
            <w:tcW w:w="1406" w:type="dxa"/>
            <w:tcBorders>
              <w:top w:val="single" w:sz="4" w:space="0" w:color="auto"/>
              <w:left w:val="nil"/>
              <w:bottom w:val="single" w:sz="4" w:space="0" w:color="auto"/>
              <w:right w:val="single" w:sz="4" w:space="0" w:color="auto"/>
            </w:tcBorders>
            <w:shd w:val="clear" w:color="auto" w:fill="auto"/>
            <w:noWrap/>
            <w:vAlign w:val="center"/>
          </w:tcPr>
          <w:p w14:paraId="5E9622E9" w14:textId="77777777" w:rsidR="007F124E" w:rsidRPr="009847D0" w:rsidRDefault="007F124E" w:rsidP="002673C5">
            <w:pPr>
              <w:jc w:val="right"/>
              <w:rPr>
                <w:sz w:val="20"/>
                <w:szCs w:val="20"/>
              </w:rPr>
            </w:pPr>
          </w:p>
        </w:tc>
        <w:tc>
          <w:tcPr>
            <w:tcW w:w="1461" w:type="dxa"/>
            <w:tcBorders>
              <w:top w:val="single" w:sz="4" w:space="0" w:color="auto"/>
              <w:left w:val="nil"/>
              <w:bottom w:val="single" w:sz="4" w:space="0" w:color="auto"/>
              <w:right w:val="single" w:sz="4" w:space="0" w:color="auto"/>
            </w:tcBorders>
            <w:shd w:val="clear" w:color="auto" w:fill="auto"/>
            <w:noWrap/>
            <w:vAlign w:val="center"/>
          </w:tcPr>
          <w:p w14:paraId="40C62228" w14:textId="77777777" w:rsidR="007F124E" w:rsidRPr="009847D0" w:rsidRDefault="007F124E" w:rsidP="002673C5">
            <w:pPr>
              <w:jc w:val="center"/>
              <w:rPr>
                <w:b/>
                <w:bCs/>
                <w:sz w:val="20"/>
                <w:szCs w:val="20"/>
              </w:rPr>
            </w:pPr>
          </w:p>
        </w:tc>
        <w:tc>
          <w:tcPr>
            <w:tcW w:w="1364" w:type="dxa"/>
            <w:tcBorders>
              <w:top w:val="single" w:sz="4" w:space="0" w:color="auto"/>
              <w:left w:val="nil"/>
              <w:bottom w:val="single" w:sz="4" w:space="0" w:color="auto"/>
              <w:right w:val="single" w:sz="4" w:space="0" w:color="auto"/>
            </w:tcBorders>
            <w:shd w:val="clear" w:color="auto" w:fill="auto"/>
            <w:noWrap/>
            <w:vAlign w:val="center"/>
          </w:tcPr>
          <w:p w14:paraId="0C192663" w14:textId="77777777" w:rsidR="007F124E" w:rsidRPr="009847D0" w:rsidRDefault="007F124E" w:rsidP="002673C5">
            <w:pPr>
              <w:jc w:val="right"/>
              <w:rPr>
                <w:sz w:val="20"/>
                <w:szCs w:val="20"/>
              </w:rPr>
            </w:pPr>
          </w:p>
        </w:tc>
      </w:tr>
      <w:tr w:rsidR="007F124E" w:rsidRPr="009847D0" w14:paraId="7AC0BFF2" w14:textId="77777777" w:rsidTr="002673C5">
        <w:trPr>
          <w:trHeight w:val="255"/>
        </w:trPr>
        <w:tc>
          <w:tcPr>
            <w:tcW w:w="3544" w:type="dxa"/>
            <w:tcBorders>
              <w:top w:val="single" w:sz="4" w:space="0" w:color="auto"/>
              <w:left w:val="single" w:sz="4" w:space="0" w:color="auto"/>
              <w:bottom w:val="single" w:sz="4" w:space="0" w:color="auto"/>
              <w:right w:val="nil"/>
            </w:tcBorders>
            <w:shd w:val="clear" w:color="auto" w:fill="auto"/>
            <w:vAlign w:val="center"/>
            <w:hideMark/>
          </w:tcPr>
          <w:p w14:paraId="73AC0DF4" w14:textId="77777777" w:rsidR="007F124E" w:rsidRPr="009847D0" w:rsidRDefault="007F124E" w:rsidP="002673C5">
            <w:pPr>
              <w:rPr>
                <w:sz w:val="20"/>
                <w:szCs w:val="20"/>
              </w:rPr>
            </w:pPr>
            <w:r w:rsidRPr="009847D0">
              <w:rPr>
                <w:sz w:val="20"/>
                <w:szCs w:val="20"/>
              </w:rPr>
              <w:t>Валюта курси фарқидан зарарлар</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2AA04F04" w14:textId="77777777" w:rsidR="007F124E" w:rsidRPr="009847D0" w:rsidRDefault="007F124E" w:rsidP="002673C5">
            <w:pPr>
              <w:jc w:val="center"/>
              <w:rPr>
                <w:sz w:val="20"/>
                <w:szCs w:val="20"/>
              </w:rPr>
            </w:pPr>
            <w:r w:rsidRPr="009847D0">
              <w:rPr>
                <w:sz w:val="20"/>
                <w:szCs w:val="20"/>
              </w:rPr>
              <w:t>200</w:t>
            </w:r>
          </w:p>
        </w:tc>
        <w:tc>
          <w:tcPr>
            <w:tcW w:w="992" w:type="dxa"/>
            <w:tcBorders>
              <w:top w:val="single" w:sz="4" w:space="0" w:color="auto"/>
              <w:left w:val="single" w:sz="4" w:space="0" w:color="auto"/>
              <w:bottom w:val="single" w:sz="4" w:space="0" w:color="auto"/>
              <w:right w:val="single" w:sz="4" w:space="0" w:color="auto"/>
            </w:tcBorders>
          </w:tcPr>
          <w:p w14:paraId="63040C37" w14:textId="77777777" w:rsidR="007F124E" w:rsidRPr="009847D0" w:rsidRDefault="007F124E" w:rsidP="002673C5">
            <w:pPr>
              <w:jc w:val="center"/>
              <w:rPr>
                <w:b/>
                <w:b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D5589ED" w14:textId="77777777" w:rsidR="007F124E" w:rsidRPr="009847D0" w:rsidRDefault="007F124E" w:rsidP="002673C5">
            <w:pPr>
              <w:jc w:val="center"/>
              <w:rPr>
                <w:b/>
                <w:bCs/>
                <w:sz w:val="20"/>
                <w:szCs w:val="20"/>
              </w:rPr>
            </w:pPr>
          </w:p>
        </w:tc>
        <w:tc>
          <w:tcPr>
            <w:tcW w:w="1227" w:type="dxa"/>
            <w:tcBorders>
              <w:top w:val="single" w:sz="4" w:space="0" w:color="auto"/>
              <w:left w:val="single" w:sz="4" w:space="0" w:color="auto"/>
              <w:bottom w:val="single" w:sz="4" w:space="0" w:color="auto"/>
              <w:right w:val="single" w:sz="4" w:space="0" w:color="auto"/>
            </w:tcBorders>
          </w:tcPr>
          <w:p w14:paraId="45990ACF" w14:textId="77777777" w:rsidR="007F124E" w:rsidRPr="009847D0" w:rsidRDefault="007F124E" w:rsidP="002673C5">
            <w:pPr>
              <w:jc w:val="center"/>
              <w:rPr>
                <w:b/>
                <w:bCs/>
                <w:sz w:val="20"/>
                <w:szCs w:val="20"/>
              </w:rPr>
            </w:pPr>
          </w:p>
        </w:tc>
        <w:tc>
          <w:tcPr>
            <w:tcW w:w="1545" w:type="dxa"/>
            <w:tcBorders>
              <w:top w:val="single" w:sz="4" w:space="0" w:color="auto"/>
              <w:left w:val="single" w:sz="4" w:space="0" w:color="auto"/>
              <w:bottom w:val="single" w:sz="4" w:space="0" w:color="auto"/>
              <w:right w:val="single" w:sz="4" w:space="0" w:color="auto"/>
            </w:tcBorders>
          </w:tcPr>
          <w:p w14:paraId="1B408C81" w14:textId="77777777" w:rsidR="007F124E" w:rsidRPr="009847D0" w:rsidRDefault="007F124E" w:rsidP="002673C5">
            <w:pPr>
              <w:jc w:val="center"/>
              <w:rPr>
                <w:b/>
                <w:bCs/>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5AFA85" w14:textId="77777777" w:rsidR="007F124E" w:rsidRPr="009847D0" w:rsidRDefault="007F124E" w:rsidP="002673C5">
            <w:pPr>
              <w:jc w:val="center"/>
              <w:rPr>
                <w:b/>
                <w:bCs/>
                <w:sz w:val="20"/>
                <w:szCs w:val="20"/>
              </w:rPr>
            </w:pPr>
          </w:p>
        </w:tc>
        <w:tc>
          <w:tcPr>
            <w:tcW w:w="1406" w:type="dxa"/>
            <w:tcBorders>
              <w:top w:val="single" w:sz="4" w:space="0" w:color="auto"/>
              <w:left w:val="nil"/>
              <w:bottom w:val="single" w:sz="4" w:space="0" w:color="auto"/>
              <w:right w:val="single" w:sz="4" w:space="0" w:color="auto"/>
            </w:tcBorders>
            <w:shd w:val="clear" w:color="auto" w:fill="auto"/>
            <w:noWrap/>
            <w:vAlign w:val="center"/>
          </w:tcPr>
          <w:p w14:paraId="3B4988FF" w14:textId="77777777" w:rsidR="007F124E" w:rsidRPr="009847D0" w:rsidRDefault="007F124E" w:rsidP="002673C5">
            <w:pPr>
              <w:jc w:val="right"/>
              <w:rPr>
                <w:sz w:val="20"/>
                <w:szCs w:val="20"/>
              </w:rPr>
            </w:pPr>
          </w:p>
        </w:tc>
        <w:tc>
          <w:tcPr>
            <w:tcW w:w="1461" w:type="dxa"/>
            <w:tcBorders>
              <w:top w:val="single" w:sz="4" w:space="0" w:color="auto"/>
              <w:left w:val="nil"/>
              <w:bottom w:val="single" w:sz="4" w:space="0" w:color="auto"/>
              <w:right w:val="single" w:sz="4" w:space="0" w:color="auto"/>
            </w:tcBorders>
            <w:shd w:val="clear" w:color="auto" w:fill="auto"/>
            <w:noWrap/>
            <w:vAlign w:val="center"/>
          </w:tcPr>
          <w:p w14:paraId="0F197FD2" w14:textId="77777777" w:rsidR="007F124E" w:rsidRPr="009847D0" w:rsidRDefault="007F124E" w:rsidP="002673C5">
            <w:pPr>
              <w:jc w:val="center"/>
              <w:rPr>
                <w:b/>
                <w:bCs/>
                <w:sz w:val="20"/>
                <w:szCs w:val="20"/>
              </w:rPr>
            </w:pPr>
          </w:p>
        </w:tc>
        <w:tc>
          <w:tcPr>
            <w:tcW w:w="1364" w:type="dxa"/>
            <w:tcBorders>
              <w:top w:val="single" w:sz="4" w:space="0" w:color="auto"/>
              <w:left w:val="nil"/>
              <w:bottom w:val="single" w:sz="4" w:space="0" w:color="auto"/>
              <w:right w:val="single" w:sz="4" w:space="0" w:color="auto"/>
            </w:tcBorders>
            <w:shd w:val="clear" w:color="auto" w:fill="auto"/>
            <w:noWrap/>
            <w:vAlign w:val="center"/>
          </w:tcPr>
          <w:p w14:paraId="60496551" w14:textId="77777777" w:rsidR="007F124E" w:rsidRPr="009847D0" w:rsidRDefault="007F124E" w:rsidP="002673C5">
            <w:pPr>
              <w:jc w:val="right"/>
              <w:rPr>
                <w:sz w:val="20"/>
                <w:szCs w:val="20"/>
              </w:rPr>
            </w:pPr>
          </w:p>
        </w:tc>
      </w:tr>
      <w:tr w:rsidR="007F124E" w:rsidRPr="009847D0" w14:paraId="4363702A" w14:textId="77777777" w:rsidTr="002673C5">
        <w:trPr>
          <w:trHeight w:val="255"/>
        </w:trPr>
        <w:tc>
          <w:tcPr>
            <w:tcW w:w="3544" w:type="dxa"/>
            <w:tcBorders>
              <w:top w:val="single" w:sz="4" w:space="0" w:color="auto"/>
              <w:left w:val="single" w:sz="4" w:space="0" w:color="auto"/>
              <w:bottom w:val="single" w:sz="4" w:space="0" w:color="auto"/>
              <w:right w:val="nil"/>
            </w:tcBorders>
            <w:shd w:val="clear" w:color="auto" w:fill="auto"/>
            <w:vAlign w:val="center"/>
            <w:hideMark/>
          </w:tcPr>
          <w:p w14:paraId="4F9099DA" w14:textId="77777777" w:rsidR="007F124E" w:rsidRPr="009847D0" w:rsidRDefault="007F124E" w:rsidP="002673C5">
            <w:pPr>
              <w:rPr>
                <w:sz w:val="20"/>
                <w:szCs w:val="20"/>
              </w:rPr>
            </w:pPr>
            <w:r w:rsidRPr="009847D0">
              <w:rPr>
                <w:sz w:val="20"/>
                <w:szCs w:val="20"/>
              </w:rPr>
              <w:t>Молиявий фаолият бўйича бошқа харажатлар</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796B329C" w14:textId="77777777" w:rsidR="007F124E" w:rsidRPr="009847D0" w:rsidRDefault="007F124E" w:rsidP="002673C5">
            <w:pPr>
              <w:jc w:val="center"/>
              <w:rPr>
                <w:sz w:val="20"/>
                <w:szCs w:val="20"/>
              </w:rPr>
            </w:pPr>
            <w:r w:rsidRPr="009847D0">
              <w:rPr>
                <w:sz w:val="20"/>
                <w:szCs w:val="20"/>
              </w:rPr>
              <w:t>210</w:t>
            </w:r>
          </w:p>
        </w:tc>
        <w:tc>
          <w:tcPr>
            <w:tcW w:w="992" w:type="dxa"/>
            <w:tcBorders>
              <w:top w:val="single" w:sz="4" w:space="0" w:color="auto"/>
              <w:left w:val="single" w:sz="4" w:space="0" w:color="auto"/>
              <w:bottom w:val="single" w:sz="4" w:space="0" w:color="auto"/>
              <w:right w:val="single" w:sz="4" w:space="0" w:color="auto"/>
            </w:tcBorders>
          </w:tcPr>
          <w:p w14:paraId="20817286" w14:textId="77777777" w:rsidR="007F124E" w:rsidRPr="009847D0" w:rsidRDefault="007F124E" w:rsidP="002673C5">
            <w:pPr>
              <w:jc w:val="center"/>
              <w:rPr>
                <w:b/>
                <w:b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1134F3B" w14:textId="77777777" w:rsidR="007F124E" w:rsidRPr="009847D0" w:rsidRDefault="007F124E" w:rsidP="002673C5">
            <w:pPr>
              <w:jc w:val="center"/>
              <w:rPr>
                <w:b/>
                <w:bCs/>
                <w:sz w:val="20"/>
                <w:szCs w:val="20"/>
              </w:rPr>
            </w:pPr>
          </w:p>
        </w:tc>
        <w:tc>
          <w:tcPr>
            <w:tcW w:w="1227" w:type="dxa"/>
            <w:tcBorders>
              <w:top w:val="single" w:sz="4" w:space="0" w:color="auto"/>
              <w:left w:val="single" w:sz="4" w:space="0" w:color="auto"/>
              <w:bottom w:val="single" w:sz="4" w:space="0" w:color="auto"/>
              <w:right w:val="single" w:sz="4" w:space="0" w:color="auto"/>
            </w:tcBorders>
          </w:tcPr>
          <w:p w14:paraId="7CD34805" w14:textId="77777777" w:rsidR="007F124E" w:rsidRPr="009847D0" w:rsidRDefault="007F124E" w:rsidP="002673C5">
            <w:pPr>
              <w:jc w:val="center"/>
              <w:rPr>
                <w:b/>
                <w:bCs/>
                <w:sz w:val="20"/>
                <w:szCs w:val="20"/>
              </w:rPr>
            </w:pPr>
          </w:p>
        </w:tc>
        <w:tc>
          <w:tcPr>
            <w:tcW w:w="1545" w:type="dxa"/>
            <w:tcBorders>
              <w:top w:val="single" w:sz="4" w:space="0" w:color="auto"/>
              <w:left w:val="single" w:sz="4" w:space="0" w:color="auto"/>
              <w:bottom w:val="single" w:sz="4" w:space="0" w:color="auto"/>
              <w:right w:val="single" w:sz="4" w:space="0" w:color="auto"/>
            </w:tcBorders>
          </w:tcPr>
          <w:p w14:paraId="507EF3DB" w14:textId="77777777" w:rsidR="007F124E" w:rsidRPr="009847D0" w:rsidRDefault="007F124E" w:rsidP="002673C5">
            <w:pPr>
              <w:jc w:val="center"/>
              <w:rPr>
                <w:b/>
                <w:bCs/>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5E0522" w14:textId="77777777" w:rsidR="007F124E" w:rsidRPr="009847D0" w:rsidRDefault="007F124E" w:rsidP="002673C5">
            <w:pPr>
              <w:jc w:val="center"/>
              <w:rPr>
                <w:b/>
                <w:bCs/>
                <w:sz w:val="20"/>
                <w:szCs w:val="20"/>
              </w:rPr>
            </w:pPr>
          </w:p>
        </w:tc>
        <w:tc>
          <w:tcPr>
            <w:tcW w:w="1406" w:type="dxa"/>
            <w:tcBorders>
              <w:top w:val="single" w:sz="4" w:space="0" w:color="auto"/>
              <w:left w:val="nil"/>
              <w:bottom w:val="single" w:sz="4" w:space="0" w:color="auto"/>
              <w:right w:val="single" w:sz="4" w:space="0" w:color="auto"/>
            </w:tcBorders>
            <w:shd w:val="clear" w:color="auto" w:fill="auto"/>
            <w:noWrap/>
            <w:vAlign w:val="center"/>
          </w:tcPr>
          <w:p w14:paraId="7EF7A464" w14:textId="77777777" w:rsidR="007F124E" w:rsidRPr="009847D0" w:rsidRDefault="007F124E" w:rsidP="002673C5">
            <w:pPr>
              <w:jc w:val="right"/>
              <w:rPr>
                <w:sz w:val="20"/>
                <w:szCs w:val="20"/>
              </w:rPr>
            </w:pPr>
          </w:p>
        </w:tc>
        <w:tc>
          <w:tcPr>
            <w:tcW w:w="1461" w:type="dxa"/>
            <w:tcBorders>
              <w:top w:val="single" w:sz="4" w:space="0" w:color="auto"/>
              <w:left w:val="nil"/>
              <w:bottom w:val="single" w:sz="4" w:space="0" w:color="auto"/>
              <w:right w:val="single" w:sz="4" w:space="0" w:color="auto"/>
            </w:tcBorders>
            <w:shd w:val="clear" w:color="auto" w:fill="auto"/>
            <w:noWrap/>
            <w:vAlign w:val="center"/>
          </w:tcPr>
          <w:p w14:paraId="7D6A959F" w14:textId="77777777" w:rsidR="007F124E" w:rsidRPr="009847D0" w:rsidRDefault="007F124E" w:rsidP="002673C5">
            <w:pPr>
              <w:jc w:val="center"/>
              <w:rPr>
                <w:b/>
                <w:bCs/>
                <w:sz w:val="20"/>
                <w:szCs w:val="20"/>
              </w:rPr>
            </w:pPr>
          </w:p>
        </w:tc>
        <w:tc>
          <w:tcPr>
            <w:tcW w:w="1364" w:type="dxa"/>
            <w:tcBorders>
              <w:top w:val="single" w:sz="4" w:space="0" w:color="auto"/>
              <w:left w:val="nil"/>
              <w:bottom w:val="single" w:sz="4" w:space="0" w:color="auto"/>
              <w:right w:val="single" w:sz="4" w:space="0" w:color="auto"/>
            </w:tcBorders>
            <w:shd w:val="clear" w:color="auto" w:fill="auto"/>
            <w:noWrap/>
            <w:vAlign w:val="center"/>
          </w:tcPr>
          <w:p w14:paraId="7CFAFA5B" w14:textId="77777777" w:rsidR="007F124E" w:rsidRPr="009847D0" w:rsidRDefault="007F124E" w:rsidP="002673C5">
            <w:pPr>
              <w:jc w:val="right"/>
              <w:rPr>
                <w:sz w:val="20"/>
                <w:szCs w:val="20"/>
              </w:rPr>
            </w:pPr>
          </w:p>
        </w:tc>
      </w:tr>
      <w:tr w:rsidR="007F124E" w:rsidRPr="009847D0" w14:paraId="5B6E9BAB" w14:textId="77777777" w:rsidTr="006145AD">
        <w:trPr>
          <w:trHeight w:val="510"/>
        </w:trPr>
        <w:tc>
          <w:tcPr>
            <w:tcW w:w="3544" w:type="dxa"/>
            <w:tcBorders>
              <w:top w:val="single" w:sz="4" w:space="0" w:color="auto"/>
              <w:left w:val="single" w:sz="4" w:space="0" w:color="auto"/>
              <w:bottom w:val="single" w:sz="4" w:space="0" w:color="auto"/>
              <w:right w:val="nil"/>
            </w:tcBorders>
            <w:shd w:val="clear" w:color="auto" w:fill="auto"/>
            <w:vAlign w:val="center"/>
            <w:hideMark/>
          </w:tcPr>
          <w:p w14:paraId="58D2E5E1" w14:textId="77777777" w:rsidR="007F124E" w:rsidRPr="009847D0" w:rsidRDefault="007F124E" w:rsidP="002673C5">
            <w:pPr>
              <w:rPr>
                <w:sz w:val="20"/>
                <w:szCs w:val="20"/>
              </w:rPr>
            </w:pPr>
            <w:r w:rsidRPr="009847D0">
              <w:rPr>
                <w:sz w:val="20"/>
                <w:szCs w:val="20"/>
              </w:rPr>
              <w:t>Умумхўжалик фаолиятининг фойдаси (зарари) (сатр.100+110-170)</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2DC9D4C9" w14:textId="77777777" w:rsidR="007F124E" w:rsidRPr="009847D0" w:rsidRDefault="007F124E" w:rsidP="002673C5">
            <w:pPr>
              <w:jc w:val="center"/>
              <w:rPr>
                <w:sz w:val="20"/>
                <w:szCs w:val="20"/>
              </w:rPr>
            </w:pPr>
            <w:r w:rsidRPr="009847D0">
              <w:rPr>
                <w:sz w:val="20"/>
                <w:szCs w:val="20"/>
              </w:rPr>
              <w:t>220</w:t>
            </w:r>
          </w:p>
        </w:tc>
        <w:tc>
          <w:tcPr>
            <w:tcW w:w="992" w:type="dxa"/>
            <w:tcBorders>
              <w:top w:val="single" w:sz="4" w:space="0" w:color="auto"/>
              <w:left w:val="single" w:sz="4" w:space="0" w:color="auto"/>
              <w:bottom w:val="single" w:sz="4" w:space="0" w:color="auto"/>
              <w:right w:val="single" w:sz="4" w:space="0" w:color="auto"/>
            </w:tcBorders>
            <w:vAlign w:val="center"/>
          </w:tcPr>
          <w:p w14:paraId="32F4FA03" w14:textId="5A99DB7D" w:rsidR="007F124E" w:rsidRPr="009847D0" w:rsidRDefault="00AF4A3F" w:rsidP="006145AD">
            <w:pPr>
              <w:jc w:val="center"/>
              <w:rPr>
                <w:sz w:val="20"/>
                <w:szCs w:val="20"/>
              </w:rPr>
            </w:pPr>
            <w:r>
              <w:rPr>
                <w:sz w:val="20"/>
                <w:szCs w:val="20"/>
              </w:rPr>
              <w:t>465788</w:t>
            </w:r>
          </w:p>
        </w:tc>
        <w:tc>
          <w:tcPr>
            <w:tcW w:w="1276" w:type="dxa"/>
            <w:tcBorders>
              <w:top w:val="single" w:sz="4" w:space="0" w:color="auto"/>
              <w:left w:val="single" w:sz="4" w:space="0" w:color="auto"/>
              <w:bottom w:val="single" w:sz="4" w:space="0" w:color="auto"/>
              <w:right w:val="single" w:sz="4" w:space="0" w:color="auto"/>
            </w:tcBorders>
            <w:vAlign w:val="center"/>
          </w:tcPr>
          <w:p w14:paraId="7B281A81" w14:textId="51CB3662" w:rsidR="007F124E" w:rsidRPr="009847D0" w:rsidRDefault="00780EF7" w:rsidP="006145AD">
            <w:pPr>
              <w:jc w:val="center"/>
              <w:rPr>
                <w:sz w:val="20"/>
                <w:szCs w:val="20"/>
              </w:rPr>
            </w:pPr>
            <w:r>
              <w:rPr>
                <w:sz w:val="20"/>
                <w:szCs w:val="20"/>
              </w:rPr>
              <w:t>1096352</w:t>
            </w:r>
          </w:p>
        </w:tc>
        <w:tc>
          <w:tcPr>
            <w:tcW w:w="1227" w:type="dxa"/>
            <w:tcBorders>
              <w:top w:val="single" w:sz="4" w:space="0" w:color="auto"/>
              <w:left w:val="single" w:sz="4" w:space="0" w:color="auto"/>
              <w:bottom w:val="single" w:sz="4" w:space="0" w:color="auto"/>
              <w:right w:val="single" w:sz="4" w:space="0" w:color="auto"/>
            </w:tcBorders>
            <w:vAlign w:val="center"/>
          </w:tcPr>
          <w:p w14:paraId="4C8DC9C3" w14:textId="6CC57EF0" w:rsidR="007F124E" w:rsidRPr="009847D0" w:rsidRDefault="00C90A6E" w:rsidP="006145AD">
            <w:pPr>
              <w:jc w:val="center"/>
              <w:rPr>
                <w:sz w:val="20"/>
                <w:szCs w:val="20"/>
              </w:rPr>
            </w:pPr>
            <w:r>
              <w:rPr>
                <w:sz w:val="20"/>
                <w:szCs w:val="20"/>
              </w:rPr>
              <w:t>2094197</w:t>
            </w:r>
          </w:p>
        </w:tc>
        <w:tc>
          <w:tcPr>
            <w:tcW w:w="1545" w:type="dxa"/>
            <w:tcBorders>
              <w:top w:val="single" w:sz="4" w:space="0" w:color="auto"/>
              <w:left w:val="single" w:sz="4" w:space="0" w:color="auto"/>
              <w:bottom w:val="single" w:sz="4" w:space="0" w:color="auto"/>
              <w:right w:val="single" w:sz="4" w:space="0" w:color="auto"/>
            </w:tcBorders>
            <w:vAlign w:val="center"/>
          </w:tcPr>
          <w:p w14:paraId="76822444" w14:textId="5BAD133C" w:rsidR="007F124E" w:rsidRPr="00E57F48" w:rsidRDefault="00E57F48" w:rsidP="006145AD">
            <w:pPr>
              <w:jc w:val="center"/>
              <w:rPr>
                <w:sz w:val="20"/>
                <w:szCs w:val="20"/>
                <w:lang w:val="en-US"/>
              </w:rPr>
            </w:pPr>
            <w:r>
              <w:rPr>
                <w:sz w:val="20"/>
                <w:szCs w:val="20"/>
                <w:lang w:val="en-US"/>
              </w:rPr>
              <w:t>2511967</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B62A27" w14:textId="59A369FF" w:rsidR="007F124E" w:rsidRPr="00381EA3" w:rsidRDefault="001C7B8E" w:rsidP="006145AD">
            <w:pPr>
              <w:jc w:val="center"/>
              <w:rPr>
                <w:sz w:val="20"/>
                <w:szCs w:val="20"/>
              </w:rPr>
            </w:pPr>
            <w:r>
              <w:rPr>
                <w:sz w:val="20"/>
                <w:szCs w:val="20"/>
              </w:rPr>
              <w:t>578749</w:t>
            </w:r>
          </w:p>
        </w:tc>
        <w:tc>
          <w:tcPr>
            <w:tcW w:w="1406" w:type="dxa"/>
            <w:tcBorders>
              <w:top w:val="single" w:sz="4" w:space="0" w:color="auto"/>
              <w:left w:val="nil"/>
              <w:bottom w:val="single" w:sz="4" w:space="0" w:color="auto"/>
              <w:right w:val="single" w:sz="4" w:space="0" w:color="auto"/>
            </w:tcBorders>
            <w:shd w:val="clear" w:color="auto" w:fill="auto"/>
            <w:noWrap/>
            <w:vAlign w:val="center"/>
          </w:tcPr>
          <w:p w14:paraId="5C7C1845" w14:textId="4621BB80" w:rsidR="007F124E" w:rsidRPr="006926CE" w:rsidRDefault="00DB5B38" w:rsidP="006145AD">
            <w:pPr>
              <w:jc w:val="center"/>
              <w:rPr>
                <w:sz w:val="20"/>
                <w:szCs w:val="20"/>
              </w:rPr>
            </w:pPr>
            <w:r>
              <w:rPr>
                <w:sz w:val="20"/>
                <w:szCs w:val="20"/>
              </w:rPr>
              <w:t>707379</w:t>
            </w:r>
          </w:p>
        </w:tc>
        <w:tc>
          <w:tcPr>
            <w:tcW w:w="1461" w:type="dxa"/>
            <w:tcBorders>
              <w:top w:val="single" w:sz="4" w:space="0" w:color="auto"/>
              <w:left w:val="nil"/>
              <w:bottom w:val="single" w:sz="4" w:space="0" w:color="auto"/>
              <w:right w:val="single" w:sz="4" w:space="0" w:color="auto"/>
            </w:tcBorders>
            <w:shd w:val="clear" w:color="auto" w:fill="auto"/>
            <w:noWrap/>
            <w:vAlign w:val="center"/>
          </w:tcPr>
          <w:p w14:paraId="1FBC03E2" w14:textId="62C460FB" w:rsidR="007F124E" w:rsidRPr="000620DA" w:rsidRDefault="00DB5B38" w:rsidP="006145AD">
            <w:pPr>
              <w:jc w:val="center"/>
              <w:rPr>
                <w:sz w:val="20"/>
                <w:szCs w:val="20"/>
              </w:rPr>
            </w:pPr>
            <w:r>
              <w:rPr>
                <w:sz w:val="20"/>
                <w:szCs w:val="20"/>
              </w:rPr>
              <w:t>664494</w:t>
            </w:r>
          </w:p>
        </w:tc>
        <w:tc>
          <w:tcPr>
            <w:tcW w:w="1364" w:type="dxa"/>
            <w:tcBorders>
              <w:top w:val="single" w:sz="4" w:space="0" w:color="auto"/>
              <w:left w:val="nil"/>
              <w:bottom w:val="single" w:sz="4" w:space="0" w:color="auto"/>
              <w:right w:val="single" w:sz="4" w:space="0" w:color="auto"/>
            </w:tcBorders>
            <w:shd w:val="clear" w:color="auto" w:fill="auto"/>
            <w:noWrap/>
            <w:vAlign w:val="center"/>
          </w:tcPr>
          <w:p w14:paraId="0AEDAF66" w14:textId="76F850F5" w:rsidR="007F124E" w:rsidRPr="00DA2ABF" w:rsidRDefault="00094404" w:rsidP="006145AD">
            <w:pPr>
              <w:jc w:val="center"/>
              <w:rPr>
                <w:sz w:val="20"/>
                <w:szCs w:val="20"/>
                <w:lang w:val="en-US"/>
              </w:rPr>
            </w:pPr>
            <w:r>
              <w:rPr>
                <w:sz w:val="20"/>
                <w:szCs w:val="20"/>
                <w:lang w:val="en-US"/>
              </w:rPr>
              <w:t>4363413</w:t>
            </w:r>
          </w:p>
        </w:tc>
      </w:tr>
      <w:tr w:rsidR="007F124E" w:rsidRPr="009847D0" w14:paraId="42EA2ADE" w14:textId="77777777" w:rsidTr="006145AD">
        <w:trPr>
          <w:trHeight w:val="255"/>
        </w:trPr>
        <w:tc>
          <w:tcPr>
            <w:tcW w:w="3544" w:type="dxa"/>
            <w:tcBorders>
              <w:top w:val="single" w:sz="4" w:space="0" w:color="auto"/>
              <w:left w:val="single" w:sz="4" w:space="0" w:color="auto"/>
              <w:bottom w:val="single" w:sz="4" w:space="0" w:color="auto"/>
              <w:right w:val="nil"/>
            </w:tcBorders>
            <w:shd w:val="clear" w:color="auto" w:fill="auto"/>
            <w:vAlign w:val="center"/>
            <w:hideMark/>
          </w:tcPr>
          <w:p w14:paraId="3D56D121" w14:textId="77777777" w:rsidR="007F124E" w:rsidRPr="009847D0" w:rsidRDefault="007F124E" w:rsidP="002673C5">
            <w:pPr>
              <w:rPr>
                <w:sz w:val="20"/>
                <w:szCs w:val="20"/>
              </w:rPr>
            </w:pPr>
            <w:r w:rsidRPr="009847D0">
              <w:rPr>
                <w:sz w:val="20"/>
                <w:szCs w:val="20"/>
              </w:rPr>
              <w:t>Фавқулоддаги фойда ва зарарлар</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46A1A8F1" w14:textId="77777777" w:rsidR="007F124E" w:rsidRPr="009847D0" w:rsidRDefault="007F124E" w:rsidP="002673C5">
            <w:pPr>
              <w:jc w:val="center"/>
              <w:rPr>
                <w:sz w:val="20"/>
                <w:szCs w:val="20"/>
              </w:rPr>
            </w:pPr>
            <w:r w:rsidRPr="009847D0">
              <w:rPr>
                <w:sz w:val="20"/>
                <w:szCs w:val="20"/>
              </w:rPr>
              <w:t>230</w:t>
            </w:r>
          </w:p>
        </w:tc>
        <w:tc>
          <w:tcPr>
            <w:tcW w:w="992" w:type="dxa"/>
            <w:tcBorders>
              <w:top w:val="single" w:sz="4" w:space="0" w:color="auto"/>
              <w:left w:val="single" w:sz="4" w:space="0" w:color="auto"/>
              <w:bottom w:val="single" w:sz="4" w:space="0" w:color="auto"/>
              <w:right w:val="single" w:sz="4" w:space="0" w:color="auto"/>
            </w:tcBorders>
            <w:vAlign w:val="center"/>
          </w:tcPr>
          <w:p w14:paraId="42DB0A1B" w14:textId="77777777" w:rsidR="007F124E" w:rsidRPr="009847D0" w:rsidRDefault="007F124E" w:rsidP="006145AD">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81F7E81" w14:textId="77777777" w:rsidR="007F124E" w:rsidRPr="009847D0" w:rsidRDefault="007F124E" w:rsidP="006145AD">
            <w:pPr>
              <w:jc w:val="center"/>
              <w:rPr>
                <w:sz w:val="20"/>
                <w:szCs w:val="20"/>
              </w:rPr>
            </w:pPr>
          </w:p>
        </w:tc>
        <w:tc>
          <w:tcPr>
            <w:tcW w:w="1227" w:type="dxa"/>
            <w:tcBorders>
              <w:top w:val="single" w:sz="4" w:space="0" w:color="auto"/>
              <w:left w:val="single" w:sz="4" w:space="0" w:color="auto"/>
              <w:bottom w:val="single" w:sz="4" w:space="0" w:color="auto"/>
              <w:right w:val="single" w:sz="4" w:space="0" w:color="auto"/>
            </w:tcBorders>
            <w:vAlign w:val="center"/>
          </w:tcPr>
          <w:p w14:paraId="1B450CC2" w14:textId="77777777" w:rsidR="007F124E" w:rsidRPr="009847D0" w:rsidRDefault="007F124E" w:rsidP="006145AD">
            <w:pPr>
              <w:jc w:val="center"/>
              <w:rPr>
                <w:sz w:val="20"/>
                <w:szCs w:val="20"/>
              </w:rPr>
            </w:pPr>
          </w:p>
        </w:tc>
        <w:tc>
          <w:tcPr>
            <w:tcW w:w="1545" w:type="dxa"/>
            <w:tcBorders>
              <w:top w:val="single" w:sz="4" w:space="0" w:color="auto"/>
              <w:left w:val="single" w:sz="4" w:space="0" w:color="auto"/>
              <w:bottom w:val="single" w:sz="4" w:space="0" w:color="auto"/>
              <w:right w:val="single" w:sz="4" w:space="0" w:color="auto"/>
            </w:tcBorders>
            <w:vAlign w:val="center"/>
          </w:tcPr>
          <w:p w14:paraId="4307258D" w14:textId="77777777" w:rsidR="007F124E" w:rsidRPr="009847D0" w:rsidRDefault="007F124E" w:rsidP="006145AD">
            <w:pPr>
              <w:jc w:val="center"/>
              <w:rPr>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38591C" w14:textId="77777777" w:rsidR="007F124E" w:rsidRPr="009847D0" w:rsidRDefault="007F124E" w:rsidP="006145AD">
            <w:pPr>
              <w:jc w:val="center"/>
              <w:rPr>
                <w:sz w:val="20"/>
                <w:szCs w:val="20"/>
              </w:rPr>
            </w:pPr>
          </w:p>
        </w:tc>
        <w:tc>
          <w:tcPr>
            <w:tcW w:w="1406" w:type="dxa"/>
            <w:tcBorders>
              <w:top w:val="single" w:sz="4" w:space="0" w:color="auto"/>
              <w:left w:val="nil"/>
              <w:bottom w:val="single" w:sz="4" w:space="0" w:color="auto"/>
              <w:right w:val="single" w:sz="4" w:space="0" w:color="auto"/>
            </w:tcBorders>
            <w:shd w:val="clear" w:color="auto" w:fill="auto"/>
            <w:noWrap/>
            <w:vAlign w:val="center"/>
          </w:tcPr>
          <w:p w14:paraId="00BF3435" w14:textId="77777777" w:rsidR="007F124E" w:rsidRPr="009847D0" w:rsidRDefault="007F124E" w:rsidP="006145AD">
            <w:pPr>
              <w:jc w:val="center"/>
              <w:rPr>
                <w:sz w:val="20"/>
                <w:szCs w:val="20"/>
              </w:rPr>
            </w:pPr>
          </w:p>
        </w:tc>
        <w:tc>
          <w:tcPr>
            <w:tcW w:w="1461" w:type="dxa"/>
            <w:tcBorders>
              <w:top w:val="single" w:sz="4" w:space="0" w:color="auto"/>
              <w:left w:val="nil"/>
              <w:bottom w:val="single" w:sz="4" w:space="0" w:color="auto"/>
              <w:right w:val="single" w:sz="4" w:space="0" w:color="auto"/>
            </w:tcBorders>
            <w:shd w:val="clear" w:color="auto" w:fill="auto"/>
            <w:noWrap/>
            <w:vAlign w:val="center"/>
          </w:tcPr>
          <w:p w14:paraId="42428F19" w14:textId="77777777" w:rsidR="007F124E" w:rsidRPr="009847D0" w:rsidRDefault="007F124E" w:rsidP="006145AD">
            <w:pPr>
              <w:jc w:val="center"/>
              <w:rPr>
                <w:sz w:val="20"/>
                <w:szCs w:val="20"/>
              </w:rPr>
            </w:pPr>
          </w:p>
        </w:tc>
        <w:tc>
          <w:tcPr>
            <w:tcW w:w="1364" w:type="dxa"/>
            <w:tcBorders>
              <w:top w:val="single" w:sz="4" w:space="0" w:color="auto"/>
              <w:left w:val="nil"/>
              <w:bottom w:val="single" w:sz="4" w:space="0" w:color="auto"/>
              <w:right w:val="single" w:sz="4" w:space="0" w:color="auto"/>
            </w:tcBorders>
            <w:shd w:val="clear" w:color="auto" w:fill="auto"/>
            <w:noWrap/>
            <w:vAlign w:val="center"/>
          </w:tcPr>
          <w:p w14:paraId="0E78949E" w14:textId="77777777" w:rsidR="007F124E" w:rsidRPr="009847D0" w:rsidRDefault="007F124E" w:rsidP="006145AD">
            <w:pPr>
              <w:jc w:val="center"/>
              <w:rPr>
                <w:sz w:val="20"/>
                <w:szCs w:val="20"/>
              </w:rPr>
            </w:pPr>
          </w:p>
        </w:tc>
      </w:tr>
      <w:tr w:rsidR="007F124E" w:rsidRPr="009847D0" w14:paraId="4DD2F143" w14:textId="77777777" w:rsidTr="006145AD">
        <w:trPr>
          <w:trHeight w:val="510"/>
        </w:trPr>
        <w:tc>
          <w:tcPr>
            <w:tcW w:w="3544" w:type="dxa"/>
            <w:tcBorders>
              <w:top w:val="single" w:sz="4" w:space="0" w:color="auto"/>
              <w:left w:val="single" w:sz="4" w:space="0" w:color="auto"/>
              <w:bottom w:val="single" w:sz="4" w:space="0" w:color="auto"/>
              <w:right w:val="nil"/>
            </w:tcBorders>
            <w:shd w:val="clear" w:color="auto" w:fill="auto"/>
            <w:vAlign w:val="center"/>
            <w:hideMark/>
          </w:tcPr>
          <w:p w14:paraId="2C7B6CB4" w14:textId="77777777" w:rsidR="007F124E" w:rsidRPr="009847D0" w:rsidRDefault="007F124E" w:rsidP="002673C5">
            <w:pPr>
              <w:rPr>
                <w:sz w:val="20"/>
                <w:szCs w:val="20"/>
              </w:rPr>
            </w:pPr>
            <w:r w:rsidRPr="009847D0">
              <w:rPr>
                <w:sz w:val="20"/>
                <w:szCs w:val="20"/>
              </w:rPr>
              <w:t>Фойда солиғини тўлагунга қадар фойда (зарар) (сатр.220+/-230)</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1605F801" w14:textId="77777777" w:rsidR="007F124E" w:rsidRPr="009847D0" w:rsidRDefault="007F124E" w:rsidP="002673C5">
            <w:pPr>
              <w:jc w:val="center"/>
              <w:rPr>
                <w:sz w:val="20"/>
                <w:szCs w:val="20"/>
              </w:rPr>
            </w:pPr>
            <w:r w:rsidRPr="009847D0">
              <w:rPr>
                <w:sz w:val="20"/>
                <w:szCs w:val="20"/>
              </w:rPr>
              <w:t>240</w:t>
            </w:r>
          </w:p>
        </w:tc>
        <w:tc>
          <w:tcPr>
            <w:tcW w:w="992" w:type="dxa"/>
            <w:tcBorders>
              <w:top w:val="single" w:sz="4" w:space="0" w:color="auto"/>
              <w:left w:val="single" w:sz="4" w:space="0" w:color="auto"/>
              <w:bottom w:val="single" w:sz="4" w:space="0" w:color="auto"/>
              <w:right w:val="single" w:sz="4" w:space="0" w:color="auto"/>
            </w:tcBorders>
            <w:vAlign w:val="center"/>
          </w:tcPr>
          <w:p w14:paraId="7E080431" w14:textId="5B8642AB" w:rsidR="007F124E" w:rsidRPr="009847D0" w:rsidRDefault="00AF4A3F" w:rsidP="006145AD">
            <w:pPr>
              <w:jc w:val="center"/>
              <w:rPr>
                <w:sz w:val="20"/>
                <w:szCs w:val="20"/>
              </w:rPr>
            </w:pPr>
            <w:r>
              <w:rPr>
                <w:sz w:val="20"/>
                <w:szCs w:val="20"/>
              </w:rPr>
              <w:t>465788</w:t>
            </w:r>
          </w:p>
        </w:tc>
        <w:tc>
          <w:tcPr>
            <w:tcW w:w="1276" w:type="dxa"/>
            <w:tcBorders>
              <w:top w:val="single" w:sz="4" w:space="0" w:color="auto"/>
              <w:left w:val="single" w:sz="4" w:space="0" w:color="auto"/>
              <w:bottom w:val="single" w:sz="4" w:space="0" w:color="auto"/>
              <w:right w:val="single" w:sz="4" w:space="0" w:color="auto"/>
            </w:tcBorders>
            <w:vAlign w:val="center"/>
          </w:tcPr>
          <w:p w14:paraId="1495D718" w14:textId="7BF23FB7" w:rsidR="007F124E" w:rsidRPr="009847D0" w:rsidRDefault="00780EF7" w:rsidP="006145AD">
            <w:pPr>
              <w:jc w:val="center"/>
              <w:rPr>
                <w:sz w:val="20"/>
                <w:szCs w:val="20"/>
              </w:rPr>
            </w:pPr>
            <w:r>
              <w:rPr>
                <w:sz w:val="20"/>
                <w:szCs w:val="20"/>
              </w:rPr>
              <w:t>1096352</w:t>
            </w:r>
          </w:p>
        </w:tc>
        <w:tc>
          <w:tcPr>
            <w:tcW w:w="1227" w:type="dxa"/>
            <w:tcBorders>
              <w:top w:val="single" w:sz="4" w:space="0" w:color="auto"/>
              <w:left w:val="single" w:sz="4" w:space="0" w:color="auto"/>
              <w:bottom w:val="single" w:sz="4" w:space="0" w:color="auto"/>
              <w:right w:val="single" w:sz="4" w:space="0" w:color="auto"/>
            </w:tcBorders>
            <w:vAlign w:val="center"/>
          </w:tcPr>
          <w:p w14:paraId="536980F8" w14:textId="6FA3A2B6" w:rsidR="007F124E" w:rsidRPr="009847D0" w:rsidRDefault="00C90A6E" w:rsidP="006145AD">
            <w:pPr>
              <w:jc w:val="center"/>
              <w:rPr>
                <w:sz w:val="20"/>
                <w:szCs w:val="20"/>
              </w:rPr>
            </w:pPr>
            <w:r>
              <w:rPr>
                <w:sz w:val="20"/>
                <w:szCs w:val="20"/>
              </w:rPr>
              <w:t>2094197</w:t>
            </w:r>
          </w:p>
        </w:tc>
        <w:tc>
          <w:tcPr>
            <w:tcW w:w="1545" w:type="dxa"/>
            <w:tcBorders>
              <w:top w:val="single" w:sz="4" w:space="0" w:color="auto"/>
              <w:left w:val="single" w:sz="4" w:space="0" w:color="auto"/>
              <w:bottom w:val="single" w:sz="4" w:space="0" w:color="auto"/>
              <w:right w:val="single" w:sz="4" w:space="0" w:color="auto"/>
            </w:tcBorders>
            <w:vAlign w:val="center"/>
          </w:tcPr>
          <w:p w14:paraId="11858E5A" w14:textId="19C7C84E" w:rsidR="007F124E" w:rsidRPr="00E57F48" w:rsidRDefault="00E57F48" w:rsidP="006145AD">
            <w:pPr>
              <w:jc w:val="center"/>
              <w:rPr>
                <w:sz w:val="20"/>
                <w:szCs w:val="20"/>
                <w:lang w:val="en-US"/>
              </w:rPr>
            </w:pPr>
            <w:r>
              <w:rPr>
                <w:sz w:val="20"/>
                <w:szCs w:val="20"/>
                <w:lang w:val="en-US"/>
              </w:rPr>
              <w:t>2511967</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B2C785" w14:textId="6EAA71CF" w:rsidR="007F124E" w:rsidRPr="00381EA3" w:rsidRDefault="001C7B8E" w:rsidP="006145AD">
            <w:pPr>
              <w:jc w:val="center"/>
              <w:rPr>
                <w:sz w:val="20"/>
                <w:szCs w:val="20"/>
              </w:rPr>
            </w:pPr>
            <w:r>
              <w:rPr>
                <w:sz w:val="20"/>
                <w:szCs w:val="20"/>
              </w:rPr>
              <w:t>567499</w:t>
            </w:r>
          </w:p>
        </w:tc>
        <w:tc>
          <w:tcPr>
            <w:tcW w:w="1406" w:type="dxa"/>
            <w:tcBorders>
              <w:top w:val="single" w:sz="4" w:space="0" w:color="auto"/>
              <w:left w:val="nil"/>
              <w:bottom w:val="single" w:sz="4" w:space="0" w:color="auto"/>
              <w:right w:val="single" w:sz="4" w:space="0" w:color="auto"/>
            </w:tcBorders>
            <w:shd w:val="clear" w:color="auto" w:fill="auto"/>
            <w:noWrap/>
            <w:vAlign w:val="center"/>
          </w:tcPr>
          <w:p w14:paraId="249D1555" w14:textId="47E04957" w:rsidR="007F124E" w:rsidRPr="006926CE" w:rsidRDefault="00DB5B38" w:rsidP="006145AD">
            <w:pPr>
              <w:jc w:val="center"/>
              <w:rPr>
                <w:sz w:val="20"/>
                <w:szCs w:val="20"/>
              </w:rPr>
            </w:pPr>
            <w:r>
              <w:rPr>
                <w:sz w:val="20"/>
                <w:szCs w:val="20"/>
              </w:rPr>
              <w:t>696129</w:t>
            </w:r>
          </w:p>
        </w:tc>
        <w:tc>
          <w:tcPr>
            <w:tcW w:w="1461" w:type="dxa"/>
            <w:tcBorders>
              <w:top w:val="single" w:sz="4" w:space="0" w:color="auto"/>
              <w:left w:val="nil"/>
              <w:bottom w:val="single" w:sz="4" w:space="0" w:color="auto"/>
              <w:right w:val="single" w:sz="4" w:space="0" w:color="auto"/>
            </w:tcBorders>
            <w:shd w:val="clear" w:color="auto" w:fill="auto"/>
            <w:noWrap/>
            <w:vAlign w:val="center"/>
          </w:tcPr>
          <w:p w14:paraId="39481374" w14:textId="29F580B6" w:rsidR="007F124E" w:rsidRPr="000620DA" w:rsidRDefault="00E52ADE" w:rsidP="006145AD">
            <w:pPr>
              <w:jc w:val="center"/>
              <w:rPr>
                <w:sz w:val="20"/>
                <w:szCs w:val="20"/>
              </w:rPr>
            </w:pPr>
            <w:r>
              <w:rPr>
                <w:sz w:val="20"/>
                <w:szCs w:val="20"/>
              </w:rPr>
              <w:t>653244</w:t>
            </w:r>
          </w:p>
        </w:tc>
        <w:tc>
          <w:tcPr>
            <w:tcW w:w="1364" w:type="dxa"/>
            <w:tcBorders>
              <w:top w:val="single" w:sz="4" w:space="0" w:color="auto"/>
              <w:left w:val="nil"/>
              <w:bottom w:val="single" w:sz="4" w:space="0" w:color="auto"/>
              <w:right w:val="single" w:sz="4" w:space="0" w:color="auto"/>
            </w:tcBorders>
            <w:shd w:val="clear" w:color="auto" w:fill="auto"/>
            <w:noWrap/>
            <w:vAlign w:val="center"/>
          </w:tcPr>
          <w:p w14:paraId="1D1F1E1D" w14:textId="45A91837" w:rsidR="007F124E" w:rsidRPr="00DA2ABF" w:rsidRDefault="00094404" w:rsidP="006145AD">
            <w:pPr>
              <w:jc w:val="center"/>
              <w:rPr>
                <w:sz w:val="20"/>
                <w:szCs w:val="20"/>
                <w:lang w:val="en-US"/>
              </w:rPr>
            </w:pPr>
            <w:r>
              <w:rPr>
                <w:sz w:val="20"/>
                <w:szCs w:val="20"/>
                <w:lang w:val="en-US"/>
              </w:rPr>
              <w:t>4363413</w:t>
            </w:r>
          </w:p>
        </w:tc>
      </w:tr>
      <w:tr w:rsidR="007F124E" w:rsidRPr="009847D0" w14:paraId="25614333" w14:textId="77777777" w:rsidTr="002673C5">
        <w:trPr>
          <w:trHeight w:val="255"/>
        </w:trPr>
        <w:tc>
          <w:tcPr>
            <w:tcW w:w="3544" w:type="dxa"/>
            <w:tcBorders>
              <w:top w:val="single" w:sz="4" w:space="0" w:color="auto"/>
              <w:left w:val="single" w:sz="4" w:space="0" w:color="auto"/>
              <w:bottom w:val="single" w:sz="4" w:space="0" w:color="auto"/>
              <w:right w:val="nil"/>
            </w:tcBorders>
            <w:shd w:val="clear" w:color="auto" w:fill="auto"/>
            <w:vAlign w:val="center"/>
            <w:hideMark/>
          </w:tcPr>
          <w:p w14:paraId="307E700E" w14:textId="77777777" w:rsidR="007F124E" w:rsidRPr="009847D0" w:rsidRDefault="007F124E" w:rsidP="002673C5">
            <w:pPr>
              <w:rPr>
                <w:sz w:val="20"/>
                <w:szCs w:val="20"/>
              </w:rPr>
            </w:pPr>
            <w:r w:rsidRPr="009847D0">
              <w:rPr>
                <w:sz w:val="20"/>
                <w:szCs w:val="20"/>
              </w:rPr>
              <w:t>Фойда солиғи</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7D9DA552" w14:textId="77777777" w:rsidR="007F124E" w:rsidRPr="009847D0" w:rsidRDefault="007F124E" w:rsidP="002673C5">
            <w:pPr>
              <w:jc w:val="center"/>
              <w:rPr>
                <w:sz w:val="20"/>
                <w:szCs w:val="20"/>
              </w:rPr>
            </w:pPr>
            <w:r w:rsidRPr="009847D0">
              <w:rPr>
                <w:sz w:val="20"/>
                <w:szCs w:val="20"/>
              </w:rPr>
              <w:t>250</w:t>
            </w:r>
          </w:p>
        </w:tc>
        <w:tc>
          <w:tcPr>
            <w:tcW w:w="992" w:type="dxa"/>
            <w:tcBorders>
              <w:top w:val="single" w:sz="4" w:space="0" w:color="auto"/>
              <w:left w:val="single" w:sz="4" w:space="0" w:color="auto"/>
              <w:bottom w:val="single" w:sz="4" w:space="0" w:color="auto"/>
              <w:right w:val="single" w:sz="4" w:space="0" w:color="auto"/>
            </w:tcBorders>
          </w:tcPr>
          <w:p w14:paraId="23DC2BA2" w14:textId="48B8886A" w:rsidR="007F124E" w:rsidRPr="009847D0" w:rsidRDefault="00AF4A3F" w:rsidP="002673C5">
            <w:pPr>
              <w:jc w:val="center"/>
              <w:rPr>
                <w:b/>
                <w:bCs/>
                <w:sz w:val="20"/>
                <w:szCs w:val="20"/>
              </w:rPr>
            </w:pPr>
            <w:r>
              <w:rPr>
                <w:b/>
                <w:bCs/>
                <w:sz w:val="20"/>
                <w:szCs w:val="20"/>
              </w:rPr>
              <w:t>93158</w:t>
            </w:r>
          </w:p>
        </w:tc>
        <w:tc>
          <w:tcPr>
            <w:tcW w:w="1276" w:type="dxa"/>
            <w:tcBorders>
              <w:top w:val="single" w:sz="4" w:space="0" w:color="auto"/>
              <w:left w:val="single" w:sz="4" w:space="0" w:color="auto"/>
              <w:bottom w:val="single" w:sz="4" w:space="0" w:color="auto"/>
              <w:right w:val="single" w:sz="4" w:space="0" w:color="auto"/>
            </w:tcBorders>
          </w:tcPr>
          <w:p w14:paraId="5082AE9B" w14:textId="178341D3" w:rsidR="007F124E" w:rsidRPr="009847D0" w:rsidRDefault="00780EF7" w:rsidP="002673C5">
            <w:pPr>
              <w:jc w:val="center"/>
              <w:rPr>
                <w:b/>
                <w:bCs/>
                <w:sz w:val="20"/>
                <w:szCs w:val="20"/>
              </w:rPr>
            </w:pPr>
            <w:r>
              <w:rPr>
                <w:b/>
                <w:bCs/>
                <w:sz w:val="20"/>
                <w:szCs w:val="20"/>
              </w:rPr>
              <w:t>219271</w:t>
            </w:r>
          </w:p>
        </w:tc>
        <w:tc>
          <w:tcPr>
            <w:tcW w:w="1227" w:type="dxa"/>
            <w:tcBorders>
              <w:top w:val="single" w:sz="4" w:space="0" w:color="auto"/>
              <w:left w:val="single" w:sz="4" w:space="0" w:color="auto"/>
              <w:bottom w:val="single" w:sz="4" w:space="0" w:color="auto"/>
              <w:right w:val="single" w:sz="4" w:space="0" w:color="auto"/>
            </w:tcBorders>
          </w:tcPr>
          <w:p w14:paraId="40715876" w14:textId="73A6251D" w:rsidR="007F124E" w:rsidRPr="009847D0" w:rsidRDefault="00C90A6E" w:rsidP="002673C5">
            <w:pPr>
              <w:jc w:val="center"/>
              <w:rPr>
                <w:b/>
                <w:bCs/>
                <w:sz w:val="20"/>
                <w:szCs w:val="20"/>
              </w:rPr>
            </w:pPr>
            <w:r>
              <w:rPr>
                <w:b/>
                <w:bCs/>
                <w:sz w:val="20"/>
                <w:szCs w:val="20"/>
              </w:rPr>
              <w:t>418839</w:t>
            </w:r>
          </w:p>
        </w:tc>
        <w:tc>
          <w:tcPr>
            <w:tcW w:w="1545" w:type="dxa"/>
            <w:tcBorders>
              <w:top w:val="single" w:sz="4" w:space="0" w:color="auto"/>
              <w:left w:val="single" w:sz="4" w:space="0" w:color="auto"/>
              <w:bottom w:val="single" w:sz="4" w:space="0" w:color="auto"/>
              <w:right w:val="single" w:sz="4" w:space="0" w:color="auto"/>
            </w:tcBorders>
          </w:tcPr>
          <w:p w14:paraId="575B6CC6" w14:textId="205C1435" w:rsidR="007F124E" w:rsidRPr="00E57F48" w:rsidRDefault="00E57F48" w:rsidP="002673C5">
            <w:pPr>
              <w:jc w:val="center"/>
              <w:rPr>
                <w:b/>
                <w:bCs/>
                <w:sz w:val="20"/>
                <w:szCs w:val="20"/>
                <w:lang w:val="en-US"/>
              </w:rPr>
            </w:pPr>
            <w:r>
              <w:rPr>
                <w:b/>
                <w:bCs/>
                <w:sz w:val="20"/>
                <w:szCs w:val="20"/>
                <w:lang w:val="en-US"/>
              </w:rPr>
              <w:t>502393</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68D3D3" w14:textId="076EB554" w:rsidR="007F124E" w:rsidRPr="00381EA3" w:rsidRDefault="001C7B8E" w:rsidP="002673C5">
            <w:pPr>
              <w:jc w:val="center"/>
              <w:rPr>
                <w:b/>
                <w:bCs/>
                <w:sz w:val="20"/>
                <w:szCs w:val="20"/>
              </w:rPr>
            </w:pPr>
            <w:r>
              <w:rPr>
                <w:b/>
                <w:bCs/>
                <w:sz w:val="20"/>
                <w:szCs w:val="20"/>
              </w:rPr>
              <w:t>115750</w:t>
            </w:r>
          </w:p>
        </w:tc>
        <w:tc>
          <w:tcPr>
            <w:tcW w:w="1406" w:type="dxa"/>
            <w:tcBorders>
              <w:top w:val="single" w:sz="4" w:space="0" w:color="auto"/>
              <w:left w:val="nil"/>
              <w:bottom w:val="single" w:sz="4" w:space="0" w:color="auto"/>
              <w:right w:val="single" w:sz="4" w:space="0" w:color="auto"/>
            </w:tcBorders>
            <w:shd w:val="clear" w:color="auto" w:fill="auto"/>
            <w:noWrap/>
            <w:vAlign w:val="center"/>
          </w:tcPr>
          <w:p w14:paraId="75933511" w14:textId="3532595D" w:rsidR="007F124E" w:rsidRPr="006926CE" w:rsidRDefault="00DB5B38" w:rsidP="002673C5">
            <w:pPr>
              <w:jc w:val="right"/>
              <w:rPr>
                <w:sz w:val="20"/>
                <w:szCs w:val="20"/>
              </w:rPr>
            </w:pPr>
            <w:r>
              <w:rPr>
                <w:sz w:val="20"/>
                <w:szCs w:val="20"/>
              </w:rPr>
              <w:t>141476</w:t>
            </w:r>
          </w:p>
        </w:tc>
        <w:tc>
          <w:tcPr>
            <w:tcW w:w="1461" w:type="dxa"/>
            <w:tcBorders>
              <w:top w:val="single" w:sz="4" w:space="0" w:color="auto"/>
              <w:left w:val="nil"/>
              <w:bottom w:val="single" w:sz="4" w:space="0" w:color="auto"/>
              <w:right w:val="single" w:sz="4" w:space="0" w:color="auto"/>
            </w:tcBorders>
            <w:shd w:val="clear" w:color="auto" w:fill="auto"/>
            <w:noWrap/>
            <w:vAlign w:val="center"/>
          </w:tcPr>
          <w:p w14:paraId="2B67D133" w14:textId="1E866CD8" w:rsidR="007F124E" w:rsidRPr="000620DA" w:rsidRDefault="00E52ADE" w:rsidP="002673C5">
            <w:pPr>
              <w:jc w:val="center"/>
              <w:rPr>
                <w:b/>
                <w:bCs/>
                <w:sz w:val="20"/>
                <w:szCs w:val="20"/>
              </w:rPr>
            </w:pPr>
            <w:r>
              <w:rPr>
                <w:b/>
                <w:bCs/>
                <w:sz w:val="20"/>
                <w:szCs w:val="20"/>
              </w:rPr>
              <w:t>132899</w:t>
            </w:r>
          </w:p>
        </w:tc>
        <w:tc>
          <w:tcPr>
            <w:tcW w:w="1364" w:type="dxa"/>
            <w:tcBorders>
              <w:top w:val="single" w:sz="4" w:space="0" w:color="auto"/>
              <w:left w:val="nil"/>
              <w:bottom w:val="single" w:sz="4" w:space="0" w:color="auto"/>
              <w:right w:val="single" w:sz="4" w:space="0" w:color="auto"/>
            </w:tcBorders>
            <w:shd w:val="clear" w:color="auto" w:fill="auto"/>
            <w:noWrap/>
            <w:vAlign w:val="center"/>
          </w:tcPr>
          <w:p w14:paraId="48D16D77" w14:textId="4661B71F" w:rsidR="007F124E" w:rsidRPr="00DA2ABF" w:rsidRDefault="00DA2ABF" w:rsidP="002673C5">
            <w:pPr>
              <w:jc w:val="right"/>
              <w:rPr>
                <w:sz w:val="20"/>
                <w:szCs w:val="20"/>
                <w:lang w:val="en-US"/>
              </w:rPr>
            </w:pPr>
            <w:r>
              <w:rPr>
                <w:sz w:val="20"/>
                <w:szCs w:val="20"/>
                <w:lang w:val="en-US"/>
              </w:rPr>
              <w:t>872683</w:t>
            </w:r>
          </w:p>
        </w:tc>
      </w:tr>
      <w:tr w:rsidR="007F124E" w:rsidRPr="009847D0" w14:paraId="34CE0EA4" w14:textId="77777777" w:rsidTr="002673C5">
        <w:trPr>
          <w:trHeight w:val="255"/>
        </w:trPr>
        <w:tc>
          <w:tcPr>
            <w:tcW w:w="3544" w:type="dxa"/>
            <w:tcBorders>
              <w:top w:val="single" w:sz="4" w:space="0" w:color="auto"/>
              <w:left w:val="single" w:sz="4" w:space="0" w:color="auto"/>
              <w:bottom w:val="single" w:sz="4" w:space="0" w:color="auto"/>
              <w:right w:val="nil"/>
            </w:tcBorders>
            <w:shd w:val="clear" w:color="auto" w:fill="auto"/>
            <w:vAlign w:val="center"/>
            <w:hideMark/>
          </w:tcPr>
          <w:p w14:paraId="1F5BD49F" w14:textId="77777777" w:rsidR="007F124E" w:rsidRPr="009847D0" w:rsidRDefault="007F124E" w:rsidP="002673C5">
            <w:pPr>
              <w:rPr>
                <w:sz w:val="20"/>
                <w:szCs w:val="20"/>
              </w:rPr>
            </w:pPr>
            <w:r w:rsidRPr="009847D0">
              <w:rPr>
                <w:sz w:val="20"/>
                <w:szCs w:val="20"/>
              </w:rPr>
              <w:t>Фойдадан бошқа солиқлар ва бошқа мажбурий тўловлар</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20F88A1E" w14:textId="77777777" w:rsidR="007F124E" w:rsidRPr="009847D0" w:rsidRDefault="007F124E" w:rsidP="002673C5">
            <w:pPr>
              <w:jc w:val="center"/>
              <w:rPr>
                <w:sz w:val="20"/>
                <w:szCs w:val="20"/>
              </w:rPr>
            </w:pPr>
            <w:r w:rsidRPr="009847D0">
              <w:rPr>
                <w:sz w:val="20"/>
                <w:szCs w:val="20"/>
              </w:rPr>
              <w:t>260</w:t>
            </w:r>
          </w:p>
        </w:tc>
        <w:tc>
          <w:tcPr>
            <w:tcW w:w="992" w:type="dxa"/>
            <w:tcBorders>
              <w:top w:val="single" w:sz="4" w:space="0" w:color="auto"/>
              <w:left w:val="single" w:sz="4" w:space="0" w:color="auto"/>
              <w:bottom w:val="single" w:sz="4" w:space="0" w:color="auto"/>
              <w:right w:val="single" w:sz="4" w:space="0" w:color="auto"/>
            </w:tcBorders>
          </w:tcPr>
          <w:p w14:paraId="79D756C5" w14:textId="77777777" w:rsidR="007F124E" w:rsidRPr="009847D0" w:rsidRDefault="007F124E" w:rsidP="002673C5">
            <w:pPr>
              <w:jc w:val="center"/>
              <w:rPr>
                <w:b/>
                <w:b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528B468" w14:textId="77777777" w:rsidR="007F124E" w:rsidRPr="009847D0" w:rsidRDefault="007F124E" w:rsidP="002673C5">
            <w:pPr>
              <w:jc w:val="center"/>
              <w:rPr>
                <w:b/>
                <w:bCs/>
                <w:sz w:val="20"/>
                <w:szCs w:val="20"/>
              </w:rPr>
            </w:pPr>
          </w:p>
        </w:tc>
        <w:tc>
          <w:tcPr>
            <w:tcW w:w="1227" w:type="dxa"/>
            <w:tcBorders>
              <w:top w:val="single" w:sz="4" w:space="0" w:color="auto"/>
              <w:left w:val="single" w:sz="4" w:space="0" w:color="auto"/>
              <w:bottom w:val="single" w:sz="4" w:space="0" w:color="auto"/>
              <w:right w:val="single" w:sz="4" w:space="0" w:color="auto"/>
            </w:tcBorders>
          </w:tcPr>
          <w:p w14:paraId="159DE8E7" w14:textId="77777777" w:rsidR="007F124E" w:rsidRPr="009847D0" w:rsidRDefault="007F124E" w:rsidP="002673C5">
            <w:pPr>
              <w:jc w:val="center"/>
              <w:rPr>
                <w:b/>
                <w:bCs/>
                <w:sz w:val="20"/>
                <w:szCs w:val="20"/>
              </w:rPr>
            </w:pPr>
          </w:p>
        </w:tc>
        <w:tc>
          <w:tcPr>
            <w:tcW w:w="1545" w:type="dxa"/>
            <w:tcBorders>
              <w:top w:val="single" w:sz="4" w:space="0" w:color="auto"/>
              <w:left w:val="single" w:sz="4" w:space="0" w:color="auto"/>
              <w:bottom w:val="single" w:sz="4" w:space="0" w:color="auto"/>
              <w:right w:val="single" w:sz="4" w:space="0" w:color="auto"/>
            </w:tcBorders>
          </w:tcPr>
          <w:p w14:paraId="65FCA7B4" w14:textId="77777777" w:rsidR="007F124E" w:rsidRPr="009847D0" w:rsidRDefault="007F124E" w:rsidP="002673C5">
            <w:pPr>
              <w:jc w:val="center"/>
              <w:rPr>
                <w:b/>
                <w:bCs/>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BA90AA" w14:textId="77777777" w:rsidR="007F124E" w:rsidRPr="009847D0" w:rsidRDefault="007F124E" w:rsidP="002673C5">
            <w:pPr>
              <w:jc w:val="center"/>
              <w:rPr>
                <w:b/>
                <w:bCs/>
                <w:sz w:val="20"/>
                <w:szCs w:val="20"/>
              </w:rPr>
            </w:pPr>
          </w:p>
        </w:tc>
        <w:tc>
          <w:tcPr>
            <w:tcW w:w="1406" w:type="dxa"/>
            <w:tcBorders>
              <w:top w:val="single" w:sz="4" w:space="0" w:color="auto"/>
              <w:left w:val="nil"/>
              <w:bottom w:val="single" w:sz="4" w:space="0" w:color="auto"/>
              <w:right w:val="single" w:sz="4" w:space="0" w:color="auto"/>
            </w:tcBorders>
            <w:shd w:val="clear" w:color="auto" w:fill="auto"/>
            <w:noWrap/>
            <w:vAlign w:val="center"/>
          </w:tcPr>
          <w:p w14:paraId="184C8F4B" w14:textId="77777777" w:rsidR="007F124E" w:rsidRPr="009847D0" w:rsidRDefault="007F124E" w:rsidP="002673C5">
            <w:pPr>
              <w:jc w:val="right"/>
              <w:rPr>
                <w:sz w:val="20"/>
                <w:szCs w:val="20"/>
              </w:rPr>
            </w:pPr>
          </w:p>
        </w:tc>
        <w:tc>
          <w:tcPr>
            <w:tcW w:w="1461" w:type="dxa"/>
            <w:tcBorders>
              <w:top w:val="single" w:sz="4" w:space="0" w:color="auto"/>
              <w:left w:val="nil"/>
              <w:bottom w:val="single" w:sz="4" w:space="0" w:color="auto"/>
              <w:right w:val="single" w:sz="4" w:space="0" w:color="auto"/>
            </w:tcBorders>
            <w:shd w:val="clear" w:color="auto" w:fill="auto"/>
            <w:noWrap/>
            <w:vAlign w:val="center"/>
          </w:tcPr>
          <w:p w14:paraId="4C21F94D" w14:textId="77777777" w:rsidR="007F124E" w:rsidRPr="009847D0" w:rsidRDefault="007F124E" w:rsidP="002673C5">
            <w:pPr>
              <w:jc w:val="center"/>
              <w:rPr>
                <w:b/>
                <w:bCs/>
                <w:sz w:val="20"/>
                <w:szCs w:val="20"/>
              </w:rPr>
            </w:pPr>
          </w:p>
        </w:tc>
        <w:tc>
          <w:tcPr>
            <w:tcW w:w="1364" w:type="dxa"/>
            <w:tcBorders>
              <w:top w:val="single" w:sz="4" w:space="0" w:color="auto"/>
              <w:left w:val="nil"/>
              <w:bottom w:val="single" w:sz="4" w:space="0" w:color="auto"/>
              <w:right w:val="single" w:sz="4" w:space="0" w:color="auto"/>
            </w:tcBorders>
            <w:shd w:val="clear" w:color="auto" w:fill="auto"/>
            <w:noWrap/>
            <w:vAlign w:val="center"/>
          </w:tcPr>
          <w:p w14:paraId="4E65DCA2" w14:textId="0312D43F" w:rsidR="007F124E" w:rsidRPr="00094404" w:rsidRDefault="00094404" w:rsidP="002673C5">
            <w:pPr>
              <w:jc w:val="right"/>
              <w:rPr>
                <w:sz w:val="20"/>
                <w:szCs w:val="20"/>
                <w:lang w:val="en-US"/>
              </w:rPr>
            </w:pPr>
            <w:r>
              <w:rPr>
                <w:sz w:val="20"/>
                <w:szCs w:val="20"/>
                <w:lang w:val="en-US"/>
              </w:rPr>
              <w:t>45000</w:t>
            </w:r>
          </w:p>
        </w:tc>
      </w:tr>
      <w:tr w:rsidR="007F124E" w:rsidRPr="009847D0" w14:paraId="4E103E56" w14:textId="77777777" w:rsidTr="006145AD">
        <w:trPr>
          <w:trHeight w:val="51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14709C" w14:textId="77777777" w:rsidR="007F124E" w:rsidRPr="009847D0" w:rsidRDefault="007F124E" w:rsidP="002673C5">
            <w:pPr>
              <w:rPr>
                <w:sz w:val="20"/>
                <w:szCs w:val="20"/>
              </w:rPr>
            </w:pPr>
            <w:r w:rsidRPr="009847D0">
              <w:rPr>
                <w:sz w:val="20"/>
                <w:szCs w:val="20"/>
              </w:rPr>
              <w:t>Ҳисобот даврининг соф фойдаси (зарари) (сатр.240-250-260)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B30F202" w14:textId="77777777" w:rsidR="007F124E" w:rsidRPr="009847D0" w:rsidRDefault="007F124E" w:rsidP="002673C5">
            <w:pPr>
              <w:jc w:val="center"/>
              <w:rPr>
                <w:sz w:val="20"/>
                <w:szCs w:val="20"/>
              </w:rPr>
            </w:pPr>
            <w:r w:rsidRPr="009847D0">
              <w:rPr>
                <w:sz w:val="20"/>
                <w:szCs w:val="20"/>
              </w:rPr>
              <w:t>270</w:t>
            </w:r>
          </w:p>
        </w:tc>
        <w:tc>
          <w:tcPr>
            <w:tcW w:w="992" w:type="dxa"/>
            <w:tcBorders>
              <w:top w:val="single" w:sz="4" w:space="0" w:color="auto"/>
              <w:left w:val="nil"/>
              <w:bottom w:val="single" w:sz="4" w:space="0" w:color="auto"/>
              <w:right w:val="single" w:sz="4" w:space="0" w:color="auto"/>
            </w:tcBorders>
            <w:vAlign w:val="center"/>
          </w:tcPr>
          <w:p w14:paraId="6FC0E854" w14:textId="6A5632BB" w:rsidR="007F124E" w:rsidRPr="006145AD" w:rsidRDefault="00AF4A3F" w:rsidP="006145AD">
            <w:pPr>
              <w:jc w:val="center"/>
              <w:rPr>
                <w:b/>
                <w:sz w:val="20"/>
                <w:szCs w:val="20"/>
              </w:rPr>
            </w:pPr>
            <w:r w:rsidRPr="006145AD">
              <w:rPr>
                <w:b/>
                <w:sz w:val="20"/>
                <w:szCs w:val="20"/>
              </w:rPr>
              <w:t>372630</w:t>
            </w:r>
          </w:p>
        </w:tc>
        <w:tc>
          <w:tcPr>
            <w:tcW w:w="1276" w:type="dxa"/>
            <w:tcBorders>
              <w:top w:val="single" w:sz="4" w:space="0" w:color="auto"/>
              <w:left w:val="single" w:sz="4" w:space="0" w:color="auto"/>
              <w:bottom w:val="single" w:sz="4" w:space="0" w:color="auto"/>
              <w:right w:val="single" w:sz="4" w:space="0" w:color="auto"/>
            </w:tcBorders>
            <w:vAlign w:val="center"/>
          </w:tcPr>
          <w:p w14:paraId="569DC1CB" w14:textId="2180F653" w:rsidR="007F124E" w:rsidRPr="006145AD" w:rsidRDefault="00780EF7" w:rsidP="006145AD">
            <w:pPr>
              <w:jc w:val="center"/>
              <w:rPr>
                <w:b/>
                <w:sz w:val="20"/>
                <w:szCs w:val="20"/>
              </w:rPr>
            </w:pPr>
            <w:r w:rsidRPr="006145AD">
              <w:rPr>
                <w:b/>
                <w:sz w:val="20"/>
                <w:szCs w:val="20"/>
              </w:rPr>
              <w:t>877081</w:t>
            </w:r>
          </w:p>
        </w:tc>
        <w:tc>
          <w:tcPr>
            <w:tcW w:w="1227" w:type="dxa"/>
            <w:tcBorders>
              <w:top w:val="single" w:sz="4" w:space="0" w:color="auto"/>
              <w:left w:val="single" w:sz="4" w:space="0" w:color="auto"/>
              <w:bottom w:val="single" w:sz="4" w:space="0" w:color="auto"/>
              <w:right w:val="single" w:sz="4" w:space="0" w:color="auto"/>
            </w:tcBorders>
            <w:vAlign w:val="center"/>
          </w:tcPr>
          <w:p w14:paraId="7D207C82" w14:textId="47EAB342" w:rsidR="007F124E" w:rsidRPr="006145AD" w:rsidRDefault="00C90A6E" w:rsidP="006145AD">
            <w:pPr>
              <w:jc w:val="center"/>
              <w:rPr>
                <w:b/>
                <w:sz w:val="20"/>
                <w:szCs w:val="20"/>
              </w:rPr>
            </w:pPr>
            <w:r w:rsidRPr="006145AD">
              <w:rPr>
                <w:b/>
                <w:sz w:val="20"/>
                <w:szCs w:val="20"/>
              </w:rPr>
              <w:t>1675358</w:t>
            </w:r>
          </w:p>
        </w:tc>
        <w:tc>
          <w:tcPr>
            <w:tcW w:w="1545" w:type="dxa"/>
            <w:tcBorders>
              <w:top w:val="single" w:sz="4" w:space="0" w:color="auto"/>
              <w:left w:val="single" w:sz="4" w:space="0" w:color="auto"/>
              <w:bottom w:val="single" w:sz="4" w:space="0" w:color="auto"/>
              <w:right w:val="single" w:sz="4" w:space="0" w:color="auto"/>
            </w:tcBorders>
            <w:vAlign w:val="center"/>
          </w:tcPr>
          <w:p w14:paraId="6255796A" w14:textId="077FEDC1" w:rsidR="007F124E" w:rsidRPr="006145AD" w:rsidRDefault="00E57F48" w:rsidP="006145AD">
            <w:pPr>
              <w:jc w:val="center"/>
              <w:rPr>
                <w:b/>
                <w:sz w:val="20"/>
                <w:szCs w:val="20"/>
                <w:lang w:val="en-US"/>
              </w:rPr>
            </w:pPr>
            <w:r w:rsidRPr="006145AD">
              <w:rPr>
                <w:b/>
                <w:sz w:val="20"/>
                <w:szCs w:val="20"/>
                <w:lang w:val="en-US"/>
              </w:rPr>
              <w:t>2009574</w:t>
            </w:r>
          </w:p>
        </w:tc>
        <w:tc>
          <w:tcPr>
            <w:tcW w:w="1293" w:type="dxa"/>
            <w:tcBorders>
              <w:top w:val="single" w:sz="4" w:space="0" w:color="auto"/>
              <w:left w:val="nil"/>
              <w:bottom w:val="single" w:sz="4" w:space="0" w:color="auto"/>
              <w:right w:val="single" w:sz="4" w:space="0" w:color="auto"/>
            </w:tcBorders>
            <w:shd w:val="clear" w:color="auto" w:fill="auto"/>
            <w:noWrap/>
            <w:vAlign w:val="center"/>
          </w:tcPr>
          <w:p w14:paraId="041FD0D2" w14:textId="51DC5766" w:rsidR="007F124E" w:rsidRPr="006145AD" w:rsidRDefault="001C7B8E" w:rsidP="006145AD">
            <w:pPr>
              <w:jc w:val="center"/>
              <w:rPr>
                <w:b/>
                <w:sz w:val="20"/>
                <w:szCs w:val="20"/>
              </w:rPr>
            </w:pPr>
            <w:r w:rsidRPr="006145AD">
              <w:rPr>
                <w:b/>
                <w:sz w:val="20"/>
                <w:szCs w:val="20"/>
              </w:rPr>
              <w:t>451749</w:t>
            </w:r>
          </w:p>
        </w:tc>
        <w:tc>
          <w:tcPr>
            <w:tcW w:w="1406" w:type="dxa"/>
            <w:tcBorders>
              <w:top w:val="single" w:sz="4" w:space="0" w:color="auto"/>
              <w:left w:val="nil"/>
              <w:bottom w:val="single" w:sz="4" w:space="0" w:color="auto"/>
              <w:right w:val="single" w:sz="4" w:space="0" w:color="auto"/>
            </w:tcBorders>
            <w:shd w:val="clear" w:color="auto" w:fill="auto"/>
            <w:noWrap/>
            <w:vAlign w:val="center"/>
          </w:tcPr>
          <w:p w14:paraId="539ABEB0" w14:textId="0884B3CF" w:rsidR="007F124E" w:rsidRPr="006145AD" w:rsidRDefault="00DB5B38" w:rsidP="006145AD">
            <w:pPr>
              <w:jc w:val="center"/>
              <w:rPr>
                <w:b/>
                <w:sz w:val="20"/>
                <w:szCs w:val="20"/>
              </w:rPr>
            </w:pPr>
            <w:r w:rsidRPr="006145AD">
              <w:rPr>
                <w:b/>
                <w:sz w:val="20"/>
                <w:szCs w:val="20"/>
              </w:rPr>
              <w:t>554653</w:t>
            </w:r>
          </w:p>
        </w:tc>
        <w:tc>
          <w:tcPr>
            <w:tcW w:w="1461" w:type="dxa"/>
            <w:tcBorders>
              <w:top w:val="single" w:sz="4" w:space="0" w:color="auto"/>
              <w:left w:val="nil"/>
              <w:bottom w:val="single" w:sz="4" w:space="0" w:color="auto"/>
              <w:right w:val="single" w:sz="4" w:space="0" w:color="auto"/>
            </w:tcBorders>
            <w:shd w:val="clear" w:color="auto" w:fill="auto"/>
            <w:noWrap/>
            <w:vAlign w:val="center"/>
          </w:tcPr>
          <w:p w14:paraId="72923AD4" w14:textId="741AF18F" w:rsidR="007F124E" w:rsidRPr="006145AD" w:rsidRDefault="00E52ADE" w:rsidP="006145AD">
            <w:pPr>
              <w:jc w:val="center"/>
              <w:rPr>
                <w:b/>
                <w:sz w:val="20"/>
                <w:szCs w:val="20"/>
              </w:rPr>
            </w:pPr>
            <w:r w:rsidRPr="006145AD">
              <w:rPr>
                <w:b/>
                <w:sz w:val="20"/>
                <w:szCs w:val="20"/>
              </w:rPr>
              <w:t>520345</w:t>
            </w:r>
          </w:p>
        </w:tc>
        <w:tc>
          <w:tcPr>
            <w:tcW w:w="1364" w:type="dxa"/>
            <w:tcBorders>
              <w:top w:val="single" w:sz="4" w:space="0" w:color="auto"/>
              <w:left w:val="nil"/>
              <w:bottom w:val="single" w:sz="4" w:space="0" w:color="auto"/>
              <w:right w:val="single" w:sz="4" w:space="0" w:color="auto"/>
            </w:tcBorders>
            <w:shd w:val="clear" w:color="auto" w:fill="auto"/>
            <w:noWrap/>
            <w:vAlign w:val="center"/>
          </w:tcPr>
          <w:p w14:paraId="6EE7CF7F" w14:textId="1CCBAAFD" w:rsidR="007F124E" w:rsidRPr="006145AD" w:rsidRDefault="0080468A" w:rsidP="006145AD">
            <w:pPr>
              <w:jc w:val="center"/>
              <w:rPr>
                <w:b/>
                <w:sz w:val="20"/>
                <w:szCs w:val="20"/>
                <w:lang w:val="en-US"/>
              </w:rPr>
            </w:pPr>
            <w:r w:rsidRPr="006145AD">
              <w:rPr>
                <w:b/>
                <w:sz w:val="20"/>
                <w:szCs w:val="20"/>
                <w:lang w:val="en-US"/>
              </w:rPr>
              <w:t>3</w:t>
            </w:r>
            <w:r w:rsidR="00D20D19" w:rsidRPr="006145AD">
              <w:rPr>
                <w:b/>
                <w:sz w:val="20"/>
                <w:szCs w:val="20"/>
                <w:lang w:val="uz-Cyrl-UZ"/>
              </w:rPr>
              <w:t xml:space="preserve"> </w:t>
            </w:r>
            <w:r w:rsidRPr="006145AD">
              <w:rPr>
                <w:b/>
                <w:sz w:val="20"/>
                <w:szCs w:val="20"/>
                <w:lang w:val="en-US"/>
              </w:rPr>
              <w:t>445</w:t>
            </w:r>
            <w:r w:rsidR="00D20D19" w:rsidRPr="006145AD">
              <w:rPr>
                <w:b/>
                <w:sz w:val="20"/>
                <w:szCs w:val="20"/>
                <w:lang w:val="uz-Cyrl-UZ"/>
              </w:rPr>
              <w:t xml:space="preserve"> </w:t>
            </w:r>
            <w:r w:rsidRPr="006145AD">
              <w:rPr>
                <w:b/>
                <w:sz w:val="20"/>
                <w:szCs w:val="20"/>
                <w:lang w:val="en-US"/>
              </w:rPr>
              <w:t>73</w:t>
            </w:r>
            <w:r w:rsidR="00094404" w:rsidRPr="006145AD">
              <w:rPr>
                <w:b/>
                <w:sz w:val="20"/>
                <w:szCs w:val="20"/>
                <w:lang w:val="en-US"/>
              </w:rPr>
              <w:t>0</w:t>
            </w:r>
          </w:p>
        </w:tc>
      </w:tr>
    </w:tbl>
    <w:p w14:paraId="6034452D" w14:textId="77777777" w:rsidR="007F124E" w:rsidRDefault="007F124E" w:rsidP="007F124E">
      <w:pPr>
        <w:rPr>
          <w:rFonts w:ascii="Arial" w:hAnsi="Arial" w:cs="Arial"/>
          <w:b/>
          <w:bCs/>
          <w:sz w:val="20"/>
          <w:szCs w:val="20"/>
        </w:rPr>
      </w:pPr>
    </w:p>
    <w:p w14:paraId="504ECAAE" w14:textId="77777777" w:rsidR="007F124E" w:rsidRDefault="007F124E" w:rsidP="007F124E">
      <w:pPr>
        <w:rPr>
          <w:rFonts w:ascii="Arial" w:hAnsi="Arial" w:cs="Arial"/>
          <w:b/>
          <w:bCs/>
          <w:sz w:val="20"/>
          <w:szCs w:val="20"/>
        </w:rPr>
      </w:pPr>
    </w:p>
    <w:p w14:paraId="79C24E4C" w14:textId="77777777" w:rsidR="007F124E" w:rsidRDefault="007F124E" w:rsidP="007F124E">
      <w:pPr>
        <w:rPr>
          <w:rFonts w:ascii="Arial" w:hAnsi="Arial" w:cs="Arial"/>
          <w:b/>
          <w:bCs/>
          <w:sz w:val="20"/>
          <w:szCs w:val="20"/>
        </w:rPr>
      </w:pPr>
    </w:p>
    <w:p w14:paraId="2E42B8B0" w14:textId="39D0591C" w:rsidR="007F124E" w:rsidRDefault="00B92263" w:rsidP="007F124E">
      <w:pPr>
        <w:jc w:val="center"/>
        <w:rPr>
          <w:b/>
          <w:bCs/>
          <w:sz w:val="28"/>
          <w:szCs w:val="28"/>
        </w:rPr>
      </w:pPr>
      <w:r>
        <w:rPr>
          <w:b/>
          <w:bCs/>
          <w:sz w:val="28"/>
          <w:szCs w:val="28"/>
        </w:rPr>
        <w:t>«Навр</w:t>
      </w:r>
      <w:r>
        <w:rPr>
          <w:b/>
          <w:bCs/>
          <w:sz w:val="28"/>
          <w:szCs w:val="28"/>
          <w:lang w:val="uz-Cyrl-UZ"/>
        </w:rPr>
        <w:t>ў</w:t>
      </w:r>
      <w:r w:rsidR="007F124E" w:rsidRPr="004A408E">
        <w:rPr>
          <w:b/>
          <w:bCs/>
          <w:sz w:val="28"/>
          <w:szCs w:val="28"/>
        </w:rPr>
        <w:t>з дехкон бозори» АЖ директори                                         О.Машарипов</w:t>
      </w:r>
    </w:p>
    <w:p w14:paraId="50B4142C" w14:textId="77777777" w:rsidR="007F124E" w:rsidRPr="004A408E" w:rsidRDefault="007F124E" w:rsidP="007F124E">
      <w:pPr>
        <w:jc w:val="center"/>
        <w:rPr>
          <w:b/>
          <w:bCs/>
          <w:sz w:val="28"/>
          <w:szCs w:val="28"/>
        </w:rPr>
      </w:pPr>
    </w:p>
    <w:p w14:paraId="2776CCD4" w14:textId="77777777" w:rsidR="007F124E" w:rsidRPr="004A408E" w:rsidRDefault="007F124E" w:rsidP="007F124E">
      <w:pPr>
        <w:jc w:val="center"/>
        <w:rPr>
          <w:b/>
          <w:bCs/>
          <w:sz w:val="28"/>
          <w:szCs w:val="28"/>
        </w:rPr>
      </w:pPr>
      <w:r w:rsidRPr="004A408E">
        <w:rPr>
          <w:b/>
          <w:bCs/>
          <w:sz w:val="28"/>
          <w:szCs w:val="28"/>
        </w:rPr>
        <w:t>Жамият бош хисобчиси                                                                    Х.Ж.Олимов</w:t>
      </w:r>
    </w:p>
    <w:p w14:paraId="139CA9A0" w14:textId="77777777" w:rsidR="00FD4FA5" w:rsidRDefault="00FD4FA5"/>
    <w:sectPr w:rsidR="00FD4FA5" w:rsidSect="00781CE1">
      <w:pgSz w:w="16838" w:h="11906" w:orient="landscape"/>
      <w:pgMar w:top="993" w:right="1079" w:bottom="709" w:left="1418" w:header="709" w:footer="709" w:gutter="0"/>
      <w:pgNumType w:start="1" w:chapStyle="1" w:chapSep="emDash"/>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96553" w14:textId="77777777" w:rsidR="00467FC5" w:rsidRDefault="00467FC5">
      <w:r>
        <w:separator/>
      </w:r>
    </w:p>
  </w:endnote>
  <w:endnote w:type="continuationSeparator" w:id="0">
    <w:p w14:paraId="3B1139D8" w14:textId="77777777" w:rsidR="00467FC5" w:rsidRDefault="00467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alticaUzbek">
    <w:altName w:val="Times New Roman"/>
    <w:charset w:val="00"/>
    <w:family w:val="auto"/>
    <w:pitch w:val="variable"/>
    <w:sig w:usb0="00000001" w:usb1="00000000" w:usb2="00000000" w:usb3="00000000" w:csb0="00000097" w:csb1="00000000"/>
  </w:font>
  <w:font w:name="Virtec Times New Roman Uz">
    <w:altName w:val="Times New Roman"/>
    <w:charset w:val="CC"/>
    <w:family w:val="roman"/>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Centaur">
    <w:panose1 w:val="020305040502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C8737" w14:textId="77777777" w:rsidR="00467FC5" w:rsidRDefault="00467FC5">
      <w:r>
        <w:separator/>
      </w:r>
    </w:p>
  </w:footnote>
  <w:footnote w:type="continuationSeparator" w:id="0">
    <w:p w14:paraId="770A25B3" w14:textId="77777777" w:rsidR="00467FC5" w:rsidRDefault="00467FC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03308" w14:textId="77777777" w:rsidR="00D20D19" w:rsidRDefault="00D20D19">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E5274E0" w14:textId="77777777" w:rsidR="00D20D19" w:rsidRDefault="00D20D19">
    <w:pPr>
      <w:pStyle w:val="a7"/>
    </w:pPr>
  </w:p>
  <w:p w14:paraId="7C5A8D56" w14:textId="77777777" w:rsidR="00D20D19" w:rsidRDefault="00D20D19"/>
  <w:p w14:paraId="38ED25E3" w14:textId="77777777" w:rsidR="00D20D19" w:rsidRDefault="00D20D19"/>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25665"/>
    <w:multiLevelType w:val="hybridMultilevel"/>
    <w:tmpl w:val="5DA62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2A64C0"/>
    <w:multiLevelType w:val="hybridMultilevel"/>
    <w:tmpl w:val="1010AE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5CCA77E7"/>
    <w:multiLevelType w:val="hybridMultilevel"/>
    <w:tmpl w:val="1E1A5602"/>
    <w:lvl w:ilvl="0" w:tplc="74F4452C">
      <w:start w:val="1"/>
      <w:numFmt w:val="decimal"/>
      <w:lvlText w:val="%1."/>
      <w:lvlJc w:val="left"/>
      <w:pPr>
        <w:tabs>
          <w:tab w:val="num" w:pos="1080"/>
        </w:tabs>
        <w:ind w:left="1080" w:hanging="720"/>
      </w:pPr>
      <w:rPr>
        <w:rFonts w:hint="default"/>
        <w:b/>
      </w:rPr>
    </w:lvl>
    <w:lvl w:ilvl="1" w:tplc="04190001">
      <w:start w:val="1"/>
      <w:numFmt w:val="bullet"/>
      <w:lvlText w:val=""/>
      <w:lvlJc w:val="left"/>
      <w:pPr>
        <w:tabs>
          <w:tab w:val="num" w:pos="1440"/>
        </w:tabs>
        <w:ind w:left="1440" w:hanging="360"/>
      </w:pPr>
      <w:rPr>
        <w:rFonts w:ascii="Symbol" w:hAnsi="Symbol" w:hint="default"/>
        <w:b/>
      </w:rPr>
    </w:lvl>
    <w:lvl w:ilvl="2" w:tplc="E0B65B94">
      <w:numFmt w:val="bullet"/>
      <w:lvlText w:val="-"/>
      <w:lvlJc w:val="left"/>
      <w:pPr>
        <w:tabs>
          <w:tab w:val="num" w:pos="2340"/>
        </w:tabs>
        <w:ind w:left="2340" w:hanging="360"/>
      </w:pPr>
      <w:rPr>
        <w:rFonts w:ascii="Arial" w:eastAsia="Times New Roman" w:hAnsi="Arial" w:cs="Arial"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725318F9"/>
    <w:multiLevelType w:val="hybridMultilevel"/>
    <w:tmpl w:val="1ACC5E42"/>
    <w:lvl w:ilvl="0" w:tplc="4E22D13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E9F"/>
    <w:rsid w:val="000019C0"/>
    <w:rsid w:val="00006547"/>
    <w:rsid w:val="0001758C"/>
    <w:rsid w:val="00017625"/>
    <w:rsid w:val="00020D22"/>
    <w:rsid w:val="0003081B"/>
    <w:rsid w:val="00032B66"/>
    <w:rsid w:val="00064CD9"/>
    <w:rsid w:val="0008218C"/>
    <w:rsid w:val="00094404"/>
    <w:rsid w:val="000A0F41"/>
    <w:rsid w:val="000B0347"/>
    <w:rsid w:val="000B7A13"/>
    <w:rsid w:val="000C2D7D"/>
    <w:rsid w:val="000D0893"/>
    <w:rsid w:val="00104945"/>
    <w:rsid w:val="0010747F"/>
    <w:rsid w:val="00107A86"/>
    <w:rsid w:val="00112216"/>
    <w:rsid w:val="00113A43"/>
    <w:rsid w:val="00113B68"/>
    <w:rsid w:val="00123936"/>
    <w:rsid w:val="00135407"/>
    <w:rsid w:val="00141BD1"/>
    <w:rsid w:val="001426E9"/>
    <w:rsid w:val="00151824"/>
    <w:rsid w:val="00164388"/>
    <w:rsid w:val="00164ACA"/>
    <w:rsid w:val="00175F36"/>
    <w:rsid w:val="00184E11"/>
    <w:rsid w:val="001C7B8E"/>
    <w:rsid w:val="001E3775"/>
    <w:rsid w:val="001E40D8"/>
    <w:rsid w:val="001F4C43"/>
    <w:rsid w:val="00202B10"/>
    <w:rsid w:val="00214E52"/>
    <w:rsid w:val="002201F1"/>
    <w:rsid w:val="002311B4"/>
    <w:rsid w:val="002317FD"/>
    <w:rsid w:val="002361B2"/>
    <w:rsid w:val="002673C5"/>
    <w:rsid w:val="002715EB"/>
    <w:rsid w:val="00272867"/>
    <w:rsid w:val="00283CBC"/>
    <w:rsid w:val="0029327C"/>
    <w:rsid w:val="002A41DD"/>
    <w:rsid w:val="0031059A"/>
    <w:rsid w:val="003168EE"/>
    <w:rsid w:val="00334AE6"/>
    <w:rsid w:val="00360A75"/>
    <w:rsid w:val="00380290"/>
    <w:rsid w:val="003A6ED1"/>
    <w:rsid w:val="003B274E"/>
    <w:rsid w:val="003B6DCB"/>
    <w:rsid w:val="003C0E83"/>
    <w:rsid w:val="003D368D"/>
    <w:rsid w:val="003D7C7D"/>
    <w:rsid w:val="003E2D0E"/>
    <w:rsid w:val="003F2021"/>
    <w:rsid w:val="004138C8"/>
    <w:rsid w:val="0042313B"/>
    <w:rsid w:val="00427A23"/>
    <w:rsid w:val="00447311"/>
    <w:rsid w:val="004577A3"/>
    <w:rsid w:val="00467FC5"/>
    <w:rsid w:val="00472ECD"/>
    <w:rsid w:val="00473FF4"/>
    <w:rsid w:val="004830D0"/>
    <w:rsid w:val="004B4EC8"/>
    <w:rsid w:val="004C1B2F"/>
    <w:rsid w:val="004D47A8"/>
    <w:rsid w:val="004F49FF"/>
    <w:rsid w:val="00502AE6"/>
    <w:rsid w:val="0052211A"/>
    <w:rsid w:val="00530297"/>
    <w:rsid w:val="00560A1C"/>
    <w:rsid w:val="005A4C93"/>
    <w:rsid w:val="005D5E5C"/>
    <w:rsid w:val="005F2F96"/>
    <w:rsid w:val="006145AD"/>
    <w:rsid w:val="006432C0"/>
    <w:rsid w:val="0066178A"/>
    <w:rsid w:val="00675E4C"/>
    <w:rsid w:val="00682870"/>
    <w:rsid w:val="00683156"/>
    <w:rsid w:val="006841E8"/>
    <w:rsid w:val="00691E9A"/>
    <w:rsid w:val="006964C7"/>
    <w:rsid w:val="006A6885"/>
    <w:rsid w:val="006A6B30"/>
    <w:rsid w:val="006C2922"/>
    <w:rsid w:val="006D175C"/>
    <w:rsid w:val="006D192A"/>
    <w:rsid w:val="006E1A8B"/>
    <w:rsid w:val="006E48B2"/>
    <w:rsid w:val="006E7729"/>
    <w:rsid w:val="006E78E3"/>
    <w:rsid w:val="006F09E0"/>
    <w:rsid w:val="006F4E9F"/>
    <w:rsid w:val="007120CA"/>
    <w:rsid w:val="007131EF"/>
    <w:rsid w:val="00725439"/>
    <w:rsid w:val="007350D5"/>
    <w:rsid w:val="00746F38"/>
    <w:rsid w:val="007479A3"/>
    <w:rsid w:val="00763FF6"/>
    <w:rsid w:val="00780EF7"/>
    <w:rsid w:val="00781CE1"/>
    <w:rsid w:val="007B3596"/>
    <w:rsid w:val="007C1640"/>
    <w:rsid w:val="007E0682"/>
    <w:rsid w:val="007E4775"/>
    <w:rsid w:val="007F124E"/>
    <w:rsid w:val="007F13F9"/>
    <w:rsid w:val="008015BD"/>
    <w:rsid w:val="0080468A"/>
    <w:rsid w:val="00830E67"/>
    <w:rsid w:val="0083178F"/>
    <w:rsid w:val="00850907"/>
    <w:rsid w:val="008645D1"/>
    <w:rsid w:val="00871A7D"/>
    <w:rsid w:val="008825E2"/>
    <w:rsid w:val="00893DB5"/>
    <w:rsid w:val="008A6628"/>
    <w:rsid w:val="008D117E"/>
    <w:rsid w:val="00902FBD"/>
    <w:rsid w:val="00917670"/>
    <w:rsid w:val="00934783"/>
    <w:rsid w:val="00943EF9"/>
    <w:rsid w:val="00951CB7"/>
    <w:rsid w:val="00997E47"/>
    <w:rsid w:val="009B3A25"/>
    <w:rsid w:val="009D5BC8"/>
    <w:rsid w:val="009F4B18"/>
    <w:rsid w:val="009F6016"/>
    <w:rsid w:val="00A125B9"/>
    <w:rsid w:val="00A53588"/>
    <w:rsid w:val="00A62865"/>
    <w:rsid w:val="00A63C01"/>
    <w:rsid w:val="00AB1E47"/>
    <w:rsid w:val="00AB1F67"/>
    <w:rsid w:val="00AC3641"/>
    <w:rsid w:val="00AC499F"/>
    <w:rsid w:val="00AD038C"/>
    <w:rsid w:val="00AD3BE6"/>
    <w:rsid w:val="00AF1D21"/>
    <w:rsid w:val="00AF3CF7"/>
    <w:rsid w:val="00AF4A3F"/>
    <w:rsid w:val="00B17463"/>
    <w:rsid w:val="00B231AF"/>
    <w:rsid w:val="00B25A29"/>
    <w:rsid w:val="00B326B7"/>
    <w:rsid w:val="00B51E51"/>
    <w:rsid w:val="00B55193"/>
    <w:rsid w:val="00B6526F"/>
    <w:rsid w:val="00B92263"/>
    <w:rsid w:val="00B97B0A"/>
    <w:rsid w:val="00BB1DF6"/>
    <w:rsid w:val="00BB2BBD"/>
    <w:rsid w:val="00BC5E5D"/>
    <w:rsid w:val="00C14019"/>
    <w:rsid w:val="00C8472E"/>
    <w:rsid w:val="00C8575F"/>
    <w:rsid w:val="00C86CA9"/>
    <w:rsid w:val="00C90A6E"/>
    <w:rsid w:val="00C922C2"/>
    <w:rsid w:val="00CB3ABA"/>
    <w:rsid w:val="00CB5B2E"/>
    <w:rsid w:val="00CD072F"/>
    <w:rsid w:val="00CD1227"/>
    <w:rsid w:val="00CD44C4"/>
    <w:rsid w:val="00CD7893"/>
    <w:rsid w:val="00CE0AC0"/>
    <w:rsid w:val="00CF11A8"/>
    <w:rsid w:val="00D20D19"/>
    <w:rsid w:val="00D43FA9"/>
    <w:rsid w:val="00D453B8"/>
    <w:rsid w:val="00D80BC0"/>
    <w:rsid w:val="00D94C39"/>
    <w:rsid w:val="00DA2ABF"/>
    <w:rsid w:val="00DA6B22"/>
    <w:rsid w:val="00DB5491"/>
    <w:rsid w:val="00DB5B38"/>
    <w:rsid w:val="00DC22C5"/>
    <w:rsid w:val="00DC6AEC"/>
    <w:rsid w:val="00DE201F"/>
    <w:rsid w:val="00DE6C37"/>
    <w:rsid w:val="00DF017A"/>
    <w:rsid w:val="00DF484C"/>
    <w:rsid w:val="00DF508F"/>
    <w:rsid w:val="00E14948"/>
    <w:rsid w:val="00E4191F"/>
    <w:rsid w:val="00E50804"/>
    <w:rsid w:val="00E52ADE"/>
    <w:rsid w:val="00E56CE9"/>
    <w:rsid w:val="00E57F48"/>
    <w:rsid w:val="00E7132E"/>
    <w:rsid w:val="00E713D2"/>
    <w:rsid w:val="00E72541"/>
    <w:rsid w:val="00E8555E"/>
    <w:rsid w:val="00E903E4"/>
    <w:rsid w:val="00E95E9F"/>
    <w:rsid w:val="00ED2DDC"/>
    <w:rsid w:val="00EF40A2"/>
    <w:rsid w:val="00EF77E0"/>
    <w:rsid w:val="00F13E85"/>
    <w:rsid w:val="00F14BBE"/>
    <w:rsid w:val="00F36D73"/>
    <w:rsid w:val="00F41901"/>
    <w:rsid w:val="00F74323"/>
    <w:rsid w:val="00F75648"/>
    <w:rsid w:val="00F85F43"/>
    <w:rsid w:val="00FB13D9"/>
    <w:rsid w:val="00FD035C"/>
    <w:rsid w:val="00FD43C7"/>
    <w:rsid w:val="00FD4FA5"/>
    <w:rsid w:val="00FE6171"/>
    <w:rsid w:val="00FF024F"/>
    <w:rsid w:val="00FF54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0B677"/>
  <w15:docId w15:val="{DCEA6C40-A4E2-418E-9863-A2E853986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124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F124E"/>
    <w:pPr>
      <w:keepNext/>
      <w:outlineLvl w:val="0"/>
    </w:pPr>
    <w:rPr>
      <w:rFonts w:ascii="BalticaUzbek" w:hAnsi="BalticaUzbek"/>
      <w:sz w:val="28"/>
    </w:rPr>
  </w:style>
  <w:style w:type="paragraph" w:styleId="2">
    <w:name w:val="heading 2"/>
    <w:basedOn w:val="a"/>
    <w:next w:val="a"/>
    <w:link w:val="20"/>
    <w:qFormat/>
    <w:rsid w:val="007F124E"/>
    <w:pPr>
      <w:keepNext/>
      <w:autoSpaceDE w:val="0"/>
      <w:autoSpaceDN w:val="0"/>
      <w:adjustRightInd w:val="0"/>
      <w:outlineLvl w:val="1"/>
    </w:pPr>
    <w:rPr>
      <w:rFonts w:ascii="Virtec Times New Roman Uz" w:hAnsi="Virtec Times New Roman Uz"/>
      <w:b/>
      <w:bCs/>
      <w:sz w:val="28"/>
      <w:szCs w:val="28"/>
    </w:rPr>
  </w:style>
  <w:style w:type="paragraph" w:styleId="3">
    <w:name w:val="heading 3"/>
    <w:basedOn w:val="a"/>
    <w:next w:val="a"/>
    <w:link w:val="30"/>
    <w:qFormat/>
    <w:rsid w:val="007F124E"/>
    <w:pPr>
      <w:keepNext/>
      <w:autoSpaceDE w:val="0"/>
      <w:autoSpaceDN w:val="0"/>
      <w:adjustRightInd w:val="0"/>
      <w:jc w:val="center"/>
      <w:outlineLvl w:val="2"/>
    </w:pPr>
    <w:rPr>
      <w:rFonts w:ascii="BalticaUzbek" w:hAnsi="BalticaUzbek"/>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F124E"/>
    <w:rPr>
      <w:rFonts w:ascii="BalticaUzbek" w:eastAsia="Times New Roman" w:hAnsi="BalticaUzbek" w:cs="Times New Roman"/>
      <w:sz w:val="28"/>
      <w:szCs w:val="24"/>
      <w:lang w:eastAsia="ru-RU"/>
    </w:rPr>
  </w:style>
  <w:style w:type="character" w:customStyle="1" w:styleId="20">
    <w:name w:val="Заголовок 2 Знак"/>
    <w:basedOn w:val="a0"/>
    <w:link w:val="2"/>
    <w:rsid w:val="007F124E"/>
    <w:rPr>
      <w:rFonts w:ascii="Virtec Times New Roman Uz" w:eastAsia="Times New Roman" w:hAnsi="Virtec Times New Roman Uz" w:cs="Times New Roman"/>
      <w:b/>
      <w:bCs/>
      <w:sz w:val="28"/>
      <w:szCs w:val="28"/>
      <w:lang w:eastAsia="ru-RU"/>
    </w:rPr>
  </w:style>
  <w:style w:type="character" w:customStyle="1" w:styleId="30">
    <w:name w:val="Заголовок 3 Знак"/>
    <w:basedOn w:val="a0"/>
    <w:link w:val="3"/>
    <w:rsid w:val="007F124E"/>
    <w:rPr>
      <w:rFonts w:ascii="BalticaUzbek" w:eastAsia="Times New Roman" w:hAnsi="BalticaUzbek" w:cs="Times New Roman"/>
      <w:b/>
      <w:bCs/>
      <w:sz w:val="24"/>
      <w:szCs w:val="28"/>
      <w:lang w:eastAsia="ru-RU"/>
    </w:rPr>
  </w:style>
  <w:style w:type="paragraph" w:styleId="a3">
    <w:name w:val="Body Text Indent"/>
    <w:basedOn w:val="a"/>
    <w:link w:val="a4"/>
    <w:rsid w:val="007F124E"/>
    <w:pPr>
      <w:autoSpaceDE w:val="0"/>
      <w:autoSpaceDN w:val="0"/>
      <w:adjustRightInd w:val="0"/>
      <w:ind w:firstLine="567"/>
      <w:jc w:val="center"/>
    </w:pPr>
    <w:rPr>
      <w:rFonts w:ascii="BalticaUzbek" w:hAnsi="BalticaUzbek"/>
    </w:rPr>
  </w:style>
  <w:style w:type="character" w:customStyle="1" w:styleId="a4">
    <w:name w:val="Основной текст с отступом Знак"/>
    <w:basedOn w:val="a0"/>
    <w:link w:val="a3"/>
    <w:rsid w:val="007F124E"/>
    <w:rPr>
      <w:rFonts w:ascii="BalticaUzbek" w:eastAsia="Times New Roman" w:hAnsi="BalticaUzbek" w:cs="Times New Roman"/>
      <w:sz w:val="24"/>
      <w:szCs w:val="24"/>
      <w:lang w:eastAsia="ru-RU"/>
    </w:rPr>
  </w:style>
  <w:style w:type="paragraph" w:styleId="21">
    <w:name w:val="Body Text Indent 2"/>
    <w:basedOn w:val="a"/>
    <w:link w:val="22"/>
    <w:uiPriority w:val="99"/>
    <w:rsid w:val="007F124E"/>
    <w:pPr>
      <w:ind w:left="360"/>
      <w:jc w:val="center"/>
    </w:pPr>
    <w:rPr>
      <w:rFonts w:ascii="BalticaUzbek" w:hAnsi="BalticaUzbek"/>
      <w:sz w:val="28"/>
    </w:rPr>
  </w:style>
  <w:style w:type="character" w:customStyle="1" w:styleId="22">
    <w:name w:val="Основной текст с отступом 2 Знак"/>
    <w:basedOn w:val="a0"/>
    <w:link w:val="21"/>
    <w:uiPriority w:val="99"/>
    <w:rsid w:val="007F124E"/>
    <w:rPr>
      <w:rFonts w:ascii="BalticaUzbek" w:eastAsia="Times New Roman" w:hAnsi="BalticaUzbek" w:cs="Times New Roman"/>
      <w:sz w:val="28"/>
      <w:szCs w:val="24"/>
      <w:lang w:eastAsia="ru-RU"/>
    </w:rPr>
  </w:style>
  <w:style w:type="paragraph" w:styleId="31">
    <w:name w:val="Body Text Indent 3"/>
    <w:basedOn w:val="a"/>
    <w:link w:val="32"/>
    <w:rsid w:val="007F124E"/>
    <w:pPr>
      <w:autoSpaceDE w:val="0"/>
      <w:autoSpaceDN w:val="0"/>
      <w:adjustRightInd w:val="0"/>
      <w:ind w:firstLine="567"/>
      <w:jc w:val="both"/>
    </w:pPr>
    <w:rPr>
      <w:rFonts w:ascii="BalticaUzbek" w:hAnsi="BalticaUzbek"/>
    </w:rPr>
  </w:style>
  <w:style w:type="character" w:customStyle="1" w:styleId="32">
    <w:name w:val="Основной текст с отступом 3 Знак"/>
    <w:basedOn w:val="a0"/>
    <w:link w:val="31"/>
    <w:rsid w:val="007F124E"/>
    <w:rPr>
      <w:rFonts w:ascii="BalticaUzbek" w:eastAsia="Times New Roman" w:hAnsi="BalticaUzbek" w:cs="Times New Roman"/>
      <w:sz w:val="24"/>
      <w:szCs w:val="24"/>
      <w:lang w:eastAsia="ru-RU"/>
    </w:rPr>
  </w:style>
  <w:style w:type="paragraph" w:styleId="a5">
    <w:name w:val="Body Text"/>
    <w:basedOn w:val="a"/>
    <w:link w:val="a6"/>
    <w:rsid w:val="007F124E"/>
    <w:pPr>
      <w:jc w:val="both"/>
    </w:pPr>
    <w:rPr>
      <w:rFonts w:ascii="BalticaUzbek" w:hAnsi="BalticaUzbek"/>
      <w:sz w:val="28"/>
    </w:rPr>
  </w:style>
  <w:style w:type="character" w:customStyle="1" w:styleId="a6">
    <w:name w:val="Основной текст Знак"/>
    <w:basedOn w:val="a0"/>
    <w:link w:val="a5"/>
    <w:rsid w:val="007F124E"/>
    <w:rPr>
      <w:rFonts w:ascii="BalticaUzbek" w:eastAsia="Times New Roman" w:hAnsi="BalticaUzbek" w:cs="Times New Roman"/>
      <w:sz w:val="28"/>
      <w:szCs w:val="24"/>
      <w:lang w:eastAsia="ru-RU"/>
    </w:rPr>
  </w:style>
  <w:style w:type="paragraph" w:styleId="23">
    <w:name w:val="Body Text 2"/>
    <w:basedOn w:val="a"/>
    <w:link w:val="24"/>
    <w:rsid w:val="007F124E"/>
    <w:rPr>
      <w:rFonts w:ascii="BalticaUzbek" w:hAnsi="BalticaUzbek"/>
      <w:sz w:val="28"/>
    </w:rPr>
  </w:style>
  <w:style w:type="character" w:customStyle="1" w:styleId="24">
    <w:name w:val="Основной текст 2 Знак"/>
    <w:basedOn w:val="a0"/>
    <w:link w:val="23"/>
    <w:rsid w:val="007F124E"/>
    <w:rPr>
      <w:rFonts w:ascii="BalticaUzbek" w:eastAsia="Times New Roman" w:hAnsi="BalticaUzbek" w:cs="Times New Roman"/>
      <w:sz w:val="28"/>
      <w:szCs w:val="24"/>
      <w:lang w:eastAsia="ru-RU"/>
    </w:rPr>
  </w:style>
  <w:style w:type="paragraph" w:styleId="a7">
    <w:name w:val="header"/>
    <w:basedOn w:val="a"/>
    <w:link w:val="a8"/>
    <w:uiPriority w:val="99"/>
    <w:rsid w:val="007F124E"/>
    <w:pPr>
      <w:tabs>
        <w:tab w:val="center" w:pos="4677"/>
        <w:tab w:val="right" w:pos="9355"/>
      </w:tabs>
    </w:pPr>
  </w:style>
  <w:style w:type="character" w:customStyle="1" w:styleId="a8">
    <w:name w:val="Верхний колонтитул Знак"/>
    <w:basedOn w:val="a0"/>
    <w:link w:val="a7"/>
    <w:uiPriority w:val="99"/>
    <w:rsid w:val="007F124E"/>
    <w:rPr>
      <w:rFonts w:ascii="Times New Roman" w:eastAsia="Times New Roman" w:hAnsi="Times New Roman" w:cs="Times New Roman"/>
      <w:sz w:val="24"/>
      <w:szCs w:val="24"/>
      <w:lang w:eastAsia="ru-RU"/>
    </w:rPr>
  </w:style>
  <w:style w:type="character" w:styleId="a9">
    <w:name w:val="page number"/>
    <w:basedOn w:val="a0"/>
    <w:rsid w:val="007F124E"/>
  </w:style>
  <w:style w:type="paragraph" w:styleId="aa">
    <w:name w:val="footer"/>
    <w:basedOn w:val="a"/>
    <w:link w:val="ab"/>
    <w:uiPriority w:val="99"/>
    <w:rsid w:val="007F124E"/>
    <w:pPr>
      <w:tabs>
        <w:tab w:val="center" w:pos="4677"/>
        <w:tab w:val="right" w:pos="9355"/>
      </w:tabs>
    </w:pPr>
  </w:style>
  <w:style w:type="character" w:customStyle="1" w:styleId="ab">
    <w:name w:val="Нижний колонтитул Знак"/>
    <w:basedOn w:val="a0"/>
    <w:link w:val="aa"/>
    <w:uiPriority w:val="99"/>
    <w:rsid w:val="007F124E"/>
    <w:rPr>
      <w:rFonts w:ascii="Times New Roman" w:eastAsia="Times New Roman" w:hAnsi="Times New Roman" w:cs="Times New Roman"/>
      <w:sz w:val="24"/>
      <w:szCs w:val="24"/>
      <w:lang w:eastAsia="ru-RU"/>
    </w:rPr>
  </w:style>
  <w:style w:type="table" w:styleId="ac">
    <w:name w:val="Table Grid"/>
    <w:basedOn w:val="a1"/>
    <w:rsid w:val="007F1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rsid w:val="007F124E"/>
    <w:rPr>
      <w:rFonts w:ascii="Tahoma" w:hAnsi="Tahoma" w:cs="Tahoma"/>
      <w:sz w:val="16"/>
      <w:szCs w:val="16"/>
    </w:rPr>
  </w:style>
  <w:style w:type="character" w:customStyle="1" w:styleId="ae">
    <w:name w:val="Текст выноски Знак"/>
    <w:basedOn w:val="a0"/>
    <w:link w:val="ad"/>
    <w:uiPriority w:val="99"/>
    <w:semiHidden/>
    <w:rsid w:val="007F124E"/>
    <w:rPr>
      <w:rFonts w:ascii="Tahoma" w:eastAsia="Times New Roman" w:hAnsi="Tahoma" w:cs="Tahoma"/>
      <w:sz w:val="16"/>
      <w:szCs w:val="16"/>
      <w:lang w:eastAsia="ru-RU"/>
    </w:rPr>
  </w:style>
  <w:style w:type="paragraph" w:styleId="af">
    <w:name w:val="Plain Text"/>
    <w:basedOn w:val="a"/>
    <w:link w:val="af0"/>
    <w:rsid w:val="007F124E"/>
    <w:rPr>
      <w:rFonts w:ascii="Courier New" w:hAnsi="Courier New" w:cs="Courier New"/>
      <w:sz w:val="20"/>
      <w:szCs w:val="20"/>
    </w:rPr>
  </w:style>
  <w:style w:type="character" w:customStyle="1" w:styleId="af0">
    <w:name w:val="Текст Знак"/>
    <w:basedOn w:val="a0"/>
    <w:link w:val="af"/>
    <w:rsid w:val="007F124E"/>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F1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F124E"/>
    <w:rPr>
      <w:rFonts w:ascii="Courier New" w:eastAsia="Times New Roman" w:hAnsi="Courier New" w:cs="Courier New"/>
      <w:sz w:val="20"/>
      <w:szCs w:val="20"/>
      <w:lang w:eastAsia="ru-RU"/>
    </w:rPr>
  </w:style>
  <w:style w:type="character" w:styleId="af1">
    <w:name w:val="Hyperlink"/>
    <w:uiPriority w:val="99"/>
    <w:unhideWhenUsed/>
    <w:rsid w:val="007F124E"/>
    <w:rPr>
      <w:color w:val="0000FF"/>
      <w:u w:val="single"/>
    </w:rPr>
  </w:style>
  <w:style w:type="paragraph" w:styleId="af2">
    <w:name w:val="List Paragraph"/>
    <w:basedOn w:val="a"/>
    <w:uiPriority w:val="34"/>
    <w:qFormat/>
    <w:rsid w:val="007F124E"/>
    <w:pPr>
      <w:spacing w:after="160" w:line="259" w:lineRule="auto"/>
      <w:ind w:left="720"/>
      <w:contextualSpacing/>
    </w:pPr>
    <w:rPr>
      <w:rFonts w:ascii="Calibri" w:eastAsia="Calibri" w:hAnsi="Calibri"/>
      <w:sz w:val="22"/>
      <w:szCs w:val="22"/>
      <w:lang w:eastAsia="en-US"/>
    </w:rPr>
  </w:style>
  <w:style w:type="paragraph" w:styleId="af3">
    <w:name w:val="No Spacing"/>
    <w:uiPriority w:val="1"/>
    <w:qFormat/>
    <w:rsid w:val="007F124E"/>
    <w:pPr>
      <w:spacing w:after="0" w:line="240" w:lineRule="auto"/>
    </w:pPr>
    <w:rPr>
      <w:rFonts w:ascii="Calibri" w:eastAsia="Calibri" w:hAnsi="Calibri" w:cs="Times New Roman"/>
    </w:rPr>
  </w:style>
  <w:style w:type="character" w:styleId="af4">
    <w:name w:val="Strong"/>
    <w:uiPriority w:val="22"/>
    <w:qFormat/>
    <w:rsid w:val="007F124E"/>
    <w:rPr>
      <w:rFonts w:cs="Times New Roman"/>
      <w:b/>
      <w:bCs/>
    </w:rPr>
  </w:style>
  <w:style w:type="paragraph" w:styleId="af5">
    <w:name w:val="Normal (Web)"/>
    <w:basedOn w:val="a"/>
    <w:uiPriority w:val="99"/>
    <w:unhideWhenUsed/>
    <w:rsid w:val="007F124E"/>
    <w:pPr>
      <w:spacing w:before="100" w:beforeAutospacing="1" w:after="100" w:afterAutospacing="1"/>
    </w:pPr>
  </w:style>
  <w:style w:type="character" w:styleId="af6">
    <w:name w:val="Emphasis"/>
    <w:uiPriority w:val="20"/>
    <w:qFormat/>
    <w:rsid w:val="007F124E"/>
    <w:rPr>
      <w:i/>
      <w:iCs/>
    </w:rPr>
  </w:style>
  <w:style w:type="table" w:styleId="af7">
    <w:name w:val="Table Elegant"/>
    <w:basedOn w:val="a1"/>
    <w:rsid w:val="007F124E"/>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
    <w:name w:val="Нет списка1"/>
    <w:next w:val="a2"/>
    <w:uiPriority w:val="99"/>
    <w:semiHidden/>
    <w:unhideWhenUsed/>
    <w:rsid w:val="007F124E"/>
  </w:style>
  <w:style w:type="table" w:customStyle="1" w:styleId="12">
    <w:name w:val="Сетка таблицы1"/>
    <w:basedOn w:val="a1"/>
    <w:next w:val="ac"/>
    <w:uiPriority w:val="59"/>
    <w:rsid w:val="007F124E"/>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footnote text"/>
    <w:basedOn w:val="a"/>
    <w:link w:val="af9"/>
    <w:uiPriority w:val="99"/>
    <w:unhideWhenUsed/>
    <w:rsid w:val="007F124E"/>
    <w:pPr>
      <w:spacing w:after="200" w:line="276" w:lineRule="auto"/>
    </w:pPr>
    <w:rPr>
      <w:rFonts w:ascii="Calibri" w:hAnsi="Calibri"/>
      <w:sz w:val="20"/>
      <w:szCs w:val="20"/>
    </w:rPr>
  </w:style>
  <w:style w:type="character" w:customStyle="1" w:styleId="af9">
    <w:name w:val="Текст сноски Знак"/>
    <w:basedOn w:val="a0"/>
    <w:link w:val="af8"/>
    <w:uiPriority w:val="99"/>
    <w:rsid w:val="007F124E"/>
    <w:rPr>
      <w:rFonts w:ascii="Calibri" w:eastAsia="Times New Roman" w:hAnsi="Calibri" w:cs="Times New Roman"/>
      <w:sz w:val="20"/>
      <w:szCs w:val="20"/>
      <w:lang w:eastAsia="ru-RU"/>
    </w:rPr>
  </w:style>
  <w:style w:type="character" w:styleId="afa">
    <w:name w:val="footnote reference"/>
    <w:uiPriority w:val="99"/>
    <w:unhideWhenUsed/>
    <w:rsid w:val="007F124E"/>
    <w:rPr>
      <w:vertAlign w:val="superscript"/>
    </w:rPr>
  </w:style>
  <w:style w:type="table" w:customStyle="1" w:styleId="110">
    <w:name w:val="Сетка таблицы11"/>
    <w:basedOn w:val="a1"/>
    <w:next w:val="ac"/>
    <w:uiPriority w:val="59"/>
    <w:rsid w:val="007F1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7F124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converted-space">
    <w:name w:val="apple-converted-space"/>
    <w:rsid w:val="007F124E"/>
    <w:rPr>
      <w:rFonts w:cs="Times New Roman"/>
    </w:rPr>
  </w:style>
  <w:style w:type="character" w:customStyle="1" w:styleId="afb">
    <w:name w:val="Основной текст_"/>
    <w:link w:val="7"/>
    <w:rsid w:val="007F124E"/>
    <w:rPr>
      <w:sz w:val="26"/>
      <w:szCs w:val="26"/>
      <w:shd w:val="clear" w:color="auto" w:fill="FFFFFF"/>
    </w:rPr>
  </w:style>
  <w:style w:type="character" w:customStyle="1" w:styleId="5pt">
    <w:name w:val="Основной текст + 5 pt"/>
    <w:rsid w:val="007F124E"/>
    <w:rPr>
      <w:rFonts w:ascii="Times New Roman" w:eastAsia="Times New Roman" w:hAnsi="Times New Roman" w:cs="Times New Roman"/>
      <w:color w:val="000000"/>
      <w:spacing w:val="0"/>
      <w:w w:val="100"/>
      <w:position w:val="0"/>
      <w:sz w:val="10"/>
      <w:szCs w:val="10"/>
      <w:shd w:val="clear" w:color="auto" w:fill="FFFFFF"/>
      <w:lang w:val="ru-RU"/>
    </w:rPr>
  </w:style>
  <w:style w:type="character" w:customStyle="1" w:styleId="Candara45pt">
    <w:name w:val="Основной текст + Candara;4;5 pt"/>
    <w:rsid w:val="007F124E"/>
    <w:rPr>
      <w:rFonts w:ascii="Candara" w:eastAsia="Candara" w:hAnsi="Candara" w:cs="Candara"/>
      <w:color w:val="000000"/>
      <w:spacing w:val="0"/>
      <w:w w:val="100"/>
      <w:position w:val="0"/>
      <w:sz w:val="9"/>
      <w:szCs w:val="9"/>
      <w:shd w:val="clear" w:color="auto" w:fill="FFFFFF"/>
    </w:rPr>
  </w:style>
  <w:style w:type="paragraph" w:customStyle="1" w:styleId="7">
    <w:name w:val="Основной текст7"/>
    <w:basedOn w:val="a"/>
    <w:link w:val="afb"/>
    <w:rsid w:val="007F124E"/>
    <w:pPr>
      <w:widowControl w:val="0"/>
      <w:shd w:val="clear" w:color="auto" w:fill="FFFFFF"/>
      <w:spacing w:after="360" w:line="0" w:lineRule="atLeast"/>
      <w:ind w:hanging="1060"/>
      <w:jc w:val="center"/>
    </w:pPr>
    <w:rPr>
      <w:rFonts w:asciiTheme="minorHAnsi" w:eastAsiaTheme="minorHAnsi" w:hAnsiTheme="minorHAnsi" w:cstheme="minorBidi"/>
      <w:sz w:val="26"/>
      <w:szCs w:val="26"/>
      <w:lang w:eastAsia="en-US"/>
    </w:rPr>
  </w:style>
  <w:style w:type="character" w:customStyle="1" w:styleId="5pt0pt">
    <w:name w:val="Основной текст + 5 pt;Полужирный;Интервал 0 pt"/>
    <w:rsid w:val="007F124E"/>
    <w:rPr>
      <w:rFonts w:ascii="Times New Roman" w:eastAsia="Times New Roman" w:hAnsi="Times New Roman" w:cs="Times New Roman"/>
      <w:b/>
      <w:bCs/>
      <w:color w:val="000000"/>
      <w:spacing w:val="2"/>
      <w:w w:val="100"/>
      <w:position w:val="0"/>
      <w:sz w:val="10"/>
      <w:szCs w:val="10"/>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3AAAE-60FF-4B7D-B426-73A3F507F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1492</TotalTime>
  <Pages>1</Pages>
  <Words>4019</Words>
  <Characters>22910</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199</cp:revision>
  <cp:lastPrinted>2024-12-23T06:34:00Z</cp:lastPrinted>
  <dcterms:created xsi:type="dcterms:W3CDTF">2023-12-19T06:34:00Z</dcterms:created>
  <dcterms:modified xsi:type="dcterms:W3CDTF">2025-04-07T10:36:00Z</dcterms:modified>
</cp:coreProperties>
</file>